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616" w:tblpY="691"/>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830"/>
      </w:tblGrid>
      <w:tr w:rsidR="00DD6B34" w:rsidRPr="00DD6B34" w:rsidTr="00DD6B34">
        <w:trPr>
          <w:trHeight w:val="415"/>
        </w:trPr>
        <w:tc>
          <w:tcPr>
            <w:tcW w:w="2235" w:type="dxa"/>
            <w:vMerge w:val="restart"/>
            <w:shd w:val="clear" w:color="auto" w:fill="auto"/>
          </w:tcPr>
          <w:p w:rsidR="00DD6B34" w:rsidRPr="00DD6B34" w:rsidRDefault="00DD6B34" w:rsidP="00DD6B34">
            <w:pPr>
              <w:autoSpaceDE w:val="0"/>
              <w:autoSpaceDN w:val="0"/>
              <w:adjustRightInd w:val="0"/>
              <w:spacing w:after="0" w:line="240" w:lineRule="auto"/>
              <w:ind w:left="0" w:firstLine="0"/>
              <w:jc w:val="center"/>
              <w:rPr>
                <w:rFonts w:ascii="Calibri" w:hAnsi="Calibri"/>
                <w:b/>
                <w:color w:val="auto"/>
                <w:sz w:val="32"/>
                <w:szCs w:val="32"/>
                <w:lang w:eastAsia="en-US"/>
              </w:rPr>
            </w:pPr>
            <w:r w:rsidRPr="00DD6B34">
              <w:rPr>
                <w:rFonts w:ascii="Calibri" w:hAnsi="Calibri"/>
                <w:b/>
                <w:noProof/>
                <w:color w:val="auto"/>
                <w:sz w:val="32"/>
                <w:szCs w:val="32"/>
              </w:rPr>
              <w:drawing>
                <wp:inline distT="0" distB="0" distL="0" distR="0" wp14:anchorId="4457207B" wp14:editId="5D85DBB5">
                  <wp:extent cx="1038225" cy="10763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8225" cy="1076325"/>
                          </a:xfrm>
                          <a:prstGeom prst="rect">
                            <a:avLst/>
                          </a:prstGeom>
                          <a:noFill/>
                          <a:ln>
                            <a:noFill/>
                          </a:ln>
                        </pic:spPr>
                      </pic:pic>
                    </a:graphicData>
                  </a:graphic>
                </wp:inline>
              </w:drawing>
            </w:r>
          </w:p>
        </w:tc>
        <w:tc>
          <w:tcPr>
            <w:tcW w:w="7830" w:type="dxa"/>
            <w:shd w:val="clear" w:color="auto" w:fill="auto"/>
          </w:tcPr>
          <w:p w:rsidR="00DD6B34" w:rsidRPr="00DD6B34" w:rsidRDefault="00DD6B34" w:rsidP="00DD6B34">
            <w:pPr>
              <w:spacing w:after="200" w:line="276" w:lineRule="auto"/>
              <w:ind w:left="0" w:firstLine="0"/>
              <w:jc w:val="left"/>
              <w:rPr>
                <w:b/>
                <w:color w:val="auto"/>
                <w:sz w:val="28"/>
                <w:szCs w:val="24"/>
                <w:lang w:eastAsia="en-US"/>
              </w:rPr>
            </w:pPr>
            <w:r w:rsidRPr="00DD6B34">
              <w:rPr>
                <w:b/>
                <w:color w:val="auto"/>
                <w:sz w:val="28"/>
                <w:lang w:eastAsia="en-US"/>
              </w:rPr>
              <w:t>Министерство образования и науки Чеченской Республики</w:t>
            </w:r>
          </w:p>
        </w:tc>
      </w:tr>
      <w:tr w:rsidR="00DD6B34" w:rsidRPr="00DD6B34" w:rsidTr="00DD6B34">
        <w:trPr>
          <w:trHeight w:val="688"/>
        </w:trPr>
        <w:tc>
          <w:tcPr>
            <w:tcW w:w="2235" w:type="dxa"/>
            <w:vMerge/>
            <w:shd w:val="clear" w:color="auto" w:fill="auto"/>
          </w:tcPr>
          <w:p w:rsidR="00DD6B34" w:rsidRPr="00DD6B34" w:rsidRDefault="00DD6B34" w:rsidP="00DD6B34">
            <w:pPr>
              <w:autoSpaceDE w:val="0"/>
              <w:autoSpaceDN w:val="0"/>
              <w:adjustRightInd w:val="0"/>
              <w:spacing w:after="0" w:line="240" w:lineRule="auto"/>
              <w:ind w:left="0" w:firstLine="0"/>
              <w:jc w:val="center"/>
              <w:rPr>
                <w:rFonts w:ascii="Calibri" w:hAnsi="Calibri"/>
                <w:noProof/>
                <w:color w:val="auto"/>
                <w:szCs w:val="24"/>
                <w:lang w:eastAsia="en-US"/>
              </w:rPr>
            </w:pPr>
          </w:p>
        </w:tc>
        <w:tc>
          <w:tcPr>
            <w:tcW w:w="7830" w:type="dxa"/>
            <w:shd w:val="clear" w:color="auto" w:fill="auto"/>
          </w:tcPr>
          <w:p w:rsidR="00DD6B34" w:rsidRPr="00DD6B34" w:rsidRDefault="00DD6B34" w:rsidP="00DD6B34">
            <w:pPr>
              <w:spacing w:after="200" w:line="276" w:lineRule="auto"/>
              <w:ind w:left="0" w:firstLine="0"/>
              <w:jc w:val="center"/>
              <w:rPr>
                <w:b/>
                <w:color w:val="auto"/>
                <w:sz w:val="28"/>
                <w:szCs w:val="24"/>
                <w:lang w:eastAsia="en-US"/>
              </w:rPr>
            </w:pPr>
            <w:r w:rsidRPr="00DD6B34">
              <w:rPr>
                <w:b/>
                <w:color w:val="auto"/>
                <w:sz w:val="28"/>
                <w:lang w:eastAsia="en-US"/>
              </w:rPr>
              <w:t>Государственное бюджетное профессиональное образовательное учреждение</w:t>
            </w:r>
          </w:p>
        </w:tc>
      </w:tr>
      <w:tr w:rsidR="00DD6B34" w:rsidRPr="00DD6B34" w:rsidTr="00DD6B34">
        <w:trPr>
          <w:trHeight w:val="304"/>
        </w:trPr>
        <w:tc>
          <w:tcPr>
            <w:tcW w:w="2235" w:type="dxa"/>
            <w:vMerge/>
            <w:shd w:val="clear" w:color="auto" w:fill="auto"/>
          </w:tcPr>
          <w:p w:rsidR="00DD6B34" w:rsidRPr="00DD6B34" w:rsidRDefault="00DD6B34" w:rsidP="00DD6B34">
            <w:pPr>
              <w:autoSpaceDE w:val="0"/>
              <w:autoSpaceDN w:val="0"/>
              <w:adjustRightInd w:val="0"/>
              <w:spacing w:after="0" w:line="240" w:lineRule="auto"/>
              <w:ind w:left="0" w:firstLine="0"/>
              <w:jc w:val="center"/>
              <w:rPr>
                <w:rFonts w:ascii="Calibri" w:hAnsi="Calibri"/>
                <w:b/>
                <w:color w:val="auto"/>
                <w:sz w:val="32"/>
                <w:szCs w:val="32"/>
                <w:lang w:eastAsia="en-US"/>
              </w:rPr>
            </w:pPr>
          </w:p>
        </w:tc>
        <w:tc>
          <w:tcPr>
            <w:tcW w:w="7830" w:type="dxa"/>
            <w:shd w:val="clear" w:color="auto" w:fill="auto"/>
          </w:tcPr>
          <w:p w:rsidR="00DD6B34" w:rsidRPr="00DD6B34" w:rsidRDefault="00DD6B34" w:rsidP="00DD6B34">
            <w:pPr>
              <w:autoSpaceDE w:val="0"/>
              <w:autoSpaceDN w:val="0"/>
              <w:adjustRightInd w:val="0"/>
              <w:spacing w:after="200" w:line="276" w:lineRule="auto"/>
              <w:ind w:left="0" w:firstLine="0"/>
              <w:jc w:val="center"/>
              <w:rPr>
                <w:b/>
                <w:color w:val="auto"/>
                <w:sz w:val="32"/>
                <w:szCs w:val="32"/>
                <w:lang w:eastAsia="en-US"/>
              </w:rPr>
            </w:pPr>
            <w:r w:rsidRPr="00DD6B34">
              <w:rPr>
                <w:b/>
                <w:color w:val="auto"/>
                <w:sz w:val="28"/>
                <w:szCs w:val="32"/>
                <w:lang w:eastAsia="en-US"/>
              </w:rPr>
              <w:t>«Чеченский государственный педагогический колледж»</w:t>
            </w:r>
          </w:p>
        </w:tc>
      </w:tr>
    </w:tbl>
    <w:p w:rsidR="00DD6B34" w:rsidRPr="00DD6B34" w:rsidRDefault="00DD6B34" w:rsidP="00DD6B34">
      <w:pPr>
        <w:spacing w:after="0" w:line="240" w:lineRule="auto"/>
        <w:ind w:left="0" w:firstLine="0"/>
        <w:jc w:val="center"/>
        <w:rPr>
          <w:b/>
          <w:sz w:val="28"/>
          <w:szCs w:val="28"/>
        </w:rPr>
      </w:pPr>
    </w:p>
    <w:p w:rsidR="00DD6B34" w:rsidRPr="00DD6B34" w:rsidRDefault="00DD6B34" w:rsidP="00DD6B34">
      <w:pPr>
        <w:spacing w:after="0" w:line="240" w:lineRule="auto"/>
        <w:ind w:left="0" w:firstLine="0"/>
        <w:jc w:val="center"/>
        <w:rPr>
          <w:b/>
          <w:sz w:val="28"/>
          <w:szCs w:val="28"/>
        </w:rPr>
      </w:pPr>
    </w:p>
    <w:p w:rsidR="00DD6B34" w:rsidRDefault="00DD6B34" w:rsidP="00D3757B">
      <w:pPr>
        <w:spacing w:after="0" w:line="240" w:lineRule="auto"/>
        <w:ind w:left="0" w:firstLine="0"/>
        <w:jc w:val="center"/>
        <w:rPr>
          <w:b/>
          <w:sz w:val="28"/>
          <w:szCs w:val="28"/>
        </w:rPr>
      </w:pPr>
      <w:r w:rsidRPr="00DD6B34">
        <w:rPr>
          <w:b/>
          <w:sz w:val="28"/>
          <w:szCs w:val="28"/>
        </w:rPr>
        <w:t xml:space="preserve">                                            </w:t>
      </w:r>
    </w:p>
    <w:p w:rsidR="00DD6B34" w:rsidRDefault="00DD6B34" w:rsidP="00DD6B34">
      <w:pPr>
        <w:spacing w:after="0" w:line="240" w:lineRule="auto"/>
        <w:ind w:left="0" w:firstLine="0"/>
        <w:jc w:val="center"/>
        <w:rPr>
          <w:b/>
          <w:sz w:val="28"/>
          <w:szCs w:val="28"/>
        </w:rPr>
      </w:pPr>
    </w:p>
    <w:p w:rsidR="00DD6B34" w:rsidRDefault="00DD6B34" w:rsidP="00DD6B34">
      <w:pPr>
        <w:spacing w:after="0" w:line="240" w:lineRule="auto"/>
        <w:ind w:left="0" w:firstLine="0"/>
        <w:jc w:val="center"/>
        <w:rPr>
          <w:b/>
          <w:sz w:val="28"/>
          <w:szCs w:val="28"/>
        </w:rPr>
      </w:pPr>
    </w:p>
    <w:p w:rsidR="0035368E" w:rsidRPr="00DD6B34" w:rsidRDefault="0035368E" w:rsidP="00DD6B34">
      <w:pPr>
        <w:spacing w:after="0" w:line="240" w:lineRule="auto"/>
        <w:ind w:left="5670" w:firstLine="0"/>
        <w:rPr>
          <w:sz w:val="28"/>
          <w:szCs w:val="28"/>
        </w:rPr>
      </w:pPr>
      <w:r>
        <w:rPr>
          <w:b/>
          <w:sz w:val="28"/>
          <w:szCs w:val="28"/>
        </w:rPr>
        <w:t xml:space="preserve"> </w:t>
      </w:r>
    </w:p>
    <w:tbl>
      <w:tblPr>
        <w:tblW w:w="10031" w:type="dxa"/>
        <w:tblInd w:w="-108" w:type="dxa"/>
        <w:tblLook w:val="00A0" w:firstRow="1" w:lastRow="0" w:firstColumn="1" w:lastColumn="0" w:noHBand="0" w:noVBand="0"/>
      </w:tblPr>
      <w:tblGrid>
        <w:gridCol w:w="10031"/>
      </w:tblGrid>
      <w:tr w:rsidR="0035368E" w:rsidRPr="0035368E" w:rsidTr="00E75580">
        <w:tc>
          <w:tcPr>
            <w:tcW w:w="10031" w:type="dxa"/>
          </w:tcPr>
          <w:p w:rsidR="0035368E" w:rsidRPr="0035368E" w:rsidRDefault="0035368E" w:rsidP="0035368E">
            <w:pPr>
              <w:widowControl w:val="0"/>
              <w:tabs>
                <w:tab w:val="left" w:pos="916"/>
                <w:tab w:val="left" w:pos="2748"/>
                <w:tab w:val="left" w:pos="3664"/>
                <w:tab w:val="left" w:pos="4580"/>
                <w:tab w:val="left" w:pos="5245"/>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9" w:lineRule="auto"/>
              <w:ind w:left="6663" w:hanging="3"/>
              <w:jc w:val="left"/>
              <w:rPr>
                <w:rFonts w:eastAsia="Microsoft Sans Serif"/>
                <w:caps/>
                <w:sz w:val="28"/>
                <w:szCs w:val="28"/>
              </w:rPr>
            </w:pPr>
            <w:r w:rsidRPr="0035368E">
              <w:rPr>
                <w:rFonts w:eastAsia="Microsoft Sans Serif"/>
                <w:caps/>
                <w:sz w:val="28"/>
                <w:szCs w:val="28"/>
              </w:rPr>
              <w:t>утверждЕНА</w:t>
            </w:r>
          </w:p>
        </w:tc>
      </w:tr>
      <w:tr w:rsidR="0035368E" w:rsidRPr="0035368E" w:rsidTr="00E75580">
        <w:tc>
          <w:tcPr>
            <w:tcW w:w="10031" w:type="dxa"/>
          </w:tcPr>
          <w:p w:rsidR="0035368E" w:rsidRPr="0035368E" w:rsidRDefault="0035368E" w:rsidP="0035368E">
            <w:pPr>
              <w:widowControl w:val="0"/>
              <w:tabs>
                <w:tab w:val="left" w:pos="916"/>
                <w:tab w:val="left" w:pos="2748"/>
                <w:tab w:val="left" w:pos="3664"/>
                <w:tab w:val="left" w:pos="4580"/>
                <w:tab w:val="left" w:pos="5245"/>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9" w:lineRule="auto"/>
              <w:ind w:left="6663" w:hanging="3"/>
              <w:jc w:val="left"/>
              <w:rPr>
                <w:rFonts w:eastAsia="Microsoft Sans Serif"/>
                <w:sz w:val="28"/>
                <w:szCs w:val="28"/>
              </w:rPr>
            </w:pPr>
            <w:r w:rsidRPr="0035368E">
              <w:rPr>
                <w:rFonts w:eastAsia="Microsoft Sans Serif"/>
                <w:sz w:val="28"/>
                <w:szCs w:val="28"/>
              </w:rPr>
              <w:t>приказом директора</w:t>
            </w:r>
          </w:p>
          <w:p w:rsidR="0035368E" w:rsidRPr="0035368E" w:rsidRDefault="0035368E" w:rsidP="0035368E">
            <w:pPr>
              <w:widowControl w:val="0"/>
              <w:tabs>
                <w:tab w:val="left" w:pos="916"/>
                <w:tab w:val="left" w:pos="2748"/>
                <w:tab w:val="left" w:pos="3664"/>
                <w:tab w:val="left" w:pos="4580"/>
                <w:tab w:val="left" w:pos="5245"/>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9" w:lineRule="auto"/>
              <w:ind w:left="6663" w:hanging="3"/>
              <w:jc w:val="left"/>
              <w:rPr>
                <w:rFonts w:eastAsia="Microsoft Sans Serif"/>
                <w:caps/>
                <w:sz w:val="28"/>
                <w:szCs w:val="28"/>
              </w:rPr>
            </w:pPr>
            <w:r w:rsidRPr="0035368E">
              <w:rPr>
                <w:rFonts w:eastAsia="Microsoft Sans Serif"/>
                <w:caps/>
                <w:sz w:val="28"/>
                <w:szCs w:val="28"/>
              </w:rPr>
              <w:t>гбпоу «Чгпк»</w:t>
            </w:r>
          </w:p>
        </w:tc>
      </w:tr>
      <w:tr w:rsidR="0035368E" w:rsidRPr="0035368E" w:rsidTr="00E75580">
        <w:tc>
          <w:tcPr>
            <w:tcW w:w="10031" w:type="dxa"/>
          </w:tcPr>
          <w:p w:rsidR="0035368E" w:rsidRPr="0035368E" w:rsidRDefault="0035368E" w:rsidP="0035368E">
            <w:pPr>
              <w:widowControl w:val="0"/>
              <w:tabs>
                <w:tab w:val="left" w:pos="916"/>
                <w:tab w:val="left" w:pos="2748"/>
                <w:tab w:val="left" w:pos="3664"/>
                <w:tab w:val="left" w:pos="4580"/>
                <w:tab w:val="left" w:pos="5245"/>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9" w:lineRule="auto"/>
              <w:ind w:left="6663" w:hanging="3"/>
              <w:jc w:val="left"/>
              <w:rPr>
                <w:rFonts w:eastAsia="Microsoft Sans Serif"/>
                <w:spacing w:val="-2"/>
                <w:sz w:val="28"/>
                <w:szCs w:val="28"/>
              </w:rPr>
            </w:pPr>
            <w:r w:rsidRPr="0035368E">
              <w:rPr>
                <w:rFonts w:eastAsia="Microsoft Sans Serif"/>
                <w:caps/>
                <w:sz w:val="28"/>
                <w:szCs w:val="28"/>
              </w:rPr>
              <w:t>№ 45/1-</w:t>
            </w:r>
            <w:r w:rsidRPr="0035368E">
              <w:rPr>
                <w:rFonts w:eastAsia="Microsoft Sans Serif"/>
                <w:sz w:val="28"/>
                <w:szCs w:val="28"/>
              </w:rPr>
              <w:t>од</w:t>
            </w:r>
            <w:r w:rsidRPr="0035368E">
              <w:rPr>
                <w:rFonts w:eastAsia="Microsoft Sans Serif"/>
                <w:caps/>
                <w:sz w:val="28"/>
                <w:szCs w:val="28"/>
              </w:rPr>
              <w:t xml:space="preserve"> </w:t>
            </w:r>
            <w:r w:rsidRPr="0035368E">
              <w:rPr>
                <w:rFonts w:eastAsia="Microsoft Sans Serif"/>
                <w:sz w:val="28"/>
                <w:szCs w:val="28"/>
              </w:rPr>
              <w:t xml:space="preserve">от </w:t>
            </w:r>
            <w:r w:rsidRPr="0035368E">
              <w:rPr>
                <w:rFonts w:eastAsia="Microsoft Sans Serif"/>
                <w:caps/>
                <w:sz w:val="28"/>
                <w:szCs w:val="28"/>
              </w:rPr>
              <w:t xml:space="preserve">26.04.2023 </w:t>
            </w:r>
            <w:r w:rsidRPr="0035368E">
              <w:rPr>
                <w:rFonts w:eastAsia="Microsoft Sans Serif"/>
                <w:sz w:val="28"/>
                <w:szCs w:val="28"/>
              </w:rPr>
              <w:t>г.</w:t>
            </w:r>
          </w:p>
          <w:p w:rsidR="0035368E" w:rsidRPr="0035368E" w:rsidRDefault="0035368E" w:rsidP="0035368E">
            <w:pPr>
              <w:widowControl w:val="0"/>
              <w:tabs>
                <w:tab w:val="left" w:pos="916"/>
                <w:tab w:val="left" w:pos="2748"/>
                <w:tab w:val="left" w:pos="3664"/>
                <w:tab w:val="left" w:pos="4580"/>
                <w:tab w:val="left" w:pos="5245"/>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9" w:lineRule="auto"/>
              <w:ind w:left="6663" w:hanging="3"/>
              <w:jc w:val="left"/>
              <w:rPr>
                <w:rFonts w:eastAsia="Microsoft Sans Serif"/>
                <w:caps/>
                <w:sz w:val="28"/>
                <w:szCs w:val="28"/>
              </w:rPr>
            </w:pPr>
            <w:r w:rsidRPr="0035368E">
              <w:rPr>
                <w:rFonts w:eastAsia="Microsoft Sans Serif"/>
                <w:spacing w:val="-2"/>
                <w:sz w:val="28"/>
                <w:szCs w:val="28"/>
              </w:rPr>
              <w:t xml:space="preserve">             </w:t>
            </w:r>
          </w:p>
        </w:tc>
      </w:tr>
    </w:tbl>
    <w:p w:rsidR="00DD6B34" w:rsidRPr="00DD6B34" w:rsidRDefault="00DD6B34" w:rsidP="00DD6B34">
      <w:pPr>
        <w:spacing w:after="0" w:line="240" w:lineRule="auto"/>
        <w:ind w:left="5670" w:firstLine="0"/>
        <w:rPr>
          <w:sz w:val="28"/>
          <w:szCs w:val="28"/>
        </w:rPr>
      </w:pPr>
    </w:p>
    <w:p w:rsidR="00DD6B34" w:rsidRPr="00DD6B34" w:rsidRDefault="00DD6B34" w:rsidP="00DD6B34">
      <w:pPr>
        <w:widowControl w:val="0"/>
        <w:suppressAutoHyphens/>
        <w:autoSpaceDE w:val="0"/>
        <w:autoSpaceDN w:val="0"/>
        <w:adjustRightInd w:val="0"/>
        <w:spacing w:after="0" w:line="240" w:lineRule="auto"/>
        <w:ind w:left="0" w:firstLine="0"/>
        <w:jc w:val="left"/>
        <w:rPr>
          <w:rFonts w:eastAsia="Calibri"/>
          <w:caps/>
          <w:color w:val="auto"/>
          <w:sz w:val="28"/>
          <w:szCs w:val="28"/>
        </w:rPr>
      </w:pPr>
    </w:p>
    <w:p w:rsidR="00DD6B34" w:rsidRPr="00DD6B34" w:rsidRDefault="00DD6B34" w:rsidP="00DD6B34">
      <w:pPr>
        <w:widowControl w:val="0"/>
        <w:suppressAutoHyphens/>
        <w:autoSpaceDE w:val="0"/>
        <w:autoSpaceDN w:val="0"/>
        <w:adjustRightInd w:val="0"/>
        <w:spacing w:after="0" w:line="240" w:lineRule="auto"/>
        <w:ind w:left="0" w:firstLine="0"/>
        <w:jc w:val="right"/>
        <w:rPr>
          <w:rFonts w:eastAsia="Calibri"/>
          <w:caps/>
          <w:color w:val="auto"/>
          <w:sz w:val="28"/>
          <w:szCs w:val="28"/>
        </w:rPr>
      </w:pPr>
    </w:p>
    <w:p w:rsidR="00DD6B34" w:rsidRPr="00DD6B34" w:rsidRDefault="00DD6B34" w:rsidP="00DD6B34">
      <w:pPr>
        <w:widowControl w:val="0"/>
        <w:suppressAutoHyphens/>
        <w:autoSpaceDE w:val="0"/>
        <w:autoSpaceDN w:val="0"/>
        <w:adjustRightInd w:val="0"/>
        <w:spacing w:after="0" w:line="240" w:lineRule="auto"/>
        <w:ind w:left="0" w:firstLine="0"/>
        <w:jc w:val="right"/>
        <w:rPr>
          <w:rFonts w:eastAsia="Calibri"/>
          <w:caps/>
          <w:color w:val="auto"/>
          <w:sz w:val="28"/>
          <w:szCs w:val="28"/>
        </w:rPr>
      </w:pPr>
    </w:p>
    <w:p w:rsidR="00DD6B34" w:rsidRPr="00DD6B34" w:rsidRDefault="00DD6B34" w:rsidP="00DD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0"/>
        <w:jc w:val="center"/>
        <w:rPr>
          <w:rFonts w:eastAsia="Calibri"/>
          <w:b/>
          <w:caps/>
          <w:color w:val="auto"/>
          <w:sz w:val="28"/>
          <w:szCs w:val="28"/>
        </w:rPr>
      </w:pPr>
    </w:p>
    <w:p w:rsidR="00DD6B34" w:rsidRPr="00DD6B34" w:rsidRDefault="00DD6B34" w:rsidP="00DD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0"/>
        <w:jc w:val="center"/>
        <w:rPr>
          <w:rFonts w:eastAsia="Calibri"/>
          <w:b/>
          <w:caps/>
          <w:color w:val="auto"/>
          <w:sz w:val="28"/>
          <w:szCs w:val="28"/>
        </w:rPr>
      </w:pPr>
    </w:p>
    <w:p w:rsidR="00DD6B34" w:rsidRPr="00DD6B34" w:rsidRDefault="00DD6B34" w:rsidP="00DD6B34">
      <w:pPr>
        <w:spacing w:after="0" w:line="240" w:lineRule="auto"/>
        <w:ind w:left="0" w:firstLine="0"/>
        <w:jc w:val="left"/>
        <w:rPr>
          <w:rFonts w:eastAsia="Calibri"/>
          <w:color w:val="auto"/>
          <w:sz w:val="28"/>
          <w:szCs w:val="28"/>
        </w:rPr>
      </w:pPr>
    </w:p>
    <w:p w:rsidR="00DD6B34" w:rsidRPr="00DD6B34" w:rsidRDefault="00DD6B34" w:rsidP="00DD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0"/>
        <w:jc w:val="center"/>
        <w:rPr>
          <w:rFonts w:eastAsia="Calibri"/>
          <w:b/>
          <w:caps/>
          <w:color w:val="auto"/>
          <w:sz w:val="28"/>
          <w:szCs w:val="28"/>
        </w:rPr>
      </w:pPr>
    </w:p>
    <w:p w:rsidR="00DD6B34" w:rsidRPr="00DD6B34" w:rsidRDefault="00DD6B34" w:rsidP="00DD6B34">
      <w:pPr>
        <w:spacing w:after="0" w:line="360" w:lineRule="auto"/>
        <w:ind w:left="0" w:firstLine="0"/>
        <w:jc w:val="center"/>
        <w:rPr>
          <w:rFonts w:eastAsia="Calibri"/>
          <w:color w:val="auto"/>
          <w:sz w:val="28"/>
          <w:szCs w:val="28"/>
        </w:rPr>
      </w:pPr>
      <w:r w:rsidRPr="00DD6B34">
        <w:rPr>
          <w:rFonts w:eastAsia="Calibri"/>
          <w:color w:val="auto"/>
          <w:sz w:val="28"/>
          <w:szCs w:val="28"/>
        </w:rPr>
        <w:t>ФОНД ОЦЕНОЧНЫХ СРЕДСТВ</w:t>
      </w:r>
    </w:p>
    <w:p w:rsidR="00DD6B34" w:rsidRPr="00DD6B34" w:rsidRDefault="00DD6B34" w:rsidP="00DD6B34">
      <w:pPr>
        <w:spacing w:before="120" w:after="200" w:line="276" w:lineRule="auto"/>
        <w:ind w:left="0" w:firstLine="284"/>
        <w:jc w:val="center"/>
        <w:rPr>
          <w:rFonts w:eastAsia="Calibri"/>
          <w:color w:val="auto"/>
          <w:sz w:val="28"/>
          <w:szCs w:val="28"/>
          <w:lang w:eastAsia="en-US"/>
        </w:rPr>
      </w:pPr>
      <w:r w:rsidRPr="00DD6B34">
        <w:rPr>
          <w:rFonts w:eastAsia="Calibri"/>
          <w:color w:val="auto"/>
          <w:sz w:val="28"/>
          <w:szCs w:val="28"/>
          <w:lang w:eastAsia="en-US"/>
        </w:rPr>
        <w:t xml:space="preserve">для проведения текущего контроля и промежуточной аттестации </w:t>
      </w:r>
    </w:p>
    <w:p w:rsidR="00DD6B34" w:rsidRPr="00DD6B34" w:rsidRDefault="00DD6B34" w:rsidP="00DD6B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0" w:right="57" w:firstLine="0"/>
        <w:jc w:val="center"/>
        <w:rPr>
          <w:bCs/>
          <w:color w:val="auto"/>
          <w:sz w:val="28"/>
          <w:szCs w:val="28"/>
        </w:rPr>
      </w:pPr>
      <w:r w:rsidRPr="00DD6B34">
        <w:rPr>
          <w:bCs/>
          <w:color w:val="auto"/>
          <w:sz w:val="28"/>
          <w:szCs w:val="28"/>
        </w:rPr>
        <w:t>по ПРОИЗВОДСТВЕННОЙ ПРАКТИКЕ</w:t>
      </w:r>
    </w:p>
    <w:p w:rsidR="00DD6B34" w:rsidRPr="00DD6B34" w:rsidRDefault="00DD6B34" w:rsidP="00DD6B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0" w:right="57" w:firstLine="0"/>
        <w:jc w:val="center"/>
        <w:rPr>
          <w:bCs/>
          <w:color w:val="auto"/>
          <w:sz w:val="28"/>
          <w:szCs w:val="28"/>
        </w:rPr>
      </w:pPr>
      <w:r w:rsidRPr="00DD6B34">
        <w:rPr>
          <w:bCs/>
          <w:color w:val="auto"/>
          <w:sz w:val="28"/>
          <w:szCs w:val="28"/>
        </w:rPr>
        <w:t>(ПО ПРОФИЛЮ СПЕЦИАЛЬНОСТИ)</w:t>
      </w:r>
    </w:p>
    <w:p w:rsidR="00DD6B34" w:rsidRPr="00DD6B34" w:rsidRDefault="00DD6B34" w:rsidP="00DD6B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0" w:right="57" w:firstLine="0"/>
        <w:jc w:val="center"/>
        <w:rPr>
          <w:color w:val="auto"/>
          <w:sz w:val="28"/>
          <w:szCs w:val="28"/>
        </w:rPr>
      </w:pPr>
      <w:r w:rsidRPr="00DD6B34">
        <w:rPr>
          <w:color w:val="auto"/>
          <w:sz w:val="28"/>
          <w:szCs w:val="28"/>
        </w:rPr>
        <w:t>Специальность 38.02.01</w:t>
      </w:r>
      <w:r w:rsidRPr="00DD6B34">
        <w:rPr>
          <w:iCs/>
          <w:color w:val="auto"/>
          <w:sz w:val="28"/>
          <w:szCs w:val="28"/>
        </w:rPr>
        <w:t xml:space="preserve"> Экономика и бухгалтерский учет (по отраслям)</w:t>
      </w:r>
    </w:p>
    <w:p w:rsidR="00DD6B34" w:rsidRPr="00DD6B34" w:rsidRDefault="00DD6B34" w:rsidP="00DD6B34">
      <w:pPr>
        <w:autoSpaceDE w:val="0"/>
        <w:autoSpaceDN w:val="0"/>
        <w:adjustRightInd w:val="0"/>
        <w:spacing w:after="0" w:line="240" w:lineRule="auto"/>
        <w:ind w:left="0" w:firstLine="709"/>
        <w:jc w:val="center"/>
        <w:rPr>
          <w:rFonts w:eastAsia="Calibri"/>
          <w:color w:val="auto"/>
          <w:sz w:val="28"/>
          <w:szCs w:val="28"/>
        </w:rPr>
      </w:pPr>
    </w:p>
    <w:p w:rsidR="00DD6B34" w:rsidRPr="00DD6B34" w:rsidRDefault="00DD6B34" w:rsidP="00DD6B34">
      <w:pPr>
        <w:spacing w:after="0" w:line="240" w:lineRule="auto"/>
        <w:ind w:left="0" w:firstLine="0"/>
        <w:jc w:val="center"/>
        <w:rPr>
          <w:rFonts w:eastAsia="Calibri"/>
          <w:color w:val="auto"/>
          <w:sz w:val="28"/>
          <w:szCs w:val="28"/>
        </w:rPr>
      </w:pPr>
    </w:p>
    <w:p w:rsidR="00DD6B34" w:rsidRPr="00DD6B34" w:rsidRDefault="00DD6B34" w:rsidP="00DD6B34">
      <w:pPr>
        <w:spacing w:after="0" w:line="240" w:lineRule="auto"/>
        <w:ind w:left="0" w:firstLine="0"/>
        <w:jc w:val="center"/>
        <w:rPr>
          <w:rFonts w:eastAsia="Calibri"/>
          <w:b/>
          <w:color w:val="auto"/>
          <w:sz w:val="28"/>
          <w:szCs w:val="28"/>
        </w:rPr>
      </w:pPr>
    </w:p>
    <w:p w:rsidR="00DD6B34" w:rsidRPr="00DD6B34" w:rsidRDefault="00DD6B34" w:rsidP="00DD6B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left"/>
        <w:rPr>
          <w:rFonts w:eastAsia="Calibri"/>
          <w:b/>
          <w:color w:val="auto"/>
          <w:szCs w:val="24"/>
        </w:rPr>
      </w:pPr>
    </w:p>
    <w:p w:rsidR="00DD6B34" w:rsidRPr="00DD6B34" w:rsidRDefault="00DD6B34" w:rsidP="00DD6B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left"/>
        <w:rPr>
          <w:rFonts w:eastAsia="Calibri"/>
          <w:b/>
          <w:color w:val="auto"/>
          <w:szCs w:val="24"/>
        </w:rPr>
      </w:pPr>
    </w:p>
    <w:p w:rsidR="00DD6B34" w:rsidRPr="00DD6B34" w:rsidRDefault="00DD6B34" w:rsidP="00DD6B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left"/>
        <w:rPr>
          <w:rFonts w:eastAsia="Calibri"/>
          <w:b/>
          <w:color w:val="auto"/>
          <w:szCs w:val="24"/>
        </w:rPr>
      </w:pPr>
    </w:p>
    <w:p w:rsidR="00DD6B34" w:rsidRPr="00DD6B34" w:rsidRDefault="00DD6B34" w:rsidP="00DD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0"/>
        <w:jc w:val="left"/>
        <w:rPr>
          <w:rFonts w:eastAsia="Calibri"/>
          <w:caps/>
          <w:color w:val="auto"/>
          <w:sz w:val="28"/>
          <w:szCs w:val="28"/>
        </w:rPr>
      </w:pPr>
    </w:p>
    <w:p w:rsidR="00DD6B34" w:rsidRPr="00DD6B34" w:rsidRDefault="00DD6B34" w:rsidP="00DD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0"/>
        <w:jc w:val="center"/>
        <w:rPr>
          <w:rFonts w:eastAsia="Calibri"/>
          <w:color w:val="auto"/>
          <w:szCs w:val="24"/>
        </w:rPr>
      </w:pPr>
    </w:p>
    <w:p w:rsidR="00DD6B34" w:rsidRPr="00DD6B34" w:rsidRDefault="00DD6B34" w:rsidP="00DD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0"/>
        <w:jc w:val="center"/>
        <w:rPr>
          <w:rFonts w:eastAsia="Calibri"/>
          <w:color w:val="auto"/>
          <w:szCs w:val="24"/>
        </w:rPr>
      </w:pPr>
    </w:p>
    <w:p w:rsidR="00DD6B34" w:rsidRPr="00DD6B34" w:rsidRDefault="00DD6B34" w:rsidP="00DD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0"/>
        <w:jc w:val="center"/>
        <w:rPr>
          <w:rFonts w:eastAsia="Calibri"/>
          <w:color w:val="auto"/>
          <w:szCs w:val="24"/>
        </w:rPr>
      </w:pPr>
    </w:p>
    <w:p w:rsidR="00DD6B34" w:rsidRPr="00DD6B34" w:rsidRDefault="00DD6B34" w:rsidP="00DD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0"/>
        <w:jc w:val="center"/>
        <w:rPr>
          <w:rFonts w:eastAsia="Calibri"/>
          <w:color w:val="auto"/>
          <w:szCs w:val="24"/>
        </w:rPr>
      </w:pPr>
    </w:p>
    <w:p w:rsidR="00DD6B34" w:rsidRPr="00DD6B34" w:rsidRDefault="00DD6B34" w:rsidP="00DD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0"/>
        <w:jc w:val="center"/>
        <w:rPr>
          <w:rFonts w:eastAsia="Calibri"/>
          <w:color w:val="auto"/>
          <w:szCs w:val="24"/>
        </w:rPr>
      </w:pPr>
      <w:r w:rsidRPr="00DD6B34">
        <w:rPr>
          <w:rFonts w:eastAsia="Calibri"/>
          <w:color w:val="auto"/>
          <w:szCs w:val="24"/>
        </w:rPr>
        <w:t xml:space="preserve"> Грозный</w:t>
      </w:r>
      <w:r w:rsidR="0035368E">
        <w:rPr>
          <w:rFonts w:eastAsia="Calibri"/>
          <w:color w:val="auto"/>
          <w:szCs w:val="24"/>
        </w:rPr>
        <w:t xml:space="preserve"> - 2023</w:t>
      </w:r>
    </w:p>
    <w:p w:rsidR="00DD6B34" w:rsidRDefault="00DD6B34" w:rsidP="00DD6B34">
      <w:pPr>
        <w:spacing w:after="236" w:line="240" w:lineRule="auto"/>
        <w:ind w:left="0" w:firstLine="0"/>
        <w:jc w:val="left"/>
        <w:rPr>
          <w:b/>
          <w:sz w:val="22"/>
        </w:rPr>
      </w:pPr>
    </w:p>
    <w:p w:rsidR="00D3757B" w:rsidRPr="00DD6B34" w:rsidRDefault="00D3757B" w:rsidP="00DD6B34">
      <w:pPr>
        <w:spacing w:after="236" w:line="240" w:lineRule="auto"/>
        <w:ind w:left="0" w:firstLine="0"/>
        <w:jc w:val="left"/>
        <w:rPr>
          <w:b/>
          <w:sz w:val="22"/>
        </w:rPr>
      </w:pPr>
    </w:p>
    <w:p w:rsidR="00DD6B34" w:rsidRPr="00DD6B34" w:rsidRDefault="00DD6B34" w:rsidP="00DD6B34">
      <w:pPr>
        <w:tabs>
          <w:tab w:val="left" w:pos="8789"/>
        </w:tabs>
        <w:spacing w:after="0" w:line="240" w:lineRule="auto"/>
        <w:ind w:left="-142" w:right="66" w:firstLine="0"/>
        <w:rPr>
          <w:rFonts w:eastAsia="Calibri"/>
          <w:iCs/>
          <w:color w:val="auto"/>
          <w:sz w:val="28"/>
          <w:szCs w:val="28"/>
          <w:u w:val="single"/>
          <w:lang w:eastAsia="en-US"/>
        </w:rPr>
      </w:pPr>
      <w:r w:rsidRPr="00DD6B34">
        <w:rPr>
          <w:rFonts w:eastAsia="Calibri"/>
          <w:sz w:val="28"/>
          <w:szCs w:val="28"/>
          <w:lang w:eastAsia="en-US"/>
        </w:rPr>
        <w:t>Фонд оценочных средств</w:t>
      </w:r>
      <w:r w:rsidRPr="00DD6B34">
        <w:rPr>
          <w:rFonts w:eastAsia="Calibri"/>
          <w:bCs/>
          <w:sz w:val="28"/>
          <w:szCs w:val="28"/>
          <w:lang w:eastAsia="en-US"/>
        </w:rPr>
        <w:t xml:space="preserve"> по </w:t>
      </w:r>
      <w:r w:rsidR="006D2A49" w:rsidRPr="006D2A49">
        <w:rPr>
          <w:rFonts w:eastAsia="Calibri"/>
          <w:bCs/>
          <w:sz w:val="28"/>
          <w:szCs w:val="28"/>
          <w:lang w:eastAsia="en-US"/>
        </w:rPr>
        <w:t>производственной практике (по профилю специальности)</w:t>
      </w:r>
      <w:r w:rsidRPr="00DD6B34">
        <w:rPr>
          <w:rFonts w:eastAsia="Calibri"/>
          <w:bCs/>
          <w:sz w:val="28"/>
          <w:szCs w:val="28"/>
          <w:lang w:eastAsia="en-US"/>
        </w:rPr>
        <w:t xml:space="preserve"> составлен согласно требованиям Федерального государственного образовательного стандарта среднего</w:t>
      </w:r>
      <w:r w:rsidRPr="00DD6B34">
        <w:rPr>
          <w:rFonts w:eastAsia="Calibri"/>
          <w:sz w:val="28"/>
          <w:szCs w:val="28"/>
          <w:lang w:eastAsia="en-US"/>
        </w:rPr>
        <w:t xml:space="preserve"> профессионального образования по специальности </w:t>
      </w:r>
      <w:r w:rsidRPr="00DD6B34">
        <w:rPr>
          <w:rFonts w:eastAsia="Calibri"/>
          <w:color w:val="auto"/>
          <w:sz w:val="28"/>
          <w:szCs w:val="28"/>
          <w:u w:val="single"/>
          <w:lang w:eastAsia="en-US"/>
        </w:rPr>
        <w:t>38.02.01</w:t>
      </w:r>
      <w:r w:rsidRPr="00DD6B34">
        <w:rPr>
          <w:rFonts w:eastAsia="Calibri"/>
          <w:iCs/>
          <w:color w:val="auto"/>
          <w:sz w:val="28"/>
          <w:szCs w:val="28"/>
          <w:u w:val="single"/>
          <w:lang w:eastAsia="en-US"/>
        </w:rPr>
        <w:t xml:space="preserve"> Экономика и бухгалтерский учет (по отраслям).</w:t>
      </w:r>
    </w:p>
    <w:p w:rsidR="00DD6B34" w:rsidRPr="00DD6B34" w:rsidRDefault="00DD6B34" w:rsidP="00DD6B34">
      <w:pPr>
        <w:tabs>
          <w:tab w:val="left" w:pos="8789"/>
        </w:tabs>
        <w:spacing w:after="0" w:line="240" w:lineRule="auto"/>
        <w:ind w:left="-142" w:right="66" w:firstLine="0"/>
        <w:rPr>
          <w:rFonts w:eastAsia="Calibri"/>
          <w:color w:val="auto"/>
          <w:sz w:val="28"/>
          <w:szCs w:val="28"/>
          <w:u w:val="single"/>
          <w:lang w:eastAsia="en-US"/>
        </w:rPr>
      </w:pPr>
    </w:p>
    <w:p w:rsidR="00DD6B34" w:rsidRPr="00DD6B34" w:rsidRDefault="00DD6B34" w:rsidP="00DD6B34">
      <w:pPr>
        <w:tabs>
          <w:tab w:val="left" w:pos="8789"/>
        </w:tabs>
        <w:spacing w:after="0" w:line="240" w:lineRule="auto"/>
        <w:ind w:left="-142" w:right="66" w:firstLine="0"/>
        <w:rPr>
          <w:rFonts w:eastAsia="Calibri"/>
          <w:bCs/>
          <w:sz w:val="28"/>
          <w:szCs w:val="28"/>
          <w:lang w:eastAsia="en-US"/>
        </w:rPr>
      </w:pPr>
      <w:r w:rsidRPr="00DD6B34">
        <w:rPr>
          <w:rFonts w:eastAsia="Calibri"/>
          <w:bCs/>
          <w:sz w:val="28"/>
          <w:szCs w:val="28"/>
          <w:lang w:eastAsia="en-US"/>
        </w:rPr>
        <w:t xml:space="preserve">  </w:t>
      </w:r>
    </w:p>
    <w:p w:rsidR="00DD6B34" w:rsidRPr="00DD6B34" w:rsidRDefault="00DD6B34" w:rsidP="00DD6B34">
      <w:pPr>
        <w:widowControl w:val="0"/>
        <w:tabs>
          <w:tab w:val="left" w:pos="8789"/>
        </w:tabs>
        <w:autoSpaceDE w:val="0"/>
        <w:autoSpaceDN w:val="0"/>
        <w:adjustRightInd w:val="0"/>
        <w:spacing w:after="0" w:line="240" w:lineRule="auto"/>
        <w:ind w:left="-142" w:right="66" w:firstLine="0"/>
        <w:contextualSpacing/>
        <w:jc w:val="left"/>
        <w:rPr>
          <w:rFonts w:cs="Arial"/>
          <w:color w:val="auto"/>
          <w:sz w:val="28"/>
          <w:szCs w:val="28"/>
        </w:rPr>
      </w:pPr>
      <w:r w:rsidRPr="00DD6B34">
        <w:rPr>
          <w:rFonts w:eastAsia="Calibri"/>
          <w:color w:val="auto"/>
          <w:sz w:val="28"/>
          <w:szCs w:val="28"/>
          <w:lang w:eastAsia="ar-SA"/>
        </w:rPr>
        <w:t xml:space="preserve">Организация-разработчик: </w:t>
      </w:r>
      <w:r w:rsidRPr="00DD6B34">
        <w:rPr>
          <w:rFonts w:cs="Arial"/>
          <w:color w:val="auto"/>
          <w:sz w:val="28"/>
          <w:szCs w:val="28"/>
        </w:rPr>
        <w:t xml:space="preserve">ГБПОУ </w:t>
      </w:r>
      <w:r w:rsidRPr="00DD6B34">
        <w:rPr>
          <w:rFonts w:eastAsia="Calibri"/>
          <w:color w:val="auto"/>
          <w:sz w:val="28"/>
          <w:szCs w:val="28"/>
          <w:lang w:eastAsia="en-US"/>
        </w:rPr>
        <w:t>«Чеченский государственный педагогический колледж»</w:t>
      </w:r>
      <w:r w:rsidRPr="00DD6B34">
        <w:rPr>
          <w:rFonts w:eastAsia="Calibri"/>
          <w:color w:val="auto"/>
          <w:sz w:val="28"/>
          <w:szCs w:val="28"/>
          <w:u w:val="single" w:color="000000"/>
          <w:lang w:eastAsia="en-US"/>
        </w:rPr>
        <w:t xml:space="preserve"> </w:t>
      </w:r>
      <w:r w:rsidRPr="00DD6B34">
        <w:rPr>
          <w:rFonts w:eastAsia="Calibri"/>
          <w:color w:val="auto"/>
          <w:sz w:val="28"/>
          <w:szCs w:val="28"/>
          <w:lang w:eastAsia="en-US"/>
        </w:rPr>
        <w:t xml:space="preserve"> </w:t>
      </w:r>
    </w:p>
    <w:p w:rsidR="00DD6B34" w:rsidRDefault="00DD6B34" w:rsidP="00DD6B34">
      <w:pPr>
        <w:tabs>
          <w:tab w:val="left" w:pos="8789"/>
        </w:tabs>
        <w:spacing w:after="0" w:line="240" w:lineRule="auto"/>
        <w:ind w:left="-142" w:right="66" w:firstLine="708"/>
        <w:jc w:val="left"/>
        <w:rPr>
          <w:color w:val="auto"/>
          <w:szCs w:val="24"/>
        </w:rPr>
      </w:pPr>
    </w:p>
    <w:p w:rsidR="006D2A49" w:rsidRPr="00DD6B34" w:rsidRDefault="006D2A49" w:rsidP="00DD6B34">
      <w:pPr>
        <w:tabs>
          <w:tab w:val="left" w:pos="8789"/>
        </w:tabs>
        <w:spacing w:after="0" w:line="240" w:lineRule="auto"/>
        <w:ind w:left="-142" w:right="66" w:firstLine="708"/>
        <w:jc w:val="left"/>
        <w:rPr>
          <w:color w:val="auto"/>
          <w:szCs w:val="24"/>
        </w:rPr>
      </w:pPr>
    </w:p>
    <w:p w:rsidR="00DD6B34" w:rsidRPr="00DD6B34" w:rsidRDefault="00DD6B34" w:rsidP="00DD6B34">
      <w:pPr>
        <w:tabs>
          <w:tab w:val="left" w:pos="8789"/>
        </w:tabs>
        <w:spacing w:after="0" w:line="240" w:lineRule="auto"/>
        <w:ind w:left="-142" w:right="66" w:firstLine="0"/>
        <w:jc w:val="left"/>
        <w:rPr>
          <w:rFonts w:eastAsia="Calibri"/>
          <w:sz w:val="28"/>
          <w:szCs w:val="28"/>
        </w:rPr>
      </w:pPr>
      <w:r w:rsidRPr="00DD6B34">
        <w:rPr>
          <w:rFonts w:eastAsia="Calibri"/>
          <w:sz w:val="28"/>
          <w:szCs w:val="28"/>
        </w:rPr>
        <w:t xml:space="preserve">Разработчики: преподаватели ГБПОУ «ЧГПК» Губаханова Л.Ф., </w:t>
      </w:r>
    </w:p>
    <w:p w:rsidR="00DD6B34" w:rsidRPr="00DD6B34" w:rsidRDefault="00DD6B34" w:rsidP="00DD6B34">
      <w:pPr>
        <w:tabs>
          <w:tab w:val="left" w:pos="8789"/>
        </w:tabs>
        <w:spacing w:after="0" w:line="240" w:lineRule="auto"/>
        <w:ind w:left="-142" w:right="66" w:firstLine="0"/>
        <w:jc w:val="left"/>
        <w:rPr>
          <w:rFonts w:eastAsia="Calibri"/>
          <w:sz w:val="28"/>
          <w:szCs w:val="28"/>
        </w:rPr>
      </w:pPr>
      <w:r w:rsidRPr="00DD6B34">
        <w:rPr>
          <w:rFonts w:eastAsia="Calibri" w:cstheme="minorBidi"/>
          <w:sz w:val="28"/>
          <w:szCs w:val="28"/>
          <w:lang w:eastAsia="en-US"/>
        </w:rPr>
        <w:t>Урусбиева А.Ш.</w:t>
      </w:r>
    </w:p>
    <w:p w:rsidR="00DD6B34" w:rsidRPr="00DD6B34" w:rsidRDefault="00DD6B34" w:rsidP="00DD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ight="526" w:firstLine="0"/>
        <w:rPr>
          <w:color w:val="auto"/>
          <w:szCs w:val="24"/>
        </w:rPr>
      </w:pPr>
    </w:p>
    <w:p w:rsidR="00DD6B34" w:rsidRDefault="00DD6B34" w:rsidP="00DD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ight="526" w:firstLine="720"/>
        <w:rPr>
          <w:color w:val="auto"/>
          <w:szCs w:val="24"/>
        </w:rPr>
      </w:pPr>
    </w:p>
    <w:p w:rsidR="006D2A49" w:rsidRDefault="006D2A49" w:rsidP="00DD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ight="526" w:firstLine="720"/>
        <w:rPr>
          <w:color w:val="auto"/>
          <w:szCs w:val="24"/>
        </w:rPr>
      </w:pPr>
    </w:p>
    <w:p w:rsidR="006D2A49" w:rsidRPr="00DD6B34" w:rsidRDefault="006D2A49" w:rsidP="00DD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ight="526" w:firstLine="720"/>
        <w:rPr>
          <w:color w:val="auto"/>
          <w:szCs w:val="24"/>
        </w:rPr>
      </w:pPr>
    </w:p>
    <w:p w:rsidR="00DD6B34" w:rsidRPr="00DD6B34" w:rsidRDefault="00DD6B34" w:rsidP="00DD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ight="526" w:firstLine="720"/>
        <w:rPr>
          <w:color w:val="auto"/>
          <w:szCs w:val="24"/>
        </w:rPr>
      </w:pPr>
    </w:p>
    <w:p w:rsidR="0035368E" w:rsidRPr="0035368E" w:rsidRDefault="0035368E" w:rsidP="003536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ight="526" w:firstLine="720"/>
        <w:rPr>
          <w:color w:val="auto"/>
          <w:szCs w:val="24"/>
        </w:rPr>
      </w:pPr>
    </w:p>
    <w:p w:rsidR="0035368E" w:rsidRPr="0035368E" w:rsidRDefault="0035368E" w:rsidP="003536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ight="526" w:firstLine="720"/>
        <w:rPr>
          <w:color w:val="auto"/>
          <w:szCs w:val="24"/>
        </w:rPr>
      </w:pPr>
    </w:p>
    <w:p w:rsidR="0035368E" w:rsidRPr="0035368E" w:rsidRDefault="0035368E" w:rsidP="0035368E">
      <w:pPr>
        <w:tabs>
          <w:tab w:val="left" w:pos="5496"/>
        </w:tabs>
        <w:autoSpaceDE w:val="0"/>
        <w:autoSpaceDN w:val="0"/>
        <w:adjustRightInd w:val="0"/>
        <w:spacing w:after="0" w:line="240" w:lineRule="auto"/>
        <w:ind w:left="0" w:right="-143" w:firstLine="0"/>
        <w:jc w:val="left"/>
        <w:rPr>
          <w:rFonts w:eastAsia="Calibri"/>
          <w:color w:val="auto"/>
          <w:szCs w:val="24"/>
          <w:lang w:eastAsia="en-US"/>
        </w:rPr>
      </w:pPr>
      <w:r w:rsidRPr="0035368E">
        <w:rPr>
          <w:rFonts w:eastAsia="Calibri"/>
          <w:color w:val="auto"/>
          <w:szCs w:val="24"/>
          <w:lang w:eastAsia="en-US"/>
        </w:rPr>
        <w:t>РАССМОТРЕН И ОДОБРЕН</w:t>
      </w:r>
      <w:r w:rsidRPr="0035368E">
        <w:rPr>
          <w:rFonts w:eastAsia="Calibri"/>
          <w:color w:val="auto"/>
          <w:szCs w:val="24"/>
          <w:lang w:eastAsia="en-US"/>
        </w:rPr>
        <w:tab/>
        <w:t>ПРИНЯТ</w:t>
      </w:r>
    </w:p>
    <w:p w:rsidR="0035368E" w:rsidRPr="0035368E" w:rsidRDefault="0035368E" w:rsidP="0035368E">
      <w:pPr>
        <w:tabs>
          <w:tab w:val="left" w:pos="5430"/>
          <w:tab w:val="left" w:pos="6105"/>
        </w:tabs>
        <w:autoSpaceDE w:val="0"/>
        <w:autoSpaceDN w:val="0"/>
        <w:adjustRightInd w:val="0"/>
        <w:spacing w:after="0" w:line="240" w:lineRule="auto"/>
        <w:ind w:left="0" w:right="-143" w:firstLine="0"/>
        <w:jc w:val="left"/>
        <w:rPr>
          <w:rFonts w:eastAsia="Calibri"/>
          <w:color w:val="auto"/>
          <w:szCs w:val="24"/>
          <w:lang w:eastAsia="en-US"/>
        </w:rPr>
      </w:pPr>
      <w:r w:rsidRPr="0035368E">
        <w:rPr>
          <w:rFonts w:eastAsia="Calibri"/>
          <w:color w:val="auto"/>
          <w:szCs w:val="24"/>
          <w:lang w:eastAsia="en-US"/>
        </w:rPr>
        <w:t>ПЦК «Профессиональные дисциплины»</w:t>
      </w:r>
      <w:r w:rsidRPr="0035368E">
        <w:rPr>
          <w:rFonts w:eastAsia="Calibri"/>
          <w:color w:val="auto"/>
          <w:szCs w:val="24"/>
          <w:lang w:eastAsia="en-US"/>
        </w:rPr>
        <w:tab/>
        <w:t>Педагогическим советом ГБПОУ «ЧГПК»</w:t>
      </w:r>
    </w:p>
    <w:p w:rsidR="0035368E" w:rsidRPr="0035368E" w:rsidRDefault="0035368E" w:rsidP="0035368E">
      <w:pPr>
        <w:autoSpaceDE w:val="0"/>
        <w:autoSpaceDN w:val="0"/>
        <w:adjustRightInd w:val="0"/>
        <w:spacing w:after="0" w:line="240" w:lineRule="auto"/>
        <w:ind w:left="0" w:right="-143" w:firstLine="0"/>
        <w:jc w:val="left"/>
        <w:rPr>
          <w:rFonts w:eastAsia="Calibri"/>
          <w:color w:val="auto"/>
          <w:szCs w:val="24"/>
          <w:lang w:eastAsia="en-US"/>
        </w:rPr>
      </w:pPr>
      <w:r w:rsidRPr="0035368E">
        <w:rPr>
          <w:rFonts w:eastAsia="Calibri"/>
          <w:color w:val="auto"/>
          <w:szCs w:val="24"/>
          <w:lang w:eastAsia="en-US"/>
        </w:rPr>
        <w:t xml:space="preserve">Протокол № 9                                                                  Протокол № 7 </w:t>
      </w:r>
    </w:p>
    <w:p w:rsidR="0035368E" w:rsidRPr="0035368E" w:rsidRDefault="0035368E" w:rsidP="0035368E">
      <w:pPr>
        <w:tabs>
          <w:tab w:val="left" w:pos="5445"/>
        </w:tabs>
        <w:autoSpaceDE w:val="0"/>
        <w:autoSpaceDN w:val="0"/>
        <w:adjustRightInd w:val="0"/>
        <w:spacing w:after="0" w:line="240" w:lineRule="auto"/>
        <w:ind w:left="0" w:right="-143" w:firstLine="0"/>
        <w:jc w:val="left"/>
        <w:rPr>
          <w:rFonts w:eastAsia="Calibri"/>
          <w:color w:val="auto"/>
          <w:szCs w:val="24"/>
          <w:lang w:eastAsia="en-US"/>
        </w:rPr>
      </w:pPr>
      <w:r w:rsidRPr="0035368E">
        <w:rPr>
          <w:rFonts w:eastAsia="Calibri"/>
          <w:color w:val="auto"/>
          <w:szCs w:val="24"/>
          <w:lang w:eastAsia="en-US"/>
        </w:rPr>
        <w:t>от 25.04.2023</w:t>
      </w:r>
      <w:r w:rsidRPr="0035368E">
        <w:rPr>
          <w:rFonts w:eastAsia="Calibri"/>
          <w:color w:val="auto"/>
          <w:szCs w:val="24"/>
          <w:lang w:eastAsia="en-US"/>
        </w:rPr>
        <w:tab/>
        <w:t>от 26.04.2023г.</w:t>
      </w:r>
    </w:p>
    <w:p w:rsidR="0035368E" w:rsidRPr="0035368E" w:rsidRDefault="0035368E" w:rsidP="0035368E">
      <w:pPr>
        <w:shd w:val="clear" w:color="auto" w:fill="FFFFFF"/>
        <w:tabs>
          <w:tab w:val="left" w:pos="180"/>
        </w:tabs>
        <w:spacing w:after="150" w:line="240" w:lineRule="auto"/>
        <w:ind w:left="0" w:firstLine="0"/>
        <w:jc w:val="left"/>
        <w:rPr>
          <w:color w:val="auto"/>
          <w:szCs w:val="24"/>
        </w:rPr>
      </w:pPr>
      <w:r w:rsidRPr="0035368E">
        <w:rPr>
          <w:color w:val="auto"/>
          <w:szCs w:val="24"/>
        </w:rPr>
        <w:t>Председатель ПЦК С.Х. Дикаева</w:t>
      </w:r>
    </w:p>
    <w:p w:rsidR="0035368E" w:rsidRPr="0035368E" w:rsidRDefault="0035368E" w:rsidP="003536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ight="526" w:firstLine="720"/>
        <w:rPr>
          <w:color w:val="auto"/>
          <w:szCs w:val="24"/>
        </w:rPr>
      </w:pPr>
    </w:p>
    <w:p w:rsidR="0035368E" w:rsidRPr="0035368E" w:rsidRDefault="0035368E" w:rsidP="0035368E">
      <w:pPr>
        <w:spacing w:after="0" w:line="240" w:lineRule="auto"/>
        <w:ind w:left="567" w:right="526" w:firstLine="0"/>
        <w:jc w:val="left"/>
        <w:rPr>
          <w:color w:val="auto"/>
          <w:sz w:val="20"/>
          <w:szCs w:val="24"/>
        </w:rPr>
      </w:pPr>
    </w:p>
    <w:p w:rsidR="0035368E" w:rsidRPr="0035368E" w:rsidRDefault="0035368E" w:rsidP="003536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ight="526" w:firstLine="0"/>
        <w:jc w:val="left"/>
        <w:rPr>
          <w:rFonts w:eastAsia="Calibri"/>
          <w:color w:val="auto"/>
          <w:szCs w:val="24"/>
        </w:rPr>
      </w:pPr>
    </w:p>
    <w:p w:rsidR="0035368E" w:rsidRPr="0035368E" w:rsidRDefault="0035368E" w:rsidP="003536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ight="526" w:firstLine="0"/>
        <w:jc w:val="left"/>
        <w:rPr>
          <w:rFonts w:eastAsia="Calibri"/>
          <w:color w:val="auto"/>
          <w:szCs w:val="24"/>
        </w:rPr>
      </w:pPr>
    </w:p>
    <w:p w:rsidR="0035368E" w:rsidRPr="0035368E" w:rsidRDefault="0035368E" w:rsidP="003536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ight="526" w:firstLine="0"/>
        <w:jc w:val="left"/>
        <w:rPr>
          <w:rFonts w:eastAsia="Calibri"/>
          <w:color w:val="auto"/>
          <w:szCs w:val="24"/>
        </w:rPr>
      </w:pPr>
    </w:p>
    <w:p w:rsidR="0035368E" w:rsidRPr="0035368E" w:rsidRDefault="0035368E" w:rsidP="003536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ight="526" w:firstLine="0"/>
        <w:jc w:val="left"/>
        <w:rPr>
          <w:rFonts w:eastAsia="Calibri"/>
          <w:color w:val="auto"/>
          <w:szCs w:val="24"/>
        </w:rPr>
      </w:pPr>
    </w:p>
    <w:p w:rsidR="0035368E" w:rsidRPr="0035368E" w:rsidRDefault="0035368E" w:rsidP="003536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142" w:right="526" w:firstLine="0"/>
        <w:jc w:val="left"/>
        <w:rPr>
          <w:rFonts w:eastAsia="Calibri"/>
          <w:color w:val="auto"/>
          <w:szCs w:val="24"/>
        </w:rPr>
      </w:pPr>
    </w:p>
    <w:p w:rsidR="0035368E" w:rsidRPr="0035368E" w:rsidRDefault="0035368E" w:rsidP="0035368E">
      <w:pPr>
        <w:tabs>
          <w:tab w:val="left" w:pos="9639"/>
        </w:tabs>
        <w:spacing w:after="0" w:line="240" w:lineRule="auto"/>
        <w:ind w:left="0" w:firstLine="0"/>
        <w:jc w:val="left"/>
        <w:rPr>
          <w:rFonts w:eastAsia="Calibri"/>
          <w:color w:val="auto"/>
          <w:szCs w:val="24"/>
        </w:rPr>
      </w:pPr>
      <w:r w:rsidRPr="0035368E">
        <w:rPr>
          <w:rFonts w:eastAsia="Calibri"/>
          <w:color w:val="auto"/>
          <w:szCs w:val="24"/>
        </w:rPr>
        <w:t>ФОС согласован с представителем</w:t>
      </w:r>
    </w:p>
    <w:p w:rsidR="0035368E" w:rsidRPr="0035368E" w:rsidRDefault="0035368E" w:rsidP="003536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639"/>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0"/>
        <w:jc w:val="left"/>
        <w:rPr>
          <w:rFonts w:eastAsia="Calibri"/>
          <w:color w:val="auto"/>
          <w:szCs w:val="24"/>
        </w:rPr>
      </w:pPr>
      <w:r w:rsidRPr="0035368E">
        <w:rPr>
          <w:rFonts w:eastAsia="Calibri"/>
          <w:color w:val="auto"/>
          <w:szCs w:val="24"/>
        </w:rPr>
        <w:t>работодателей: ООО «Ирском» в Чеченской Республике</w:t>
      </w:r>
    </w:p>
    <w:p w:rsidR="0035368E" w:rsidRPr="0035368E" w:rsidRDefault="0035368E" w:rsidP="003536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639"/>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0"/>
        <w:jc w:val="left"/>
        <w:rPr>
          <w:rFonts w:eastAsia="Calibri"/>
          <w:color w:val="auto"/>
          <w:szCs w:val="24"/>
          <w:u w:val="single"/>
        </w:rPr>
      </w:pPr>
      <w:r w:rsidRPr="0035368E">
        <w:rPr>
          <w:rFonts w:eastAsia="Calibri"/>
          <w:color w:val="auto"/>
          <w:szCs w:val="24"/>
        </w:rPr>
        <w:t>Работодатель: Финансовый директор Э.А. Абубакарова</w:t>
      </w:r>
    </w:p>
    <w:p w:rsidR="0035368E" w:rsidRPr="0035368E" w:rsidRDefault="0035368E" w:rsidP="003536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639"/>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0"/>
        <w:jc w:val="left"/>
        <w:rPr>
          <w:rFonts w:eastAsia="Calibri"/>
          <w:color w:val="943634"/>
          <w:szCs w:val="24"/>
        </w:rPr>
      </w:pPr>
    </w:p>
    <w:p w:rsidR="0035368E" w:rsidRPr="0035368E" w:rsidRDefault="0035368E" w:rsidP="003536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639"/>
          <w:tab w:val="left" w:pos="10076"/>
          <w:tab w:val="left" w:pos="10992"/>
          <w:tab w:val="left" w:pos="11908"/>
          <w:tab w:val="left" w:pos="12824"/>
          <w:tab w:val="left" w:pos="13740"/>
          <w:tab w:val="left" w:pos="14656"/>
        </w:tabs>
        <w:spacing w:after="0" w:line="240" w:lineRule="auto"/>
        <w:ind w:left="-142" w:firstLine="0"/>
        <w:jc w:val="left"/>
        <w:rPr>
          <w:color w:val="auto"/>
          <w:szCs w:val="24"/>
        </w:rPr>
      </w:pPr>
      <w:r w:rsidRPr="0035368E">
        <w:rPr>
          <w:color w:val="auto"/>
          <w:szCs w:val="24"/>
        </w:rPr>
        <w:t xml:space="preserve">   26.04.2023г.</w:t>
      </w:r>
    </w:p>
    <w:p w:rsidR="00DD6B34" w:rsidRPr="00DD6B34" w:rsidRDefault="00DD6B34" w:rsidP="00DD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ight="526" w:firstLine="720"/>
        <w:rPr>
          <w:color w:val="auto"/>
          <w:szCs w:val="24"/>
        </w:rPr>
      </w:pPr>
    </w:p>
    <w:p w:rsidR="00DD6B34" w:rsidRPr="00DD6B34" w:rsidRDefault="00DD6B34" w:rsidP="00DD6B34">
      <w:pPr>
        <w:spacing w:after="0" w:line="240" w:lineRule="auto"/>
        <w:ind w:left="567" w:right="526" w:firstLine="0"/>
        <w:jc w:val="left"/>
        <w:rPr>
          <w:color w:val="auto"/>
          <w:sz w:val="20"/>
          <w:szCs w:val="24"/>
        </w:rPr>
      </w:pPr>
    </w:p>
    <w:p w:rsidR="00DD6B34" w:rsidRPr="00DD6B34" w:rsidRDefault="00DD6B34" w:rsidP="00D375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right="526" w:firstLine="0"/>
        <w:jc w:val="left"/>
        <w:rPr>
          <w:rFonts w:eastAsia="Calibri"/>
          <w:color w:val="auto"/>
          <w:szCs w:val="24"/>
        </w:rPr>
      </w:pPr>
    </w:p>
    <w:p w:rsidR="00DD6B34" w:rsidRPr="00DD6B34" w:rsidRDefault="00DD6B34" w:rsidP="00DD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ight="526" w:firstLine="0"/>
        <w:jc w:val="left"/>
        <w:rPr>
          <w:rFonts w:eastAsia="Calibri"/>
          <w:color w:val="auto"/>
          <w:szCs w:val="24"/>
        </w:rPr>
      </w:pPr>
    </w:p>
    <w:p w:rsidR="00DD6B34" w:rsidRPr="00DD6B34" w:rsidRDefault="00DD6B34" w:rsidP="00DD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ight="526" w:firstLine="0"/>
        <w:jc w:val="left"/>
        <w:rPr>
          <w:rFonts w:eastAsia="Calibri"/>
          <w:color w:val="auto"/>
          <w:szCs w:val="24"/>
        </w:rPr>
      </w:pPr>
    </w:p>
    <w:p w:rsidR="00DD6B34" w:rsidRPr="00DD6B34" w:rsidRDefault="00DD6B34" w:rsidP="00DD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142" w:right="526" w:firstLine="0"/>
        <w:jc w:val="left"/>
        <w:rPr>
          <w:rFonts w:eastAsia="Calibri"/>
          <w:color w:val="auto"/>
          <w:szCs w:val="24"/>
        </w:rPr>
      </w:pPr>
    </w:p>
    <w:p w:rsidR="00DD6B34" w:rsidRPr="00DD6B34" w:rsidRDefault="00DD6B34" w:rsidP="00DD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142" w:right="526" w:firstLine="0"/>
        <w:jc w:val="left"/>
        <w:rPr>
          <w:rFonts w:eastAsia="Calibri"/>
          <w:color w:val="auto"/>
          <w:sz w:val="28"/>
          <w:szCs w:val="28"/>
        </w:rPr>
      </w:pPr>
    </w:p>
    <w:p w:rsidR="00DD6B34" w:rsidRPr="00DD6B34" w:rsidRDefault="00DD6B34" w:rsidP="00DD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142" w:right="526" w:firstLine="0"/>
        <w:jc w:val="left"/>
        <w:rPr>
          <w:rFonts w:eastAsia="Calibri"/>
          <w:color w:val="auto"/>
          <w:sz w:val="28"/>
          <w:szCs w:val="28"/>
        </w:rPr>
      </w:pPr>
      <w:bookmarkStart w:id="0" w:name="_GoBack"/>
      <w:bookmarkEnd w:id="0"/>
    </w:p>
    <w:p w:rsidR="00DD6B34" w:rsidRPr="00DD6B34" w:rsidRDefault="00DD6B34" w:rsidP="00D375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right="526" w:firstLine="0"/>
        <w:jc w:val="left"/>
        <w:rPr>
          <w:rFonts w:eastAsia="Calibri"/>
          <w:color w:val="auto"/>
          <w:sz w:val="28"/>
          <w:szCs w:val="28"/>
        </w:rPr>
      </w:pPr>
    </w:p>
    <w:p w:rsidR="00DD6B34" w:rsidRPr="00DD6B34" w:rsidRDefault="00DD6B34" w:rsidP="00DD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26" w:right="526" w:firstLine="0"/>
        <w:jc w:val="left"/>
        <w:rPr>
          <w:rFonts w:eastAsia="Calibri"/>
          <w:color w:val="auto"/>
          <w:szCs w:val="24"/>
        </w:rPr>
      </w:pPr>
    </w:p>
    <w:p w:rsidR="00DD6B34" w:rsidRPr="00DD6B34" w:rsidRDefault="00DD6B34" w:rsidP="00DD6B34">
      <w:pPr>
        <w:widowControl w:val="0"/>
        <w:spacing w:after="0" w:line="240" w:lineRule="auto"/>
        <w:ind w:left="0" w:firstLine="0"/>
        <w:rPr>
          <w:rFonts w:asciiTheme="minorHAnsi" w:eastAsia="Calibri" w:hAnsiTheme="minorHAnsi" w:cstheme="minorBidi"/>
          <w:color w:val="auto"/>
          <w:sz w:val="22"/>
        </w:rPr>
      </w:pPr>
    </w:p>
    <w:p w:rsidR="00DD6B34" w:rsidRPr="00DD6B34" w:rsidRDefault="00DD6B34" w:rsidP="00DD6B34">
      <w:pPr>
        <w:widowControl w:val="0"/>
        <w:spacing w:after="0" w:line="240" w:lineRule="auto"/>
        <w:ind w:left="0" w:firstLine="0"/>
        <w:jc w:val="center"/>
        <w:rPr>
          <w:rFonts w:eastAsia="Tahoma"/>
          <w:caps/>
          <w:sz w:val="28"/>
          <w:szCs w:val="28"/>
          <w:lang w:bidi="ru-RU"/>
        </w:rPr>
      </w:pPr>
      <w:r w:rsidRPr="00DD6B34">
        <w:rPr>
          <w:rFonts w:eastAsia="Tahoma"/>
          <w:caps/>
          <w:sz w:val="28"/>
          <w:szCs w:val="28"/>
          <w:lang w:bidi="ru-RU"/>
        </w:rPr>
        <w:t>СОДЕРЖАНИЕ</w:t>
      </w:r>
    </w:p>
    <w:p w:rsidR="00DD6B34" w:rsidRPr="00DD6B34" w:rsidRDefault="00DD6B34" w:rsidP="00DD6B34">
      <w:pPr>
        <w:widowControl w:val="0"/>
        <w:spacing w:after="0" w:line="240" w:lineRule="auto"/>
        <w:ind w:left="0" w:firstLine="0"/>
        <w:rPr>
          <w:caps/>
          <w:sz w:val="28"/>
          <w:szCs w:val="28"/>
          <w:lang w:bidi="ru-RU"/>
        </w:rPr>
      </w:pPr>
    </w:p>
    <w:p w:rsidR="00DD6B34" w:rsidRPr="00DD6B34" w:rsidRDefault="00DD6B34" w:rsidP="00DD6B34">
      <w:pPr>
        <w:widowControl w:val="0"/>
        <w:spacing w:after="0" w:line="240" w:lineRule="auto"/>
        <w:ind w:left="0" w:firstLine="0"/>
        <w:jc w:val="left"/>
        <w:rPr>
          <w:rFonts w:asciiTheme="minorHAnsi" w:eastAsiaTheme="minorHAnsi" w:hAnsiTheme="minorHAnsi" w:cstheme="minorBidi"/>
          <w:caps/>
          <w:sz w:val="22"/>
          <w:lang w:eastAsia="en-US" w:bidi="ru-RU"/>
        </w:rPr>
      </w:pPr>
    </w:p>
    <w:p w:rsidR="00DD6B34" w:rsidRPr="00DD6B34" w:rsidRDefault="00DD6B34" w:rsidP="00DD6B34">
      <w:pPr>
        <w:widowControl w:val="0"/>
        <w:spacing w:after="0" w:line="360" w:lineRule="auto"/>
        <w:ind w:left="0" w:firstLine="0"/>
        <w:jc w:val="left"/>
        <w:rPr>
          <w:rFonts w:eastAsia="Tahoma"/>
          <w:caps/>
          <w:sz w:val="28"/>
          <w:szCs w:val="28"/>
          <w:lang w:bidi="ru-RU"/>
        </w:rPr>
      </w:pPr>
      <w:r w:rsidRPr="00DD6B34">
        <w:rPr>
          <w:rFonts w:eastAsia="Tahoma"/>
          <w:caps/>
          <w:sz w:val="28"/>
          <w:szCs w:val="28"/>
          <w:lang w:bidi="ru-RU"/>
        </w:rPr>
        <w:t>1. ПАСПОРТ ФОНДА ОЦЕНОЧНЫХ СРЕДств……………………..….…..4</w:t>
      </w:r>
    </w:p>
    <w:p w:rsidR="00DD6B34" w:rsidRPr="00DD6B34" w:rsidRDefault="00DD6B34" w:rsidP="00DD6B34">
      <w:pPr>
        <w:widowControl w:val="0"/>
        <w:spacing w:after="0" w:line="360" w:lineRule="auto"/>
        <w:ind w:left="0" w:firstLine="0"/>
        <w:jc w:val="left"/>
        <w:rPr>
          <w:rFonts w:eastAsia="Tahoma"/>
          <w:caps/>
          <w:sz w:val="28"/>
          <w:szCs w:val="28"/>
          <w:lang w:bidi="ru-RU"/>
        </w:rPr>
      </w:pPr>
      <w:r w:rsidRPr="00DD6B34">
        <w:rPr>
          <w:rFonts w:eastAsia="Tahoma"/>
          <w:caps/>
          <w:sz w:val="28"/>
          <w:szCs w:val="28"/>
          <w:lang w:bidi="ru-RU"/>
        </w:rPr>
        <w:t xml:space="preserve">2. ТРЕБОВАНИЯ К освоениЮ учебной практики, </w:t>
      </w:r>
    </w:p>
    <w:p w:rsidR="00DD6B34" w:rsidRPr="00DD6B34" w:rsidRDefault="00DD6B34" w:rsidP="00DD6B34">
      <w:pPr>
        <w:widowControl w:val="0"/>
        <w:spacing w:after="0" w:line="360" w:lineRule="auto"/>
        <w:ind w:left="0" w:firstLine="0"/>
        <w:jc w:val="left"/>
        <w:rPr>
          <w:rFonts w:eastAsia="Tahoma"/>
          <w:caps/>
          <w:sz w:val="28"/>
          <w:szCs w:val="28"/>
          <w:lang w:bidi="ru-RU"/>
        </w:rPr>
      </w:pPr>
      <w:r w:rsidRPr="00DD6B34">
        <w:rPr>
          <w:rFonts w:eastAsia="Tahoma"/>
          <w:caps/>
          <w:sz w:val="28"/>
          <w:szCs w:val="28"/>
          <w:lang w:bidi="ru-RU"/>
        </w:rPr>
        <w:t>подлежащиепроверке………………….………………………………..8</w:t>
      </w:r>
    </w:p>
    <w:p w:rsidR="00DD6B34" w:rsidRPr="00DD6B34" w:rsidRDefault="00DD6B34" w:rsidP="00DD6B34">
      <w:pPr>
        <w:widowControl w:val="0"/>
        <w:spacing w:after="0" w:line="360" w:lineRule="auto"/>
        <w:ind w:left="0" w:firstLine="0"/>
        <w:jc w:val="left"/>
        <w:rPr>
          <w:rFonts w:eastAsia="Tahoma"/>
          <w:caps/>
          <w:sz w:val="28"/>
          <w:szCs w:val="28"/>
          <w:lang w:bidi="ru-RU"/>
        </w:rPr>
      </w:pPr>
      <w:r w:rsidRPr="00DD6B34">
        <w:rPr>
          <w:rFonts w:eastAsia="Tahoma"/>
          <w:caps/>
          <w:sz w:val="28"/>
          <w:szCs w:val="28"/>
          <w:lang w:bidi="ru-RU"/>
        </w:rPr>
        <w:t>3. ТЕМАТИЧЕСКОЕ СОДЕРЖАНИЕ УЧЕБНОЙ ПРАКТИКИ……………..9</w:t>
      </w:r>
    </w:p>
    <w:p w:rsidR="00DD6B34" w:rsidRPr="00DD6B34" w:rsidRDefault="00DD6B34" w:rsidP="00DD6B34">
      <w:pPr>
        <w:widowControl w:val="0"/>
        <w:spacing w:after="0" w:line="360" w:lineRule="auto"/>
        <w:ind w:left="0" w:firstLine="0"/>
        <w:jc w:val="left"/>
        <w:rPr>
          <w:color w:val="auto"/>
          <w:sz w:val="28"/>
          <w:szCs w:val="28"/>
          <w:lang w:eastAsia="en-US"/>
        </w:rPr>
      </w:pPr>
      <w:r w:rsidRPr="00DD6B34">
        <w:rPr>
          <w:color w:val="auto"/>
          <w:sz w:val="28"/>
          <w:szCs w:val="28"/>
          <w:lang w:eastAsia="en-US"/>
        </w:rPr>
        <w:t xml:space="preserve">4. </w:t>
      </w:r>
      <w:r w:rsidRPr="00DD6B34">
        <w:rPr>
          <w:caps/>
          <w:color w:val="auto"/>
          <w:sz w:val="28"/>
          <w:szCs w:val="28"/>
          <w:lang w:eastAsia="en-US"/>
        </w:rPr>
        <w:t xml:space="preserve">ТРЕБОВАНИЯ </w:t>
      </w:r>
      <w:r w:rsidRPr="00DD6B34">
        <w:rPr>
          <w:b/>
          <w:bCs/>
          <w:color w:val="auto"/>
          <w:sz w:val="26"/>
          <w:szCs w:val="26"/>
          <w:lang w:eastAsia="en-US"/>
        </w:rPr>
        <w:t xml:space="preserve"> </w:t>
      </w:r>
      <w:r w:rsidRPr="00DD6B34">
        <w:rPr>
          <w:bCs/>
          <w:color w:val="auto"/>
          <w:sz w:val="28"/>
          <w:szCs w:val="28"/>
          <w:lang w:eastAsia="en-US"/>
        </w:rPr>
        <w:t>К СТРУКТУРЕ И ОФОРМЛЕНИЮ ОТЧЁТА ПО</w:t>
      </w:r>
      <w:r w:rsidRPr="00DD6B34">
        <w:rPr>
          <w:bCs/>
          <w:color w:val="auto"/>
          <w:sz w:val="28"/>
          <w:szCs w:val="28"/>
          <w:lang w:eastAsia="en-US"/>
        </w:rPr>
        <w:br/>
        <w:t>УЧЕБНОЙ ПРАКТИКЕ…………………………………………..……….……26</w:t>
      </w:r>
    </w:p>
    <w:p w:rsidR="00DD6B34" w:rsidRPr="00DD6B34" w:rsidRDefault="00DD6B34" w:rsidP="00DD6B34">
      <w:pPr>
        <w:widowControl w:val="0"/>
        <w:spacing w:after="0" w:line="360" w:lineRule="auto"/>
        <w:ind w:left="0" w:firstLine="0"/>
        <w:rPr>
          <w:rFonts w:eastAsia="Tahoma"/>
          <w:caps/>
          <w:sz w:val="28"/>
          <w:szCs w:val="28"/>
          <w:lang w:bidi="ru-RU"/>
        </w:rPr>
      </w:pPr>
      <w:r w:rsidRPr="00DD6B34">
        <w:rPr>
          <w:rFonts w:eastAsia="Tahoma"/>
          <w:caps/>
          <w:sz w:val="28"/>
          <w:szCs w:val="28"/>
          <w:lang w:bidi="ru-RU"/>
        </w:rPr>
        <w:t>5. ПРИЛОЖЕНИЯ ………………………………………………………….…..28</w:t>
      </w:r>
    </w:p>
    <w:p w:rsidR="00DD6B34" w:rsidRPr="00DD6B34" w:rsidRDefault="00DD6B34" w:rsidP="00DD6B34">
      <w:pPr>
        <w:widowControl w:val="0"/>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2"/>
        <w:contextualSpacing/>
        <w:jc w:val="left"/>
        <w:rPr>
          <w:b/>
          <w:color w:val="auto"/>
          <w:szCs w:val="24"/>
        </w:rPr>
      </w:pPr>
      <w:r w:rsidRPr="00DD6B34">
        <w:rPr>
          <w:b/>
          <w:color w:val="auto"/>
          <w:szCs w:val="24"/>
        </w:rPr>
        <w:br w:type="page"/>
      </w:r>
    </w:p>
    <w:p w:rsidR="006D2A49" w:rsidRDefault="006D2A49" w:rsidP="00DD6B34">
      <w:pPr>
        <w:spacing w:after="0" w:line="276" w:lineRule="auto"/>
        <w:ind w:left="142" w:right="148"/>
        <w:jc w:val="center"/>
        <w:rPr>
          <w:szCs w:val="24"/>
        </w:rPr>
      </w:pPr>
    </w:p>
    <w:p w:rsidR="00DC6003" w:rsidRDefault="00DC6003" w:rsidP="00DD6B34">
      <w:pPr>
        <w:spacing w:after="0" w:line="276" w:lineRule="auto"/>
        <w:ind w:left="142" w:right="148"/>
        <w:jc w:val="center"/>
        <w:rPr>
          <w:szCs w:val="24"/>
        </w:rPr>
      </w:pPr>
    </w:p>
    <w:p w:rsidR="00CF37F4" w:rsidRPr="00DD6B34" w:rsidRDefault="00ED068D" w:rsidP="00DD6B34">
      <w:pPr>
        <w:spacing w:after="0" w:line="276" w:lineRule="auto"/>
        <w:ind w:left="142" w:right="148"/>
        <w:jc w:val="center"/>
        <w:rPr>
          <w:szCs w:val="24"/>
        </w:rPr>
      </w:pPr>
      <w:r w:rsidRPr="00DD6B34">
        <w:rPr>
          <w:szCs w:val="24"/>
        </w:rPr>
        <w:t xml:space="preserve">СОДЕРЖАНИЕ </w:t>
      </w:r>
    </w:p>
    <w:p w:rsidR="00CF37F4" w:rsidRPr="00DD6B34" w:rsidRDefault="00ED068D" w:rsidP="00DD6B34">
      <w:pPr>
        <w:spacing w:after="0" w:line="276" w:lineRule="auto"/>
        <w:ind w:left="142" w:right="148"/>
        <w:rPr>
          <w:szCs w:val="24"/>
        </w:rPr>
      </w:pPr>
      <w:r w:rsidRPr="00DD6B34">
        <w:rPr>
          <w:szCs w:val="24"/>
        </w:rPr>
        <w:t xml:space="preserve">Введение…………………………………………………………………………………………. 4 </w:t>
      </w:r>
    </w:p>
    <w:p w:rsidR="00CF37F4" w:rsidRPr="00DD6B34" w:rsidRDefault="00ED068D" w:rsidP="00DD6B34">
      <w:pPr>
        <w:spacing w:after="0" w:line="276" w:lineRule="auto"/>
        <w:ind w:left="142" w:right="148"/>
        <w:rPr>
          <w:szCs w:val="24"/>
        </w:rPr>
      </w:pPr>
      <w:r w:rsidRPr="00DD6B34">
        <w:rPr>
          <w:szCs w:val="24"/>
        </w:rPr>
        <w:t xml:space="preserve">Организация практики…………………………………………………………………………. 8 </w:t>
      </w:r>
    </w:p>
    <w:p w:rsidR="00CF37F4" w:rsidRPr="00DD6B34" w:rsidRDefault="00ED068D" w:rsidP="00DD6B34">
      <w:pPr>
        <w:spacing w:after="0" w:line="276" w:lineRule="auto"/>
        <w:ind w:left="142" w:right="148"/>
        <w:rPr>
          <w:szCs w:val="24"/>
        </w:rPr>
      </w:pPr>
      <w:r w:rsidRPr="00DD6B34">
        <w:rPr>
          <w:szCs w:val="24"/>
        </w:rPr>
        <w:t xml:space="preserve">Содержание практики…………………………………………………………………………… 10 </w:t>
      </w:r>
    </w:p>
    <w:p w:rsidR="00CF37F4" w:rsidRPr="00DD6B34" w:rsidRDefault="00ED068D" w:rsidP="00DD6B34">
      <w:pPr>
        <w:spacing w:after="0" w:line="276" w:lineRule="auto"/>
        <w:ind w:left="142" w:right="148"/>
        <w:rPr>
          <w:szCs w:val="24"/>
        </w:rPr>
      </w:pPr>
      <w:r w:rsidRPr="00DD6B34">
        <w:rPr>
          <w:szCs w:val="24"/>
        </w:rPr>
        <w:t xml:space="preserve">Приложение 1. Индивидуальное задание ……………………………………………………. 18 </w:t>
      </w:r>
    </w:p>
    <w:p w:rsidR="00CF37F4" w:rsidRPr="00DD6B34" w:rsidRDefault="00ED068D" w:rsidP="00DD6B34">
      <w:pPr>
        <w:spacing w:after="0" w:line="276" w:lineRule="auto"/>
        <w:ind w:left="142" w:right="148"/>
        <w:rPr>
          <w:szCs w:val="24"/>
        </w:rPr>
      </w:pPr>
      <w:r w:rsidRPr="00DD6B34">
        <w:rPr>
          <w:szCs w:val="24"/>
        </w:rPr>
        <w:t>Приложение 2. Дневник прохождения производственной практики ………………….........</w:t>
      </w:r>
      <w:r w:rsidRPr="00DD6B34">
        <w:rPr>
          <w:rFonts w:eastAsia="Calibri"/>
          <w:szCs w:val="24"/>
        </w:rPr>
        <w:t xml:space="preserve"> </w:t>
      </w:r>
      <w:r w:rsidRPr="00DD6B34">
        <w:rPr>
          <w:szCs w:val="24"/>
        </w:rPr>
        <w:t xml:space="preserve"> 21 </w:t>
      </w:r>
    </w:p>
    <w:p w:rsidR="00CF37F4" w:rsidRPr="00DD6B34" w:rsidRDefault="00ED068D" w:rsidP="00DD6B34">
      <w:pPr>
        <w:spacing w:after="0" w:line="276" w:lineRule="auto"/>
        <w:ind w:left="142" w:right="148"/>
        <w:rPr>
          <w:szCs w:val="24"/>
        </w:rPr>
      </w:pPr>
      <w:r w:rsidRPr="00DD6B34">
        <w:rPr>
          <w:szCs w:val="24"/>
        </w:rPr>
        <w:t xml:space="preserve">Приложение 3. Характеристика………………………………………………………………..   28 </w:t>
      </w:r>
    </w:p>
    <w:p w:rsidR="00CF37F4" w:rsidRPr="00DD6B34" w:rsidRDefault="00ED068D" w:rsidP="00DD6B34">
      <w:pPr>
        <w:spacing w:after="0" w:line="276" w:lineRule="auto"/>
        <w:ind w:left="142" w:right="148"/>
        <w:rPr>
          <w:szCs w:val="24"/>
        </w:rPr>
      </w:pPr>
      <w:r w:rsidRPr="00DD6B34">
        <w:rPr>
          <w:szCs w:val="24"/>
        </w:rPr>
        <w:t xml:space="preserve">Приложение 4. Аттестационный лист…………………………………………………………. 30 </w:t>
      </w:r>
    </w:p>
    <w:p w:rsidR="00CF37F4" w:rsidRPr="00DD6B34" w:rsidRDefault="00ED068D" w:rsidP="00DD6B34">
      <w:pPr>
        <w:spacing w:after="0" w:line="276" w:lineRule="auto"/>
        <w:ind w:left="142" w:right="148"/>
        <w:rPr>
          <w:szCs w:val="24"/>
        </w:rPr>
      </w:pPr>
      <w:r w:rsidRPr="00DD6B34">
        <w:rPr>
          <w:szCs w:val="24"/>
        </w:rPr>
        <w:t xml:space="preserve">Приложение 5. Образец оформления титульного листа………………………………………  38 </w:t>
      </w:r>
    </w:p>
    <w:p w:rsidR="00CF37F4" w:rsidRPr="00DD6B34" w:rsidRDefault="00ED068D" w:rsidP="00DD6B34">
      <w:pPr>
        <w:spacing w:after="0" w:line="276" w:lineRule="auto"/>
        <w:ind w:left="142" w:right="148"/>
        <w:rPr>
          <w:szCs w:val="24"/>
        </w:rPr>
      </w:pPr>
      <w:r w:rsidRPr="00DD6B34">
        <w:rPr>
          <w:szCs w:val="24"/>
        </w:rPr>
        <w:t xml:space="preserve">Перечень рекомендуемых учебных изданий, интернет-ресурсов, дополнительной литерату- ры…………………………………………………………………………………….......................... 39 </w:t>
      </w:r>
    </w:p>
    <w:p w:rsidR="00CF37F4" w:rsidRPr="00DD6B34" w:rsidRDefault="00ED068D" w:rsidP="00DD6B34">
      <w:pPr>
        <w:spacing w:after="0" w:line="276" w:lineRule="auto"/>
        <w:ind w:left="142" w:right="148" w:firstLine="0"/>
        <w:jc w:val="center"/>
        <w:rPr>
          <w:szCs w:val="24"/>
        </w:rPr>
      </w:pPr>
      <w:r w:rsidRPr="00DD6B34">
        <w:rPr>
          <w:rFonts w:eastAsia="Calibri"/>
          <w:b/>
          <w:szCs w:val="24"/>
        </w:rPr>
        <w:t xml:space="preserve"> </w:t>
      </w:r>
    </w:p>
    <w:p w:rsidR="00CF37F4" w:rsidRPr="00DD6B34" w:rsidRDefault="00ED068D" w:rsidP="00DD6B34">
      <w:pPr>
        <w:spacing w:after="0" w:line="276" w:lineRule="auto"/>
        <w:ind w:left="142" w:right="148" w:firstLine="0"/>
        <w:jc w:val="center"/>
        <w:rPr>
          <w:szCs w:val="24"/>
        </w:rPr>
      </w:pPr>
      <w:r w:rsidRPr="00DD6B34">
        <w:rPr>
          <w:b/>
          <w:i/>
          <w:szCs w:val="24"/>
        </w:rPr>
        <w:t xml:space="preserve"> </w:t>
      </w:r>
    </w:p>
    <w:p w:rsidR="00CF37F4" w:rsidRPr="00DD6B34" w:rsidRDefault="00ED068D" w:rsidP="00DD6B34">
      <w:pPr>
        <w:spacing w:after="0" w:line="276" w:lineRule="auto"/>
        <w:ind w:left="142" w:right="148" w:firstLine="0"/>
        <w:jc w:val="center"/>
        <w:rPr>
          <w:szCs w:val="24"/>
        </w:rPr>
      </w:pPr>
      <w:r w:rsidRPr="00DD6B34">
        <w:rPr>
          <w:b/>
          <w:i/>
          <w:szCs w:val="24"/>
        </w:rPr>
        <w:t xml:space="preserve"> </w:t>
      </w:r>
    </w:p>
    <w:p w:rsidR="00CF37F4" w:rsidRPr="00DD6B34" w:rsidRDefault="00ED068D" w:rsidP="00DD6B34">
      <w:pPr>
        <w:spacing w:after="0" w:line="276" w:lineRule="auto"/>
        <w:ind w:left="142" w:right="148" w:firstLine="0"/>
        <w:jc w:val="center"/>
        <w:rPr>
          <w:szCs w:val="24"/>
        </w:rPr>
      </w:pPr>
      <w:r w:rsidRPr="00DD6B34">
        <w:rPr>
          <w:b/>
          <w:i/>
          <w:szCs w:val="24"/>
        </w:rPr>
        <w:t xml:space="preserve"> </w:t>
      </w:r>
    </w:p>
    <w:p w:rsidR="00CF37F4" w:rsidRPr="00DD6B34" w:rsidRDefault="00ED068D" w:rsidP="00DD6B34">
      <w:pPr>
        <w:spacing w:after="0" w:line="276" w:lineRule="auto"/>
        <w:ind w:left="142" w:right="148" w:firstLine="0"/>
        <w:jc w:val="center"/>
        <w:rPr>
          <w:szCs w:val="24"/>
        </w:rPr>
      </w:pPr>
      <w:r w:rsidRPr="00DD6B34">
        <w:rPr>
          <w:b/>
          <w:i/>
          <w:szCs w:val="24"/>
        </w:rPr>
        <w:t xml:space="preserve"> </w:t>
      </w:r>
    </w:p>
    <w:p w:rsidR="00DC6003" w:rsidRDefault="00DC6003" w:rsidP="00DD6B34">
      <w:pPr>
        <w:spacing w:after="0" w:line="276" w:lineRule="auto"/>
        <w:ind w:left="142" w:right="148" w:firstLine="0"/>
        <w:jc w:val="center"/>
        <w:rPr>
          <w:b/>
          <w:szCs w:val="24"/>
        </w:rPr>
      </w:pPr>
    </w:p>
    <w:p w:rsidR="00DC6003" w:rsidRDefault="00DC6003" w:rsidP="00DD6B34">
      <w:pPr>
        <w:spacing w:after="0" w:line="276" w:lineRule="auto"/>
        <w:ind w:left="142" w:right="148" w:firstLine="0"/>
        <w:jc w:val="center"/>
        <w:rPr>
          <w:b/>
          <w:szCs w:val="24"/>
        </w:rPr>
      </w:pPr>
    </w:p>
    <w:p w:rsidR="00DC6003" w:rsidRDefault="00DC6003" w:rsidP="00DD6B34">
      <w:pPr>
        <w:spacing w:after="0" w:line="276" w:lineRule="auto"/>
        <w:ind w:left="142" w:right="148" w:firstLine="0"/>
        <w:jc w:val="center"/>
        <w:rPr>
          <w:b/>
          <w:szCs w:val="24"/>
        </w:rPr>
      </w:pPr>
    </w:p>
    <w:p w:rsidR="00DC6003" w:rsidRDefault="00DC6003" w:rsidP="00DD6B34">
      <w:pPr>
        <w:spacing w:after="0" w:line="276" w:lineRule="auto"/>
        <w:ind w:left="142" w:right="148" w:firstLine="0"/>
        <w:jc w:val="center"/>
        <w:rPr>
          <w:b/>
          <w:szCs w:val="24"/>
        </w:rPr>
      </w:pPr>
    </w:p>
    <w:p w:rsidR="00DC6003" w:rsidRDefault="00DC6003" w:rsidP="00DD6B34">
      <w:pPr>
        <w:spacing w:after="0" w:line="276" w:lineRule="auto"/>
        <w:ind w:left="142" w:right="148" w:firstLine="0"/>
        <w:jc w:val="center"/>
        <w:rPr>
          <w:b/>
          <w:szCs w:val="24"/>
        </w:rPr>
      </w:pPr>
    </w:p>
    <w:p w:rsidR="00DC6003" w:rsidRDefault="00DC6003" w:rsidP="00DD6B34">
      <w:pPr>
        <w:spacing w:after="0" w:line="276" w:lineRule="auto"/>
        <w:ind w:left="142" w:right="148" w:firstLine="0"/>
        <w:jc w:val="center"/>
        <w:rPr>
          <w:b/>
          <w:szCs w:val="24"/>
        </w:rPr>
      </w:pPr>
    </w:p>
    <w:p w:rsidR="00DC6003" w:rsidRDefault="00DC6003" w:rsidP="00DD6B34">
      <w:pPr>
        <w:spacing w:after="0" w:line="276" w:lineRule="auto"/>
        <w:ind w:left="142" w:right="148" w:firstLine="0"/>
        <w:jc w:val="center"/>
        <w:rPr>
          <w:b/>
          <w:szCs w:val="24"/>
        </w:rPr>
      </w:pPr>
    </w:p>
    <w:p w:rsidR="00DC6003" w:rsidRDefault="00DC6003" w:rsidP="00DD6B34">
      <w:pPr>
        <w:spacing w:after="0" w:line="276" w:lineRule="auto"/>
        <w:ind w:left="142" w:right="148" w:firstLine="0"/>
        <w:jc w:val="center"/>
        <w:rPr>
          <w:b/>
          <w:szCs w:val="24"/>
        </w:rPr>
      </w:pPr>
    </w:p>
    <w:p w:rsidR="00DC6003" w:rsidRDefault="00DC6003" w:rsidP="00DD6B34">
      <w:pPr>
        <w:spacing w:after="0" w:line="276" w:lineRule="auto"/>
        <w:ind w:left="142" w:right="148" w:firstLine="0"/>
        <w:jc w:val="center"/>
        <w:rPr>
          <w:b/>
          <w:szCs w:val="24"/>
        </w:rPr>
      </w:pPr>
    </w:p>
    <w:p w:rsidR="00DC6003" w:rsidRDefault="00DC6003" w:rsidP="00DD6B34">
      <w:pPr>
        <w:spacing w:after="0" w:line="276" w:lineRule="auto"/>
        <w:ind w:left="142" w:right="148" w:firstLine="0"/>
        <w:jc w:val="center"/>
        <w:rPr>
          <w:b/>
          <w:szCs w:val="24"/>
        </w:rPr>
      </w:pPr>
    </w:p>
    <w:p w:rsidR="00DC6003" w:rsidRDefault="00DC6003" w:rsidP="00DD6B34">
      <w:pPr>
        <w:spacing w:after="0" w:line="276" w:lineRule="auto"/>
        <w:ind w:left="142" w:right="148" w:firstLine="0"/>
        <w:jc w:val="center"/>
        <w:rPr>
          <w:b/>
          <w:szCs w:val="24"/>
        </w:rPr>
      </w:pPr>
    </w:p>
    <w:p w:rsidR="00DC6003" w:rsidRDefault="00DC6003" w:rsidP="00DD6B34">
      <w:pPr>
        <w:spacing w:after="0" w:line="276" w:lineRule="auto"/>
        <w:ind w:left="142" w:right="148" w:firstLine="0"/>
        <w:jc w:val="center"/>
        <w:rPr>
          <w:b/>
          <w:szCs w:val="24"/>
        </w:rPr>
      </w:pPr>
    </w:p>
    <w:p w:rsidR="00DC6003" w:rsidRDefault="00DC6003" w:rsidP="00DD6B34">
      <w:pPr>
        <w:spacing w:after="0" w:line="276" w:lineRule="auto"/>
        <w:ind w:left="142" w:right="148" w:firstLine="0"/>
        <w:jc w:val="center"/>
        <w:rPr>
          <w:b/>
          <w:szCs w:val="24"/>
        </w:rPr>
      </w:pPr>
    </w:p>
    <w:p w:rsidR="00DC6003" w:rsidRDefault="00DC6003" w:rsidP="00DD6B34">
      <w:pPr>
        <w:spacing w:after="0" w:line="276" w:lineRule="auto"/>
        <w:ind w:left="142" w:right="148" w:firstLine="0"/>
        <w:jc w:val="center"/>
        <w:rPr>
          <w:b/>
          <w:szCs w:val="24"/>
        </w:rPr>
      </w:pPr>
    </w:p>
    <w:p w:rsidR="00DC6003" w:rsidRDefault="00DC6003" w:rsidP="00DD6B34">
      <w:pPr>
        <w:spacing w:after="0" w:line="276" w:lineRule="auto"/>
        <w:ind w:left="142" w:right="148" w:firstLine="0"/>
        <w:jc w:val="center"/>
        <w:rPr>
          <w:b/>
          <w:szCs w:val="24"/>
        </w:rPr>
      </w:pPr>
    </w:p>
    <w:p w:rsidR="00DC6003" w:rsidRDefault="00DC6003" w:rsidP="00DD6B34">
      <w:pPr>
        <w:spacing w:after="0" w:line="276" w:lineRule="auto"/>
        <w:ind w:left="142" w:right="148" w:firstLine="0"/>
        <w:jc w:val="center"/>
        <w:rPr>
          <w:b/>
          <w:szCs w:val="24"/>
        </w:rPr>
      </w:pPr>
    </w:p>
    <w:p w:rsidR="00DC6003" w:rsidRDefault="00DC6003" w:rsidP="00DD6B34">
      <w:pPr>
        <w:spacing w:after="0" w:line="276" w:lineRule="auto"/>
        <w:ind w:left="142" w:right="148" w:firstLine="0"/>
        <w:jc w:val="center"/>
        <w:rPr>
          <w:b/>
          <w:szCs w:val="24"/>
        </w:rPr>
      </w:pPr>
    </w:p>
    <w:p w:rsidR="00DC6003" w:rsidRDefault="00DC6003" w:rsidP="00DD6B34">
      <w:pPr>
        <w:spacing w:after="0" w:line="276" w:lineRule="auto"/>
        <w:ind w:left="142" w:right="148" w:firstLine="0"/>
        <w:jc w:val="center"/>
        <w:rPr>
          <w:b/>
          <w:szCs w:val="24"/>
        </w:rPr>
      </w:pPr>
    </w:p>
    <w:p w:rsidR="00DC6003" w:rsidRDefault="00DC6003" w:rsidP="00DD6B34">
      <w:pPr>
        <w:spacing w:after="0" w:line="276" w:lineRule="auto"/>
        <w:ind w:left="142" w:right="148" w:firstLine="0"/>
        <w:jc w:val="center"/>
        <w:rPr>
          <w:b/>
          <w:szCs w:val="24"/>
        </w:rPr>
      </w:pPr>
    </w:p>
    <w:p w:rsidR="00DC6003" w:rsidRDefault="00DC6003" w:rsidP="00DD6B34">
      <w:pPr>
        <w:spacing w:after="0" w:line="276" w:lineRule="auto"/>
        <w:ind w:left="142" w:right="148" w:firstLine="0"/>
        <w:jc w:val="center"/>
        <w:rPr>
          <w:b/>
          <w:szCs w:val="24"/>
        </w:rPr>
      </w:pPr>
    </w:p>
    <w:p w:rsidR="00DC6003" w:rsidRDefault="00DC6003" w:rsidP="00DD6B34">
      <w:pPr>
        <w:spacing w:after="0" w:line="276" w:lineRule="auto"/>
        <w:ind w:left="142" w:right="148" w:firstLine="0"/>
        <w:jc w:val="center"/>
        <w:rPr>
          <w:b/>
          <w:szCs w:val="24"/>
        </w:rPr>
      </w:pPr>
    </w:p>
    <w:p w:rsidR="00DC6003" w:rsidRDefault="00DC6003" w:rsidP="00DD6B34">
      <w:pPr>
        <w:spacing w:after="0" w:line="276" w:lineRule="auto"/>
        <w:ind w:left="142" w:right="148" w:firstLine="0"/>
        <w:jc w:val="center"/>
        <w:rPr>
          <w:b/>
          <w:szCs w:val="24"/>
        </w:rPr>
      </w:pPr>
    </w:p>
    <w:p w:rsidR="00DC6003" w:rsidRDefault="00DC6003" w:rsidP="00DD6B34">
      <w:pPr>
        <w:spacing w:after="0" w:line="276" w:lineRule="auto"/>
        <w:ind w:left="142" w:right="148" w:firstLine="0"/>
        <w:jc w:val="center"/>
        <w:rPr>
          <w:b/>
          <w:szCs w:val="24"/>
        </w:rPr>
      </w:pPr>
    </w:p>
    <w:p w:rsidR="00DC6003" w:rsidRDefault="00DC6003" w:rsidP="00DD6B34">
      <w:pPr>
        <w:spacing w:after="0" w:line="276" w:lineRule="auto"/>
        <w:ind w:left="142" w:right="148" w:firstLine="0"/>
        <w:jc w:val="center"/>
        <w:rPr>
          <w:b/>
          <w:szCs w:val="24"/>
        </w:rPr>
      </w:pPr>
    </w:p>
    <w:p w:rsidR="00DC6003" w:rsidRDefault="00DC6003" w:rsidP="00DD6B34">
      <w:pPr>
        <w:spacing w:after="0" w:line="276" w:lineRule="auto"/>
        <w:ind w:left="142" w:right="148" w:firstLine="0"/>
        <w:jc w:val="center"/>
        <w:rPr>
          <w:b/>
          <w:szCs w:val="24"/>
        </w:rPr>
      </w:pPr>
    </w:p>
    <w:p w:rsidR="00DC6003" w:rsidRDefault="00DC6003" w:rsidP="00DD6B34">
      <w:pPr>
        <w:spacing w:after="0" w:line="276" w:lineRule="auto"/>
        <w:ind w:left="142" w:right="148" w:firstLine="0"/>
        <w:jc w:val="center"/>
        <w:rPr>
          <w:b/>
          <w:szCs w:val="24"/>
        </w:rPr>
      </w:pPr>
    </w:p>
    <w:p w:rsidR="00DC6003" w:rsidRDefault="00DC6003" w:rsidP="00DD6B34">
      <w:pPr>
        <w:spacing w:after="0" w:line="276" w:lineRule="auto"/>
        <w:ind w:left="142" w:right="148" w:firstLine="0"/>
        <w:jc w:val="center"/>
        <w:rPr>
          <w:b/>
          <w:szCs w:val="24"/>
        </w:rPr>
      </w:pPr>
    </w:p>
    <w:p w:rsidR="00DC6003" w:rsidRDefault="00DC6003" w:rsidP="00DD6B34">
      <w:pPr>
        <w:spacing w:after="0" w:line="276" w:lineRule="auto"/>
        <w:ind w:left="142" w:right="148" w:firstLine="0"/>
        <w:jc w:val="center"/>
        <w:rPr>
          <w:b/>
          <w:szCs w:val="24"/>
        </w:rPr>
      </w:pPr>
    </w:p>
    <w:p w:rsidR="00CF37F4" w:rsidRPr="00DC6003" w:rsidRDefault="00DC6003" w:rsidP="00DC6003">
      <w:pPr>
        <w:spacing w:after="160" w:line="259" w:lineRule="auto"/>
        <w:ind w:left="0" w:firstLine="0"/>
        <w:jc w:val="left"/>
        <w:rPr>
          <w:b/>
          <w:szCs w:val="24"/>
        </w:rPr>
      </w:pPr>
      <w:r>
        <w:rPr>
          <w:b/>
          <w:szCs w:val="24"/>
        </w:rPr>
        <w:br w:type="page"/>
      </w:r>
    </w:p>
    <w:p w:rsidR="00DC6003" w:rsidRDefault="00DC6003" w:rsidP="00DD6B34">
      <w:pPr>
        <w:spacing w:after="0" w:line="276" w:lineRule="auto"/>
        <w:ind w:left="142" w:right="148"/>
        <w:jc w:val="center"/>
        <w:rPr>
          <w:b/>
          <w:szCs w:val="24"/>
        </w:rPr>
      </w:pPr>
    </w:p>
    <w:p w:rsidR="00DC6003" w:rsidRPr="00C374BD" w:rsidRDefault="00DC6003" w:rsidP="00C374BD">
      <w:pPr>
        <w:pStyle w:val="a5"/>
        <w:widowControl w:val="0"/>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b/>
          <w:color w:val="auto"/>
          <w:szCs w:val="24"/>
        </w:rPr>
      </w:pPr>
      <w:r w:rsidRPr="00C374BD">
        <w:rPr>
          <w:b/>
          <w:bCs/>
          <w:color w:val="auto"/>
          <w:sz w:val="28"/>
          <w:szCs w:val="28"/>
        </w:rPr>
        <w:t xml:space="preserve">ПАСПОРТ ФОНДА ОЦЕНОЧНЫХ СРЕДСТВ </w:t>
      </w:r>
    </w:p>
    <w:p w:rsidR="00DC6003" w:rsidRDefault="00C374BD" w:rsidP="00DC6003">
      <w:pPr>
        <w:widowControl w:val="0"/>
        <w:spacing w:after="300" w:line="240" w:lineRule="auto"/>
        <w:ind w:left="0" w:firstLine="0"/>
        <w:jc w:val="center"/>
        <w:rPr>
          <w:b/>
          <w:bCs/>
          <w:color w:val="auto"/>
          <w:sz w:val="28"/>
          <w:szCs w:val="28"/>
          <w:lang w:eastAsia="en-US"/>
        </w:rPr>
      </w:pPr>
      <w:r>
        <w:rPr>
          <w:b/>
          <w:bCs/>
          <w:color w:val="auto"/>
          <w:sz w:val="28"/>
          <w:szCs w:val="28"/>
          <w:lang w:eastAsia="en-US"/>
        </w:rPr>
        <w:t>ПРОИЗВОДСТВЕННОЙ ПРАКТИКИ</w:t>
      </w:r>
      <w:r w:rsidR="00DC6003" w:rsidRPr="00DC6003">
        <w:rPr>
          <w:b/>
          <w:bCs/>
          <w:color w:val="auto"/>
          <w:sz w:val="28"/>
          <w:szCs w:val="28"/>
          <w:lang w:eastAsia="en-US"/>
        </w:rPr>
        <w:t xml:space="preserve"> (ПО ПРОФИЛЮ СПЕЦИАЛЬНОСТИ)</w:t>
      </w:r>
    </w:p>
    <w:p w:rsidR="00965AD5" w:rsidRPr="00DD6B34" w:rsidRDefault="00965AD5" w:rsidP="00965AD5">
      <w:pPr>
        <w:spacing w:after="0" w:line="276" w:lineRule="auto"/>
        <w:ind w:left="142" w:right="148" w:firstLine="708"/>
        <w:rPr>
          <w:szCs w:val="24"/>
        </w:rPr>
      </w:pPr>
      <w:r w:rsidRPr="00DD6B34">
        <w:rPr>
          <w:szCs w:val="24"/>
        </w:rPr>
        <w:t xml:space="preserve">Практика является одним из важнейших элементов процесса подготовки квалифицированных специалистов в области </w:t>
      </w:r>
      <w:r w:rsidRPr="00965AD5">
        <w:rPr>
          <w:szCs w:val="24"/>
        </w:rPr>
        <w:t>бухгалтерского учета</w:t>
      </w:r>
      <w:r w:rsidRPr="00DD6B34">
        <w:rPr>
          <w:szCs w:val="24"/>
        </w:rPr>
        <w:t xml:space="preserve">.  </w:t>
      </w:r>
    </w:p>
    <w:p w:rsidR="00965AD5" w:rsidRPr="00DD6B34" w:rsidRDefault="00965AD5" w:rsidP="00965AD5">
      <w:pPr>
        <w:spacing w:after="0" w:line="276" w:lineRule="auto"/>
        <w:ind w:left="142" w:right="148"/>
        <w:jc w:val="left"/>
        <w:rPr>
          <w:szCs w:val="24"/>
        </w:rPr>
      </w:pPr>
      <w:r w:rsidRPr="00DD6B34">
        <w:rPr>
          <w:szCs w:val="24"/>
        </w:rPr>
        <w:t xml:space="preserve">Производственная практика (по профилю специальности) является частью образовательной программы среднего профессионального образования – программы подготовки специалистов среднего звена специальности СПО </w:t>
      </w:r>
      <w:r w:rsidRPr="00965AD5">
        <w:rPr>
          <w:szCs w:val="24"/>
        </w:rPr>
        <w:t>38.02.01 Экономика и бухгалтерский учет (по отрасл</w:t>
      </w:r>
      <w:r>
        <w:rPr>
          <w:szCs w:val="24"/>
        </w:rPr>
        <w:t>ям).</w:t>
      </w:r>
      <w:r w:rsidRPr="00DD6B34">
        <w:rPr>
          <w:szCs w:val="24"/>
        </w:rPr>
        <w:t xml:space="preserve">  </w:t>
      </w:r>
    </w:p>
    <w:p w:rsidR="00965AD5" w:rsidRPr="00965AD5" w:rsidRDefault="00965AD5" w:rsidP="00965AD5">
      <w:pPr>
        <w:widowControl w:val="0"/>
        <w:spacing w:after="0" w:line="276" w:lineRule="auto"/>
        <w:ind w:left="-284" w:right="-76" w:firstLine="0"/>
        <w:rPr>
          <w:color w:val="auto"/>
          <w:szCs w:val="24"/>
          <w:lang w:eastAsia="en-US"/>
        </w:rPr>
      </w:pPr>
      <w:r w:rsidRPr="00965AD5">
        <w:rPr>
          <w:color w:val="auto"/>
          <w:szCs w:val="24"/>
          <w:lang w:eastAsia="en-US"/>
        </w:rPr>
        <w:t xml:space="preserve">Цель </w:t>
      </w:r>
      <w:r>
        <w:rPr>
          <w:color w:val="auto"/>
          <w:szCs w:val="24"/>
          <w:lang w:eastAsia="en-US"/>
        </w:rPr>
        <w:t>производственной практики</w:t>
      </w:r>
      <w:r w:rsidRPr="00965AD5">
        <w:rPr>
          <w:color w:val="auto"/>
          <w:szCs w:val="24"/>
          <w:lang w:eastAsia="en-US"/>
        </w:rPr>
        <w:t xml:space="preserve"> (по профилю специальности) - овладение студентами профессиональной деятельностью по специальности в соответствии с видом деятельности, закрепление, расширение, углубление и систематизация знаний, полученных при изучен</w:t>
      </w:r>
      <w:r w:rsidR="009F7D22">
        <w:rPr>
          <w:color w:val="auto"/>
          <w:szCs w:val="24"/>
          <w:lang w:eastAsia="en-US"/>
        </w:rPr>
        <w:t>ии модуля на основе приобретения</w:t>
      </w:r>
      <w:r w:rsidRPr="00965AD5">
        <w:rPr>
          <w:color w:val="auto"/>
          <w:szCs w:val="24"/>
          <w:lang w:eastAsia="en-US"/>
        </w:rPr>
        <w:t xml:space="preserve"> практического опыта. </w:t>
      </w:r>
    </w:p>
    <w:p w:rsidR="00965AD5" w:rsidRPr="00965AD5" w:rsidRDefault="00965AD5" w:rsidP="00965AD5">
      <w:pPr>
        <w:widowControl w:val="0"/>
        <w:spacing w:after="0" w:line="276" w:lineRule="auto"/>
        <w:ind w:left="-284" w:right="-76" w:firstLine="0"/>
        <w:rPr>
          <w:color w:val="auto"/>
          <w:szCs w:val="24"/>
          <w:lang w:eastAsia="en-US"/>
        </w:rPr>
      </w:pPr>
      <w:r w:rsidRPr="00965AD5">
        <w:rPr>
          <w:color w:val="auto"/>
          <w:szCs w:val="24"/>
          <w:lang w:eastAsia="en-US"/>
        </w:rPr>
        <w:t xml:space="preserve">Основными задачами практики являются:  </w:t>
      </w:r>
    </w:p>
    <w:p w:rsidR="00965AD5" w:rsidRPr="00965AD5" w:rsidRDefault="00965AD5" w:rsidP="00965AD5">
      <w:pPr>
        <w:widowControl w:val="0"/>
        <w:spacing w:after="0" w:line="276" w:lineRule="auto"/>
        <w:ind w:left="-284" w:right="-76" w:firstLine="0"/>
        <w:rPr>
          <w:color w:val="auto"/>
          <w:szCs w:val="24"/>
          <w:lang w:eastAsia="en-US"/>
        </w:rPr>
      </w:pPr>
      <w:r w:rsidRPr="00965AD5">
        <w:rPr>
          <w:color w:val="auto"/>
          <w:szCs w:val="24"/>
          <w:lang w:eastAsia="en-US"/>
        </w:rPr>
        <w:t xml:space="preserve">− отработка практических умений и навыков, полученных при изучении профессионального модуля;  </w:t>
      </w:r>
    </w:p>
    <w:p w:rsidR="00965AD5" w:rsidRPr="00965AD5" w:rsidRDefault="00965AD5" w:rsidP="00965AD5">
      <w:pPr>
        <w:widowControl w:val="0"/>
        <w:spacing w:after="0" w:line="276" w:lineRule="auto"/>
        <w:ind w:left="-284" w:right="-76" w:firstLine="0"/>
        <w:rPr>
          <w:color w:val="auto"/>
          <w:szCs w:val="24"/>
          <w:lang w:eastAsia="en-US"/>
        </w:rPr>
      </w:pPr>
      <w:r w:rsidRPr="00965AD5">
        <w:rPr>
          <w:color w:val="auto"/>
          <w:szCs w:val="24"/>
          <w:lang w:eastAsia="en-US"/>
        </w:rPr>
        <w:t xml:space="preserve">− развитие профессионального мышления;  </w:t>
      </w:r>
    </w:p>
    <w:p w:rsidR="00965AD5" w:rsidRPr="00965AD5" w:rsidRDefault="00965AD5" w:rsidP="00965AD5">
      <w:pPr>
        <w:widowControl w:val="0"/>
        <w:spacing w:after="0" w:line="276" w:lineRule="auto"/>
        <w:ind w:left="-284" w:right="-76" w:firstLine="0"/>
        <w:rPr>
          <w:color w:val="auto"/>
          <w:szCs w:val="24"/>
          <w:lang w:eastAsia="en-US"/>
        </w:rPr>
      </w:pPr>
      <w:r w:rsidRPr="00965AD5">
        <w:rPr>
          <w:color w:val="auto"/>
          <w:szCs w:val="24"/>
          <w:lang w:eastAsia="en-US"/>
        </w:rPr>
        <w:t xml:space="preserve">− проверка профессиональной готовности будущего специалиста к самостоятельной трудовой деятельности. </w:t>
      </w:r>
    </w:p>
    <w:p w:rsidR="00965AD5" w:rsidRDefault="00965AD5" w:rsidP="00965AD5">
      <w:pPr>
        <w:widowControl w:val="0"/>
        <w:spacing w:after="300" w:line="240" w:lineRule="auto"/>
        <w:ind w:left="0" w:firstLine="0"/>
        <w:jc w:val="left"/>
        <w:rPr>
          <w:b/>
          <w:bCs/>
          <w:color w:val="auto"/>
          <w:sz w:val="28"/>
          <w:szCs w:val="28"/>
          <w:lang w:eastAsia="en-US"/>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846"/>
        <w:gridCol w:w="3260"/>
        <w:gridCol w:w="3282"/>
        <w:gridCol w:w="2672"/>
      </w:tblGrid>
      <w:tr w:rsidR="00DC6003" w:rsidRPr="00DC6003" w:rsidTr="00C374BD">
        <w:trPr>
          <w:trHeight w:hRule="exact" w:val="946"/>
          <w:jc w:val="center"/>
        </w:trPr>
        <w:tc>
          <w:tcPr>
            <w:tcW w:w="846" w:type="dxa"/>
            <w:tcBorders>
              <w:top w:val="single" w:sz="4" w:space="0" w:color="auto"/>
              <w:left w:val="single" w:sz="4" w:space="0" w:color="auto"/>
            </w:tcBorders>
            <w:shd w:val="clear" w:color="auto" w:fill="FFFFFF"/>
          </w:tcPr>
          <w:p w:rsidR="00DC6003" w:rsidRPr="00DC6003" w:rsidRDefault="00DC6003" w:rsidP="00DC6003">
            <w:pPr>
              <w:widowControl w:val="0"/>
              <w:spacing w:after="0" w:line="240" w:lineRule="auto"/>
              <w:ind w:left="0" w:firstLine="0"/>
              <w:jc w:val="center"/>
              <w:rPr>
                <w:b/>
                <w:szCs w:val="24"/>
                <w:lang w:bidi="ru-RU"/>
              </w:rPr>
            </w:pPr>
            <w:r w:rsidRPr="00DC6003">
              <w:rPr>
                <w:b/>
                <w:szCs w:val="24"/>
                <w:lang w:bidi="ru-RU"/>
              </w:rPr>
              <w:t>№ п/п</w:t>
            </w:r>
          </w:p>
        </w:tc>
        <w:tc>
          <w:tcPr>
            <w:tcW w:w="3260" w:type="dxa"/>
            <w:tcBorders>
              <w:top w:val="single" w:sz="4" w:space="0" w:color="auto"/>
              <w:left w:val="single" w:sz="4" w:space="0" w:color="auto"/>
            </w:tcBorders>
            <w:shd w:val="clear" w:color="auto" w:fill="FFFFFF"/>
          </w:tcPr>
          <w:p w:rsidR="00DC6003" w:rsidRPr="00DC6003" w:rsidRDefault="00DC6003" w:rsidP="00DC6003">
            <w:pPr>
              <w:widowControl w:val="0"/>
              <w:spacing w:after="0" w:line="240" w:lineRule="auto"/>
              <w:ind w:left="0" w:firstLine="0"/>
              <w:jc w:val="center"/>
              <w:rPr>
                <w:b/>
                <w:szCs w:val="24"/>
                <w:lang w:bidi="ru-RU"/>
              </w:rPr>
            </w:pPr>
            <w:r w:rsidRPr="00DC6003">
              <w:rPr>
                <w:b/>
                <w:szCs w:val="24"/>
                <w:lang w:bidi="ru-RU"/>
              </w:rPr>
              <w:t>Контролируемые разделы (дисциплины) модуля</w:t>
            </w:r>
          </w:p>
        </w:tc>
        <w:tc>
          <w:tcPr>
            <w:tcW w:w="3282" w:type="dxa"/>
            <w:tcBorders>
              <w:top w:val="single" w:sz="4" w:space="0" w:color="auto"/>
              <w:left w:val="single" w:sz="4" w:space="0" w:color="auto"/>
            </w:tcBorders>
            <w:shd w:val="clear" w:color="auto" w:fill="FFFFFF"/>
          </w:tcPr>
          <w:p w:rsidR="00DC6003" w:rsidRPr="00DC6003" w:rsidRDefault="00DC6003" w:rsidP="00DC6003">
            <w:pPr>
              <w:widowControl w:val="0"/>
              <w:spacing w:after="0" w:line="240" w:lineRule="auto"/>
              <w:ind w:left="0" w:firstLine="0"/>
              <w:jc w:val="center"/>
              <w:rPr>
                <w:b/>
                <w:szCs w:val="24"/>
                <w:lang w:bidi="ru-RU"/>
              </w:rPr>
            </w:pPr>
            <w:r w:rsidRPr="00DC6003">
              <w:rPr>
                <w:b/>
                <w:szCs w:val="24"/>
                <w:lang w:bidi="ru-RU"/>
              </w:rPr>
              <w:t>Код контролируемой компетенции (или ее части)</w:t>
            </w:r>
          </w:p>
        </w:tc>
        <w:tc>
          <w:tcPr>
            <w:tcW w:w="2672" w:type="dxa"/>
            <w:tcBorders>
              <w:top w:val="single" w:sz="4" w:space="0" w:color="auto"/>
              <w:left w:val="single" w:sz="4" w:space="0" w:color="auto"/>
              <w:right w:val="single" w:sz="4" w:space="0" w:color="auto"/>
            </w:tcBorders>
            <w:shd w:val="clear" w:color="auto" w:fill="FFFFFF"/>
          </w:tcPr>
          <w:p w:rsidR="00DC6003" w:rsidRPr="00DC6003" w:rsidRDefault="00DC6003" w:rsidP="00DC6003">
            <w:pPr>
              <w:widowControl w:val="0"/>
              <w:spacing w:after="0" w:line="240" w:lineRule="auto"/>
              <w:ind w:left="0" w:firstLine="0"/>
              <w:jc w:val="center"/>
              <w:rPr>
                <w:b/>
                <w:szCs w:val="24"/>
                <w:lang w:bidi="ru-RU"/>
              </w:rPr>
            </w:pPr>
            <w:r w:rsidRPr="00DC6003">
              <w:rPr>
                <w:b/>
                <w:szCs w:val="24"/>
                <w:lang w:bidi="ru-RU"/>
              </w:rPr>
              <w:t>Наименование оценочного средства</w:t>
            </w:r>
          </w:p>
        </w:tc>
      </w:tr>
      <w:tr w:rsidR="00DC6003" w:rsidRPr="00DC6003" w:rsidTr="00C374BD">
        <w:trPr>
          <w:trHeight w:hRule="exact" w:val="1130"/>
          <w:jc w:val="center"/>
        </w:trPr>
        <w:tc>
          <w:tcPr>
            <w:tcW w:w="846" w:type="dxa"/>
            <w:tcBorders>
              <w:top w:val="single" w:sz="4" w:space="0" w:color="auto"/>
              <w:left w:val="single" w:sz="4" w:space="0" w:color="auto"/>
            </w:tcBorders>
            <w:shd w:val="clear" w:color="auto" w:fill="FFFFFF"/>
          </w:tcPr>
          <w:p w:rsidR="00DC6003" w:rsidRPr="00DC6003" w:rsidRDefault="00DC6003" w:rsidP="00DC6003">
            <w:pPr>
              <w:widowControl w:val="0"/>
              <w:spacing w:after="0" w:line="240" w:lineRule="auto"/>
              <w:ind w:left="0" w:firstLine="0"/>
              <w:jc w:val="center"/>
              <w:rPr>
                <w:szCs w:val="24"/>
                <w:lang w:bidi="ru-RU"/>
              </w:rPr>
            </w:pPr>
            <w:r w:rsidRPr="00DC6003">
              <w:rPr>
                <w:szCs w:val="24"/>
                <w:lang w:bidi="ru-RU"/>
              </w:rPr>
              <w:t>1</w:t>
            </w:r>
          </w:p>
        </w:tc>
        <w:tc>
          <w:tcPr>
            <w:tcW w:w="3260" w:type="dxa"/>
            <w:tcBorders>
              <w:top w:val="single" w:sz="4" w:space="0" w:color="auto"/>
              <w:left w:val="single" w:sz="4" w:space="0" w:color="auto"/>
            </w:tcBorders>
            <w:shd w:val="clear" w:color="auto" w:fill="FFFFFF"/>
          </w:tcPr>
          <w:p w:rsidR="00DC6003" w:rsidRPr="00DC6003" w:rsidRDefault="00C374BD" w:rsidP="00DC6003">
            <w:pPr>
              <w:widowControl w:val="0"/>
              <w:spacing w:after="0" w:line="240" w:lineRule="auto"/>
              <w:ind w:left="131" w:firstLine="0"/>
              <w:jc w:val="left"/>
              <w:rPr>
                <w:szCs w:val="24"/>
                <w:lang w:bidi="ru-RU"/>
              </w:rPr>
            </w:pPr>
            <w:r>
              <w:rPr>
                <w:szCs w:val="24"/>
                <w:lang w:bidi="ru-RU"/>
              </w:rPr>
              <w:t>ПП.01.</w:t>
            </w:r>
          </w:p>
          <w:p w:rsidR="00DC6003" w:rsidRPr="00DC6003" w:rsidRDefault="00DC6003" w:rsidP="00DC6003">
            <w:pPr>
              <w:widowControl w:val="0"/>
              <w:spacing w:after="0" w:line="240" w:lineRule="auto"/>
              <w:ind w:left="131" w:firstLine="0"/>
              <w:jc w:val="left"/>
              <w:rPr>
                <w:szCs w:val="24"/>
                <w:lang w:bidi="ru-RU"/>
              </w:rPr>
            </w:pPr>
            <w:r w:rsidRPr="00DC6003">
              <w:rPr>
                <w:szCs w:val="24"/>
                <w:lang w:bidi="ru-RU"/>
              </w:rPr>
              <w:t>Производственная практика (по профилю специальности)</w:t>
            </w:r>
          </w:p>
        </w:tc>
        <w:tc>
          <w:tcPr>
            <w:tcW w:w="3282" w:type="dxa"/>
            <w:tcBorders>
              <w:top w:val="single" w:sz="4" w:space="0" w:color="auto"/>
              <w:left w:val="single" w:sz="4" w:space="0" w:color="auto"/>
            </w:tcBorders>
            <w:shd w:val="clear" w:color="auto" w:fill="FFFFFF"/>
          </w:tcPr>
          <w:p w:rsidR="00DC6003" w:rsidRPr="00DC6003" w:rsidRDefault="00DC6003" w:rsidP="00DC6003">
            <w:pPr>
              <w:widowControl w:val="0"/>
              <w:spacing w:after="0" w:line="240" w:lineRule="auto"/>
              <w:ind w:left="0" w:firstLine="0"/>
              <w:jc w:val="left"/>
              <w:rPr>
                <w:szCs w:val="24"/>
                <w:lang w:bidi="ru-RU"/>
              </w:rPr>
            </w:pPr>
            <w:r w:rsidRPr="00DC6003">
              <w:rPr>
                <w:szCs w:val="24"/>
                <w:lang w:bidi="ru-RU"/>
              </w:rPr>
              <w:t>OK 1. ОК2. ОКЗ. ОК 4. ОК 5.</w:t>
            </w:r>
          </w:p>
          <w:p w:rsidR="00DC6003" w:rsidRPr="00DC6003" w:rsidRDefault="00DC6003" w:rsidP="00DC6003">
            <w:pPr>
              <w:widowControl w:val="0"/>
              <w:spacing w:after="0" w:line="240" w:lineRule="auto"/>
              <w:ind w:left="0" w:firstLine="0"/>
              <w:jc w:val="left"/>
              <w:rPr>
                <w:szCs w:val="24"/>
                <w:lang w:bidi="ru-RU"/>
              </w:rPr>
            </w:pPr>
            <w:r w:rsidRPr="00DC6003">
              <w:rPr>
                <w:szCs w:val="24"/>
                <w:lang w:bidi="ru-RU"/>
              </w:rPr>
              <w:t>ОК 6. ОК 7. ОК 8. OK 9.</w:t>
            </w:r>
          </w:p>
          <w:p w:rsidR="00DC6003" w:rsidRPr="00DC6003" w:rsidRDefault="00DC6003" w:rsidP="00DC6003">
            <w:pPr>
              <w:widowControl w:val="0"/>
              <w:spacing w:after="0" w:line="240" w:lineRule="auto"/>
              <w:ind w:left="0" w:firstLine="0"/>
              <w:jc w:val="left"/>
              <w:rPr>
                <w:szCs w:val="24"/>
                <w:lang w:bidi="ru-RU"/>
              </w:rPr>
            </w:pPr>
            <w:r w:rsidRPr="00DC6003">
              <w:rPr>
                <w:szCs w:val="24"/>
                <w:lang w:bidi="ru-RU"/>
              </w:rPr>
              <w:t xml:space="preserve"> ПК 1.1. ПК 1.2. ПК 1.3. ПК 1.4. </w:t>
            </w:r>
          </w:p>
        </w:tc>
        <w:tc>
          <w:tcPr>
            <w:tcW w:w="2672" w:type="dxa"/>
            <w:tcBorders>
              <w:top w:val="single" w:sz="4" w:space="0" w:color="auto"/>
              <w:left w:val="single" w:sz="4" w:space="0" w:color="auto"/>
              <w:right w:val="single" w:sz="4" w:space="0" w:color="auto"/>
            </w:tcBorders>
            <w:shd w:val="clear" w:color="auto" w:fill="FFFFFF"/>
          </w:tcPr>
          <w:p w:rsidR="00DC6003" w:rsidRPr="00DC6003" w:rsidRDefault="00DC6003" w:rsidP="00C374BD">
            <w:pPr>
              <w:widowControl w:val="0"/>
              <w:spacing w:after="0" w:line="240" w:lineRule="auto"/>
              <w:ind w:left="110" w:firstLine="0"/>
              <w:jc w:val="left"/>
              <w:rPr>
                <w:szCs w:val="24"/>
                <w:lang w:bidi="ru-RU"/>
              </w:rPr>
            </w:pPr>
            <w:r w:rsidRPr="00DC6003">
              <w:rPr>
                <w:szCs w:val="24"/>
                <w:lang w:bidi="ru-RU"/>
              </w:rPr>
              <w:t xml:space="preserve">Отчет по практике, комплексный дифференцированный зачёт </w:t>
            </w:r>
          </w:p>
        </w:tc>
      </w:tr>
      <w:tr w:rsidR="00DC6003" w:rsidRPr="00DC6003" w:rsidTr="00C374BD">
        <w:trPr>
          <w:trHeight w:hRule="exact" w:val="1132"/>
          <w:jc w:val="center"/>
        </w:trPr>
        <w:tc>
          <w:tcPr>
            <w:tcW w:w="846" w:type="dxa"/>
            <w:tcBorders>
              <w:top w:val="single" w:sz="4" w:space="0" w:color="auto"/>
              <w:left w:val="single" w:sz="4" w:space="0" w:color="auto"/>
              <w:bottom w:val="single" w:sz="4" w:space="0" w:color="auto"/>
            </w:tcBorders>
            <w:shd w:val="clear" w:color="auto" w:fill="FFFFFF"/>
          </w:tcPr>
          <w:p w:rsidR="00DC6003" w:rsidRPr="00DC6003" w:rsidRDefault="00DC6003" w:rsidP="00DC6003">
            <w:pPr>
              <w:widowControl w:val="0"/>
              <w:spacing w:after="0" w:line="240" w:lineRule="auto"/>
              <w:ind w:left="0" w:firstLine="0"/>
              <w:jc w:val="center"/>
              <w:rPr>
                <w:szCs w:val="24"/>
                <w:lang w:bidi="ru-RU"/>
              </w:rPr>
            </w:pPr>
            <w:r w:rsidRPr="00DC6003">
              <w:rPr>
                <w:szCs w:val="24"/>
                <w:lang w:bidi="ru-RU"/>
              </w:rPr>
              <w:t>2</w:t>
            </w:r>
          </w:p>
        </w:tc>
        <w:tc>
          <w:tcPr>
            <w:tcW w:w="3260" w:type="dxa"/>
            <w:tcBorders>
              <w:top w:val="single" w:sz="4" w:space="0" w:color="auto"/>
              <w:left w:val="single" w:sz="4" w:space="0" w:color="auto"/>
              <w:bottom w:val="single" w:sz="4" w:space="0" w:color="auto"/>
            </w:tcBorders>
            <w:shd w:val="clear" w:color="auto" w:fill="FFFFFF"/>
          </w:tcPr>
          <w:p w:rsidR="00DC6003" w:rsidRPr="00DC6003" w:rsidRDefault="00C374BD" w:rsidP="00DC6003">
            <w:pPr>
              <w:widowControl w:val="0"/>
              <w:spacing w:after="0" w:line="240" w:lineRule="auto"/>
              <w:ind w:left="131" w:firstLine="0"/>
              <w:jc w:val="left"/>
              <w:rPr>
                <w:szCs w:val="24"/>
                <w:lang w:bidi="ru-RU"/>
              </w:rPr>
            </w:pPr>
            <w:r>
              <w:rPr>
                <w:szCs w:val="24"/>
                <w:lang w:bidi="ru-RU"/>
              </w:rPr>
              <w:t>ПП.02.</w:t>
            </w:r>
          </w:p>
          <w:p w:rsidR="00DC6003" w:rsidRPr="00DC6003" w:rsidRDefault="00DC6003" w:rsidP="00DC6003">
            <w:pPr>
              <w:widowControl w:val="0"/>
              <w:spacing w:after="0" w:line="240" w:lineRule="auto"/>
              <w:ind w:left="131" w:firstLine="0"/>
              <w:jc w:val="left"/>
              <w:rPr>
                <w:szCs w:val="24"/>
                <w:lang w:bidi="ru-RU"/>
              </w:rPr>
            </w:pPr>
            <w:r w:rsidRPr="00DC6003">
              <w:rPr>
                <w:szCs w:val="24"/>
                <w:lang w:bidi="ru-RU"/>
              </w:rPr>
              <w:t>Производственная практика (по профилю специальности)</w:t>
            </w:r>
          </w:p>
        </w:tc>
        <w:tc>
          <w:tcPr>
            <w:tcW w:w="3282" w:type="dxa"/>
            <w:tcBorders>
              <w:top w:val="single" w:sz="4" w:space="0" w:color="auto"/>
              <w:left w:val="single" w:sz="4" w:space="0" w:color="auto"/>
              <w:bottom w:val="single" w:sz="4" w:space="0" w:color="auto"/>
            </w:tcBorders>
            <w:shd w:val="clear" w:color="auto" w:fill="FFFFFF"/>
          </w:tcPr>
          <w:p w:rsidR="00DC6003" w:rsidRPr="00DC6003" w:rsidRDefault="00DC6003" w:rsidP="00DC6003">
            <w:pPr>
              <w:widowControl w:val="0"/>
              <w:spacing w:after="0" w:line="240" w:lineRule="auto"/>
              <w:ind w:left="0" w:firstLine="0"/>
              <w:jc w:val="left"/>
              <w:rPr>
                <w:szCs w:val="24"/>
                <w:lang w:bidi="ru-RU"/>
              </w:rPr>
            </w:pPr>
            <w:r w:rsidRPr="00DC6003">
              <w:rPr>
                <w:szCs w:val="24"/>
                <w:lang w:bidi="ru-RU"/>
              </w:rPr>
              <w:t>OK 1. ОК2. ОКЗ. ОК 4. ОК 5.</w:t>
            </w:r>
          </w:p>
          <w:p w:rsidR="00DC6003" w:rsidRPr="00DC6003" w:rsidRDefault="00DC6003" w:rsidP="00DC6003">
            <w:pPr>
              <w:widowControl w:val="0"/>
              <w:spacing w:after="0" w:line="240" w:lineRule="auto"/>
              <w:ind w:left="0" w:firstLine="0"/>
              <w:jc w:val="left"/>
              <w:rPr>
                <w:szCs w:val="24"/>
                <w:lang w:bidi="ru-RU"/>
              </w:rPr>
            </w:pPr>
            <w:r w:rsidRPr="00DC6003">
              <w:rPr>
                <w:szCs w:val="24"/>
                <w:lang w:bidi="ru-RU"/>
              </w:rPr>
              <w:t>ОК 6. ОК 7. ОК 8. OK 9.</w:t>
            </w:r>
          </w:p>
          <w:p w:rsidR="00DC6003" w:rsidRPr="00DC6003" w:rsidRDefault="00DC6003" w:rsidP="00DC6003">
            <w:pPr>
              <w:widowControl w:val="0"/>
              <w:spacing w:after="0" w:line="240" w:lineRule="auto"/>
              <w:ind w:left="0" w:firstLine="0"/>
              <w:jc w:val="left"/>
              <w:rPr>
                <w:szCs w:val="24"/>
                <w:lang w:bidi="ru-RU"/>
              </w:rPr>
            </w:pPr>
            <w:r w:rsidRPr="00DC6003">
              <w:rPr>
                <w:szCs w:val="24"/>
                <w:lang w:bidi="ru-RU"/>
              </w:rPr>
              <w:t xml:space="preserve"> ПК 2.1. ПК 2.2. ПК 2.3. ПК 2.4.</w:t>
            </w:r>
          </w:p>
          <w:p w:rsidR="00DC6003" w:rsidRPr="00DC6003" w:rsidRDefault="00DC6003" w:rsidP="00DC6003">
            <w:pPr>
              <w:widowControl w:val="0"/>
              <w:spacing w:after="0" w:line="240" w:lineRule="auto"/>
              <w:ind w:left="0" w:firstLine="0"/>
              <w:jc w:val="left"/>
              <w:rPr>
                <w:szCs w:val="24"/>
                <w:lang w:bidi="ru-RU"/>
              </w:rPr>
            </w:pPr>
            <w:r w:rsidRPr="00DC6003">
              <w:rPr>
                <w:szCs w:val="24"/>
                <w:lang w:bidi="ru-RU"/>
              </w:rPr>
              <w:t>ПК 2.5.</w:t>
            </w:r>
          </w:p>
        </w:tc>
        <w:tc>
          <w:tcPr>
            <w:tcW w:w="2672" w:type="dxa"/>
            <w:tcBorders>
              <w:top w:val="single" w:sz="4" w:space="0" w:color="auto"/>
              <w:left w:val="single" w:sz="4" w:space="0" w:color="auto"/>
              <w:bottom w:val="single" w:sz="4" w:space="0" w:color="auto"/>
              <w:right w:val="single" w:sz="4" w:space="0" w:color="auto"/>
            </w:tcBorders>
            <w:shd w:val="clear" w:color="auto" w:fill="FFFFFF"/>
          </w:tcPr>
          <w:p w:rsidR="00DC6003" w:rsidRPr="00DC6003" w:rsidRDefault="00DC6003" w:rsidP="00C374BD">
            <w:pPr>
              <w:widowControl w:val="0"/>
              <w:spacing w:after="0" w:line="240" w:lineRule="auto"/>
              <w:ind w:left="110" w:firstLine="0"/>
              <w:jc w:val="left"/>
              <w:rPr>
                <w:szCs w:val="24"/>
                <w:lang w:bidi="ru-RU"/>
              </w:rPr>
            </w:pPr>
            <w:r w:rsidRPr="00DC6003">
              <w:rPr>
                <w:szCs w:val="24"/>
                <w:lang w:bidi="ru-RU"/>
              </w:rPr>
              <w:t xml:space="preserve">Отчет по практике, комплексный дифференцированный зачет </w:t>
            </w:r>
          </w:p>
        </w:tc>
      </w:tr>
      <w:tr w:rsidR="00DC6003" w:rsidRPr="00DC6003" w:rsidTr="00C374BD">
        <w:trPr>
          <w:trHeight w:hRule="exact" w:val="1187"/>
          <w:jc w:val="center"/>
        </w:trPr>
        <w:tc>
          <w:tcPr>
            <w:tcW w:w="846" w:type="dxa"/>
            <w:tcBorders>
              <w:top w:val="single" w:sz="4" w:space="0" w:color="auto"/>
              <w:left w:val="single" w:sz="4" w:space="0" w:color="auto"/>
              <w:bottom w:val="single" w:sz="4" w:space="0" w:color="auto"/>
            </w:tcBorders>
            <w:shd w:val="clear" w:color="auto" w:fill="FFFFFF"/>
          </w:tcPr>
          <w:p w:rsidR="00DC6003" w:rsidRPr="00DC6003" w:rsidRDefault="00DC6003" w:rsidP="00DC6003">
            <w:pPr>
              <w:widowControl w:val="0"/>
              <w:spacing w:after="0" w:line="240" w:lineRule="auto"/>
              <w:ind w:left="0" w:firstLine="0"/>
              <w:jc w:val="center"/>
              <w:rPr>
                <w:szCs w:val="24"/>
                <w:lang w:bidi="ru-RU"/>
              </w:rPr>
            </w:pPr>
            <w:r w:rsidRPr="00DC6003">
              <w:rPr>
                <w:szCs w:val="24"/>
                <w:lang w:bidi="ru-RU"/>
              </w:rPr>
              <w:t>3</w:t>
            </w:r>
          </w:p>
        </w:tc>
        <w:tc>
          <w:tcPr>
            <w:tcW w:w="3260" w:type="dxa"/>
            <w:tcBorders>
              <w:top w:val="single" w:sz="4" w:space="0" w:color="auto"/>
              <w:left w:val="single" w:sz="4" w:space="0" w:color="auto"/>
              <w:bottom w:val="single" w:sz="4" w:space="0" w:color="auto"/>
            </w:tcBorders>
            <w:shd w:val="clear" w:color="auto" w:fill="FFFFFF"/>
          </w:tcPr>
          <w:p w:rsidR="00DC6003" w:rsidRPr="00DC6003" w:rsidRDefault="00C374BD" w:rsidP="00DC6003">
            <w:pPr>
              <w:widowControl w:val="0"/>
              <w:spacing w:after="0" w:line="240" w:lineRule="auto"/>
              <w:ind w:left="131" w:firstLine="0"/>
              <w:jc w:val="left"/>
              <w:rPr>
                <w:szCs w:val="24"/>
                <w:lang w:bidi="ru-RU"/>
              </w:rPr>
            </w:pPr>
            <w:r>
              <w:rPr>
                <w:szCs w:val="24"/>
                <w:lang w:bidi="ru-RU"/>
              </w:rPr>
              <w:t>ПП.03.</w:t>
            </w:r>
          </w:p>
          <w:p w:rsidR="00DC6003" w:rsidRPr="00DC6003" w:rsidRDefault="00DC6003" w:rsidP="00DC6003">
            <w:pPr>
              <w:widowControl w:val="0"/>
              <w:spacing w:after="0" w:line="240" w:lineRule="auto"/>
              <w:ind w:left="131" w:firstLine="0"/>
              <w:jc w:val="left"/>
              <w:rPr>
                <w:szCs w:val="24"/>
                <w:lang w:bidi="ru-RU"/>
              </w:rPr>
            </w:pPr>
            <w:r w:rsidRPr="00DC6003">
              <w:rPr>
                <w:szCs w:val="24"/>
                <w:lang w:bidi="ru-RU"/>
              </w:rPr>
              <w:t>Производственная практика (по профилю специальности)</w:t>
            </w:r>
          </w:p>
        </w:tc>
        <w:tc>
          <w:tcPr>
            <w:tcW w:w="3282" w:type="dxa"/>
            <w:tcBorders>
              <w:top w:val="single" w:sz="4" w:space="0" w:color="auto"/>
              <w:left w:val="single" w:sz="4" w:space="0" w:color="auto"/>
              <w:bottom w:val="single" w:sz="4" w:space="0" w:color="auto"/>
            </w:tcBorders>
            <w:shd w:val="clear" w:color="auto" w:fill="FFFFFF"/>
          </w:tcPr>
          <w:p w:rsidR="00DC6003" w:rsidRPr="00DC6003" w:rsidRDefault="00DC6003" w:rsidP="00DC6003">
            <w:pPr>
              <w:widowControl w:val="0"/>
              <w:spacing w:after="0" w:line="240" w:lineRule="auto"/>
              <w:ind w:left="0" w:firstLine="0"/>
              <w:jc w:val="left"/>
              <w:rPr>
                <w:szCs w:val="24"/>
                <w:lang w:bidi="ru-RU"/>
              </w:rPr>
            </w:pPr>
            <w:r w:rsidRPr="00DC6003">
              <w:rPr>
                <w:szCs w:val="24"/>
                <w:lang w:bidi="ru-RU"/>
              </w:rPr>
              <w:t>OK 1. ОК2. ОКЗ. ОК 4. ОК 5.</w:t>
            </w:r>
          </w:p>
          <w:p w:rsidR="00DC6003" w:rsidRPr="00DC6003" w:rsidRDefault="00DC6003" w:rsidP="00DC6003">
            <w:pPr>
              <w:widowControl w:val="0"/>
              <w:spacing w:after="0" w:line="240" w:lineRule="auto"/>
              <w:ind w:left="0" w:firstLine="0"/>
              <w:jc w:val="left"/>
              <w:rPr>
                <w:szCs w:val="24"/>
                <w:lang w:bidi="ru-RU"/>
              </w:rPr>
            </w:pPr>
            <w:r w:rsidRPr="00DC6003">
              <w:rPr>
                <w:szCs w:val="24"/>
                <w:lang w:bidi="ru-RU"/>
              </w:rPr>
              <w:t>ОК 6. ОК 7. ОК 8. OK 9.</w:t>
            </w:r>
          </w:p>
          <w:p w:rsidR="00DC6003" w:rsidRPr="00DC6003" w:rsidRDefault="00DC6003" w:rsidP="00DC6003">
            <w:pPr>
              <w:widowControl w:val="0"/>
              <w:spacing w:after="0" w:line="240" w:lineRule="auto"/>
              <w:ind w:left="0" w:firstLine="0"/>
              <w:jc w:val="left"/>
              <w:rPr>
                <w:szCs w:val="24"/>
                <w:lang w:bidi="ru-RU"/>
              </w:rPr>
            </w:pPr>
            <w:r w:rsidRPr="00DC6003">
              <w:rPr>
                <w:szCs w:val="24"/>
                <w:lang w:bidi="ru-RU"/>
              </w:rPr>
              <w:t xml:space="preserve"> ПК 3.1. ПК 3.2. ПК 3.3. ПК 3.4.</w:t>
            </w:r>
          </w:p>
        </w:tc>
        <w:tc>
          <w:tcPr>
            <w:tcW w:w="2672" w:type="dxa"/>
            <w:tcBorders>
              <w:top w:val="single" w:sz="4" w:space="0" w:color="auto"/>
              <w:left w:val="single" w:sz="4" w:space="0" w:color="auto"/>
              <w:bottom w:val="single" w:sz="4" w:space="0" w:color="auto"/>
              <w:right w:val="single" w:sz="4" w:space="0" w:color="auto"/>
            </w:tcBorders>
            <w:shd w:val="clear" w:color="auto" w:fill="FFFFFF"/>
          </w:tcPr>
          <w:p w:rsidR="00DC6003" w:rsidRPr="00DC6003" w:rsidRDefault="00DC6003" w:rsidP="00C374BD">
            <w:pPr>
              <w:widowControl w:val="0"/>
              <w:spacing w:after="0" w:line="240" w:lineRule="auto"/>
              <w:ind w:left="110" w:firstLine="0"/>
              <w:jc w:val="left"/>
              <w:rPr>
                <w:szCs w:val="24"/>
                <w:lang w:bidi="ru-RU"/>
              </w:rPr>
            </w:pPr>
            <w:r w:rsidRPr="00DC6003">
              <w:rPr>
                <w:szCs w:val="24"/>
                <w:lang w:bidi="ru-RU"/>
              </w:rPr>
              <w:t xml:space="preserve">Отчет по практике, комплексный дифференцированный зачет </w:t>
            </w:r>
          </w:p>
        </w:tc>
      </w:tr>
      <w:tr w:rsidR="00DC6003" w:rsidRPr="00DC6003" w:rsidTr="00C374BD">
        <w:trPr>
          <w:trHeight w:hRule="exact" w:val="1133"/>
          <w:jc w:val="center"/>
        </w:trPr>
        <w:tc>
          <w:tcPr>
            <w:tcW w:w="846" w:type="dxa"/>
            <w:tcBorders>
              <w:top w:val="single" w:sz="4" w:space="0" w:color="auto"/>
              <w:left w:val="single" w:sz="4" w:space="0" w:color="auto"/>
              <w:bottom w:val="single" w:sz="4" w:space="0" w:color="auto"/>
            </w:tcBorders>
            <w:shd w:val="clear" w:color="auto" w:fill="FFFFFF"/>
          </w:tcPr>
          <w:p w:rsidR="00DC6003" w:rsidRPr="00DC6003" w:rsidRDefault="00DC6003" w:rsidP="00DC6003">
            <w:pPr>
              <w:widowControl w:val="0"/>
              <w:spacing w:after="0" w:line="240" w:lineRule="auto"/>
              <w:ind w:left="0" w:firstLine="0"/>
              <w:jc w:val="center"/>
              <w:rPr>
                <w:szCs w:val="24"/>
                <w:lang w:bidi="ru-RU"/>
              </w:rPr>
            </w:pPr>
            <w:r w:rsidRPr="00DC6003">
              <w:rPr>
                <w:szCs w:val="24"/>
                <w:lang w:bidi="ru-RU"/>
              </w:rPr>
              <w:t>4</w:t>
            </w:r>
          </w:p>
        </w:tc>
        <w:tc>
          <w:tcPr>
            <w:tcW w:w="3260" w:type="dxa"/>
            <w:tcBorders>
              <w:top w:val="single" w:sz="4" w:space="0" w:color="auto"/>
              <w:left w:val="single" w:sz="4" w:space="0" w:color="auto"/>
              <w:bottom w:val="single" w:sz="4" w:space="0" w:color="auto"/>
            </w:tcBorders>
            <w:shd w:val="clear" w:color="auto" w:fill="FFFFFF"/>
          </w:tcPr>
          <w:p w:rsidR="00DC6003" w:rsidRPr="00DC6003" w:rsidRDefault="00C374BD" w:rsidP="00DC6003">
            <w:pPr>
              <w:widowControl w:val="0"/>
              <w:spacing w:after="0" w:line="240" w:lineRule="auto"/>
              <w:ind w:left="131" w:firstLine="0"/>
              <w:jc w:val="left"/>
              <w:rPr>
                <w:szCs w:val="24"/>
                <w:lang w:bidi="ru-RU"/>
              </w:rPr>
            </w:pPr>
            <w:r>
              <w:rPr>
                <w:szCs w:val="24"/>
                <w:lang w:bidi="ru-RU"/>
              </w:rPr>
              <w:t>ПП.04.</w:t>
            </w:r>
          </w:p>
          <w:p w:rsidR="00DC6003" w:rsidRPr="00DC6003" w:rsidRDefault="00DC6003" w:rsidP="00DC6003">
            <w:pPr>
              <w:widowControl w:val="0"/>
              <w:spacing w:after="0" w:line="240" w:lineRule="auto"/>
              <w:ind w:left="131" w:firstLine="0"/>
              <w:jc w:val="left"/>
              <w:rPr>
                <w:szCs w:val="24"/>
                <w:lang w:bidi="ru-RU"/>
              </w:rPr>
            </w:pPr>
            <w:r w:rsidRPr="00DC6003">
              <w:rPr>
                <w:szCs w:val="24"/>
                <w:lang w:bidi="ru-RU"/>
              </w:rPr>
              <w:t>Производственная практика (по профилю специальности)</w:t>
            </w:r>
          </w:p>
        </w:tc>
        <w:tc>
          <w:tcPr>
            <w:tcW w:w="3282" w:type="dxa"/>
            <w:tcBorders>
              <w:top w:val="single" w:sz="4" w:space="0" w:color="auto"/>
              <w:left w:val="single" w:sz="4" w:space="0" w:color="auto"/>
              <w:bottom w:val="single" w:sz="4" w:space="0" w:color="auto"/>
            </w:tcBorders>
            <w:shd w:val="clear" w:color="auto" w:fill="FFFFFF"/>
          </w:tcPr>
          <w:p w:rsidR="00DC6003" w:rsidRPr="00DC6003" w:rsidRDefault="00DC6003" w:rsidP="00DC6003">
            <w:pPr>
              <w:widowControl w:val="0"/>
              <w:spacing w:after="0" w:line="240" w:lineRule="auto"/>
              <w:ind w:left="0" w:firstLine="0"/>
              <w:jc w:val="left"/>
              <w:rPr>
                <w:szCs w:val="24"/>
                <w:lang w:bidi="ru-RU"/>
              </w:rPr>
            </w:pPr>
            <w:r w:rsidRPr="00DC6003">
              <w:rPr>
                <w:szCs w:val="24"/>
                <w:lang w:bidi="ru-RU"/>
              </w:rPr>
              <w:t>OK 1. ОК2. ОКЗ. ОК 4. ОК 5.</w:t>
            </w:r>
          </w:p>
          <w:p w:rsidR="00DC6003" w:rsidRPr="00DC6003" w:rsidRDefault="00DC6003" w:rsidP="00DC6003">
            <w:pPr>
              <w:widowControl w:val="0"/>
              <w:spacing w:after="0" w:line="240" w:lineRule="auto"/>
              <w:ind w:left="0" w:firstLine="0"/>
              <w:jc w:val="left"/>
              <w:rPr>
                <w:szCs w:val="24"/>
                <w:lang w:bidi="ru-RU"/>
              </w:rPr>
            </w:pPr>
            <w:r w:rsidRPr="00DC6003">
              <w:rPr>
                <w:szCs w:val="24"/>
                <w:lang w:bidi="ru-RU"/>
              </w:rPr>
              <w:t>ОК 6. ОК 7. ОК 8. OK 9.</w:t>
            </w:r>
          </w:p>
          <w:p w:rsidR="00DC6003" w:rsidRPr="00DC6003" w:rsidRDefault="00DC6003" w:rsidP="00DC6003">
            <w:pPr>
              <w:widowControl w:val="0"/>
              <w:spacing w:after="0" w:line="240" w:lineRule="auto"/>
              <w:ind w:left="0" w:firstLine="0"/>
              <w:jc w:val="left"/>
              <w:rPr>
                <w:szCs w:val="24"/>
                <w:lang w:bidi="ru-RU"/>
              </w:rPr>
            </w:pPr>
            <w:r w:rsidRPr="00DC6003">
              <w:rPr>
                <w:szCs w:val="24"/>
                <w:lang w:bidi="ru-RU"/>
              </w:rPr>
              <w:t xml:space="preserve"> ПК 4.1. ПК 4.2. ПК 4.3. ПК 4.4.</w:t>
            </w:r>
          </w:p>
        </w:tc>
        <w:tc>
          <w:tcPr>
            <w:tcW w:w="2672" w:type="dxa"/>
            <w:tcBorders>
              <w:top w:val="single" w:sz="4" w:space="0" w:color="auto"/>
              <w:left w:val="single" w:sz="4" w:space="0" w:color="auto"/>
              <w:bottom w:val="single" w:sz="4" w:space="0" w:color="auto"/>
              <w:right w:val="single" w:sz="4" w:space="0" w:color="auto"/>
            </w:tcBorders>
            <w:shd w:val="clear" w:color="auto" w:fill="FFFFFF"/>
          </w:tcPr>
          <w:p w:rsidR="00DC6003" w:rsidRPr="00DC6003" w:rsidRDefault="00DC6003" w:rsidP="00C374BD">
            <w:pPr>
              <w:widowControl w:val="0"/>
              <w:spacing w:after="0" w:line="240" w:lineRule="auto"/>
              <w:ind w:left="110" w:firstLine="0"/>
              <w:jc w:val="left"/>
              <w:rPr>
                <w:szCs w:val="24"/>
                <w:lang w:bidi="ru-RU"/>
              </w:rPr>
            </w:pPr>
            <w:r w:rsidRPr="00DC6003">
              <w:rPr>
                <w:szCs w:val="24"/>
                <w:lang w:bidi="ru-RU"/>
              </w:rPr>
              <w:t xml:space="preserve">Отчет по практике, комплексный дифференцированный зачет </w:t>
            </w:r>
          </w:p>
        </w:tc>
      </w:tr>
      <w:tr w:rsidR="00DC6003" w:rsidRPr="00DC6003" w:rsidTr="00C374BD">
        <w:trPr>
          <w:trHeight w:hRule="exact" w:val="1278"/>
          <w:jc w:val="center"/>
        </w:trPr>
        <w:tc>
          <w:tcPr>
            <w:tcW w:w="846" w:type="dxa"/>
            <w:tcBorders>
              <w:top w:val="single" w:sz="4" w:space="0" w:color="auto"/>
              <w:left w:val="single" w:sz="4" w:space="0" w:color="auto"/>
              <w:bottom w:val="single" w:sz="4" w:space="0" w:color="auto"/>
            </w:tcBorders>
            <w:shd w:val="clear" w:color="auto" w:fill="FFFFFF"/>
          </w:tcPr>
          <w:p w:rsidR="00DC6003" w:rsidRPr="00DC6003" w:rsidRDefault="00DC6003" w:rsidP="00DC6003">
            <w:pPr>
              <w:widowControl w:val="0"/>
              <w:spacing w:after="0" w:line="240" w:lineRule="auto"/>
              <w:ind w:left="0" w:firstLine="0"/>
              <w:jc w:val="center"/>
              <w:rPr>
                <w:szCs w:val="24"/>
                <w:lang w:bidi="ru-RU"/>
              </w:rPr>
            </w:pPr>
            <w:r w:rsidRPr="00DC6003">
              <w:rPr>
                <w:szCs w:val="24"/>
                <w:lang w:bidi="ru-RU"/>
              </w:rPr>
              <w:t>5</w:t>
            </w:r>
          </w:p>
        </w:tc>
        <w:tc>
          <w:tcPr>
            <w:tcW w:w="3260" w:type="dxa"/>
            <w:tcBorders>
              <w:top w:val="single" w:sz="4" w:space="0" w:color="auto"/>
              <w:left w:val="single" w:sz="4" w:space="0" w:color="auto"/>
              <w:bottom w:val="single" w:sz="4" w:space="0" w:color="auto"/>
            </w:tcBorders>
            <w:shd w:val="clear" w:color="auto" w:fill="FFFFFF"/>
          </w:tcPr>
          <w:p w:rsidR="00DC6003" w:rsidRPr="00DC6003" w:rsidRDefault="00C374BD" w:rsidP="00DC6003">
            <w:pPr>
              <w:widowControl w:val="0"/>
              <w:spacing w:after="0" w:line="240" w:lineRule="auto"/>
              <w:ind w:left="131" w:firstLine="0"/>
              <w:jc w:val="left"/>
              <w:rPr>
                <w:szCs w:val="24"/>
                <w:lang w:bidi="ru-RU"/>
              </w:rPr>
            </w:pPr>
            <w:r>
              <w:rPr>
                <w:szCs w:val="24"/>
                <w:lang w:bidi="ru-RU"/>
              </w:rPr>
              <w:t>ПП.05.</w:t>
            </w:r>
          </w:p>
          <w:p w:rsidR="00DC6003" w:rsidRPr="00DC6003" w:rsidRDefault="00DC6003" w:rsidP="00DC6003">
            <w:pPr>
              <w:widowControl w:val="0"/>
              <w:spacing w:after="0" w:line="240" w:lineRule="auto"/>
              <w:ind w:left="131" w:firstLine="0"/>
              <w:jc w:val="left"/>
              <w:rPr>
                <w:szCs w:val="24"/>
                <w:lang w:bidi="ru-RU"/>
              </w:rPr>
            </w:pPr>
            <w:r w:rsidRPr="00DC6003">
              <w:rPr>
                <w:szCs w:val="24"/>
                <w:lang w:bidi="ru-RU"/>
              </w:rPr>
              <w:t>Производственная практика (по профилю специальности)</w:t>
            </w:r>
          </w:p>
        </w:tc>
        <w:tc>
          <w:tcPr>
            <w:tcW w:w="3282" w:type="dxa"/>
            <w:tcBorders>
              <w:top w:val="single" w:sz="4" w:space="0" w:color="auto"/>
              <w:left w:val="single" w:sz="4" w:space="0" w:color="auto"/>
              <w:bottom w:val="single" w:sz="4" w:space="0" w:color="auto"/>
            </w:tcBorders>
            <w:shd w:val="clear" w:color="auto" w:fill="FFFFFF"/>
          </w:tcPr>
          <w:p w:rsidR="00DC6003" w:rsidRPr="00DC6003" w:rsidRDefault="00DC6003" w:rsidP="00DC6003">
            <w:pPr>
              <w:widowControl w:val="0"/>
              <w:spacing w:after="0" w:line="240" w:lineRule="auto"/>
              <w:ind w:left="0" w:firstLine="0"/>
              <w:jc w:val="left"/>
              <w:rPr>
                <w:szCs w:val="24"/>
                <w:lang w:bidi="ru-RU"/>
              </w:rPr>
            </w:pPr>
            <w:r w:rsidRPr="00DC6003">
              <w:rPr>
                <w:szCs w:val="24"/>
                <w:lang w:bidi="ru-RU"/>
              </w:rPr>
              <w:t>OK 1. ОК2. ОКЗ. ОК 4. ОК 5.</w:t>
            </w:r>
          </w:p>
          <w:p w:rsidR="00DC6003" w:rsidRPr="00DC6003" w:rsidRDefault="00DC6003" w:rsidP="00DC6003">
            <w:pPr>
              <w:widowControl w:val="0"/>
              <w:spacing w:after="0" w:line="240" w:lineRule="auto"/>
              <w:ind w:left="0" w:firstLine="0"/>
              <w:jc w:val="left"/>
              <w:rPr>
                <w:szCs w:val="24"/>
                <w:lang w:bidi="ru-RU"/>
              </w:rPr>
            </w:pPr>
            <w:r w:rsidRPr="00DC6003">
              <w:rPr>
                <w:szCs w:val="24"/>
                <w:lang w:bidi="ru-RU"/>
              </w:rPr>
              <w:t>ОК 6. ОК 7. ОК 8. OK 9.</w:t>
            </w:r>
          </w:p>
          <w:p w:rsidR="00DC6003" w:rsidRPr="00DC6003" w:rsidRDefault="00DC6003" w:rsidP="00DC6003">
            <w:pPr>
              <w:widowControl w:val="0"/>
              <w:spacing w:after="0" w:line="240" w:lineRule="auto"/>
              <w:ind w:left="0" w:firstLine="0"/>
              <w:jc w:val="left"/>
              <w:rPr>
                <w:szCs w:val="24"/>
                <w:lang w:bidi="ru-RU"/>
              </w:rPr>
            </w:pPr>
            <w:r w:rsidRPr="00DC6003">
              <w:rPr>
                <w:szCs w:val="24"/>
                <w:lang w:bidi="ru-RU"/>
              </w:rPr>
              <w:t xml:space="preserve"> ПК 1.1. - 1.4. ПК 2.1. - 2.5.</w:t>
            </w:r>
          </w:p>
          <w:p w:rsidR="00DC6003" w:rsidRPr="00DC6003" w:rsidRDefault="00DC6003" w:rsidP="00DC6003">
            <w:pPr>
              <w:widowControl w:val="0"/>
              <w:spacing w:after="0" w:line="240" w:lineRule="auto"/>
              <w:ind w:left="0" w:firstLine="0"/>
              <w:jc w:val="left"/>
              <w:rPr>
                <w:szCs w:val="24"/>
                <w:lang w:bidi="ru-RU"/>
              </w:rPr>
            </w:pPr>
            <w:r w:rsidRPr="00DC6003">
              <w:rPr>
                <w:szCs w:val="24"/>
                <w:lang w:bidi="ru-RU"/>
              </w:rPr>
              <w:t xml:space="preserve"> ПК 3.1. - 3.4. ПК 4.1. - 4.4.</w:t>
            </w:r>
          </w:p>
        </w:tc>
        <w:tc>
          <w:tcPr>
            <w:tcW w:w="2672" w:type="dxa"/>
            <w:tcBorders>
              <w:top w:val="single" w:sz="4" w:space="0" w:color="auto"/>
              <w:left w:val="single" w:sz="4" w:space="0" w:color="auto"/>
              <w:bottom w:val="single" w:sz="4" w:space="0" w:color="auto"/>
              <w:right w:val="single" w:sz="4" w:space="0" w:color="auto"/>
            </w:tcBorders>
            <w:shd w:val="clear" w:color="auto" w:fill="FFFFFF"/>
          </w:tcPr>
          <w:p w:rsidR="00DC6003" w:rsidRPr="00DC6003" w:rsidRDefault="00DC6003" w:rsidP="00C374BD">
            <w:pPr>
              <w:widowControl w:val="0"/>
              <w:spacing w:after="0" w:line="240" w:lineRule="auto"/>
              <w:ind w:left="110" w:firstLine="0"/>
              <w:jc w:val="left"/>
              <w:rPr>
                <w:szCs w:val="24"/>
                <w:lang w:bidi="ru-RU"/>
              </w:rPr>
            </w:pPr>
            <w:r w:rsidRPr="00DC6003">
              <w:rPr>
                <w:szCs w:val="24"/>
                <w:lang w:bidi="ru-RU"/>
              </w:rPr>
              <w:t xml:space="preserve">Отчет по практике, комплексный дифференцированный зачет </w:t>
            </w:r>
          </w:p>
        </w:tc>
      </w:tr>
    </w:tbl>
    <w:p w:rsidR="00DC6003" w:rsidRDefault="00DC6003" w:rsidP="00DC6003">
      <w:pPr>
        <w:widowControl w:val="0"/>
        <w:spacing w:after="300" w:line="240" w:lineRule="auto"/>
        <w:ind w:left="0" w:firstLine="0"/>
        <w:jc w:val="left"/>
        <w:rPr>
          <w:color w:val="auto"/>
          <w:sz w:val="28"/>
          <w:szCs w:val="28"/>
          <w:lang w:eastAsia="en-US"/>
        </w:rPr>
      </w:pPr>
    </w:p>
    <w:p w:rsidR="00536195" w:rsidRPr="00536195" w:rsidRDefault="00536195" w:rsidP="00536195">
      <w:pPr>
        <w:widowControl w:val="0"/>
        <w:spacing w:after="0" w:line="276" w:lineRule="auto"/>
        <w:ind w:left="0" w:firstLine="0"/>
        <w:rPr>
          <w:color w:val="auto"/>
          <w:szCs w:val="24"/>
          <w:lang w:eastAsia="en-US"/>
        </w:rPr>
      </w:pPr>
      <w:r w:rsidRPr="00536195">
        <w:rPr>
          <w:color w:val="auto"/>
          <w:szCs w:val="24"/>
          <w:lang w:eastAsia="en-US"/>
        </w:rPr>
        <w:lastRenderedPageBreak/>
        <w:t>Предметом оценки являются компетенции.</w:t>
      </w:r>
    </w:p>
    <w:p w:rsidR="00536195" w:rsidRPr="00536195" w:rsidRDefault="00536195" w:rsidP="00536195">
      <w:pPr>
        <w:widowControl w:val="0"/>
        <w:spacing w:after="0" w:line="276" w:lineRule="auto"/>
        <w:ind w:left="0" w:firstLine="0"/>
        <w:rPr>
          <w:color w:val="auto"/>
          <w:szCs w:val="24"/>
          <w:lang w:eastAsia="en-US"/>
        </w:rPr>
      </w:pPr>
      <w:r w:rsidRPr="00536195">
        <w:rPr>
          <w:color w:val="auto"/>
          <w:szCs w:val="24"/>
          <w:lang w:eastAsia="en-US"/>
        </w:rPr>
        <w:t>Контроль и оценка осуществляются с использованием следующих форм и методов:</w:t>
      </w:r>
    </w:p>
    <w:p w:rsidR="00536195" w:rsidRPr="00536195" w:rsidRDefault="00536195" w:rsidP="00541F69">
      <w:pPr>
        <w:widowControl w:val="0"/>
        <w:numPr>
          <w:ilvl w:val="0"/>
          <w:numId w:val="51"/>
        </w:numPr>
        <w:tabs>
          <w:tab w:val="left" w:pos="258"/>
        </w:tabs>
        <w:spacing w:after="0" w:line="276" w:lineRule="auto"/>
        <w:ind w:left="-284" w:right="-2" w:firstLine="0"/>
        <w:rPr>
          <w:color w:val="auto"/>
          <w:szCs w:val="24"/>
          <w:lang w:eastAsia="en-US"/>
        </w:rPr>
      </w:pPr>
      <w:r w:rsidRPr="00536195">
        <w:rPr>
          <w:color w:val="auto"/>
          <w:szCs w:val="24"/>
          <w:lang w:eastAsia="en-US"/>
        </w:rPr>
        <w:t>для текущего контроля - написание и защита отчёта по практике.</w:t>
      </w:r>
    </w:p>
    <w:p w:rsidR="00536195" w:rsidRPr="00536195" w:rsidRDefault="00536195" w:rsidP="00541F69">
      <w:pPr>
        <w:widowControl w:val="0"/>
        <w:numPr>
          <w:ilvl w:val="0"/>
          <w:numId w:val="51"/>
        </w:numPr>
        <w:tabs>
          <w:tab w:val="left" w:pos="268"/>
        </w:tabs>
        <w:spacing w:after="0" w:line="276" w:lineRule="auto"/>
        <w:ind w:left="-284" w:right="-2" w:firstLine="0"/>
        <w:rPr>
          <w:color w:val="auto"/>
          <w:szCs w:val="24"/>
          <w:lang w:eastAsia="en-US"/>
        </w:rPr>
      </w:pPr>
      <w:r w:rsidRPr="00536195">
        <w:rPr>
          <w:color w:val="auto"/>
          <w:szCs w:val="24"/>
          <w:lang w:eastAsia="en-US"/>
        </w:rPr>
        <w:t>для промежуточной аттестации - дифференцированный зачёт.</w:t>
      </w:r>
    </w:p>
    <w:p w:rsidR="00536195" w:rsidRPr="00536195" w:rsidRDefault="00536195" w:rsidP="00536195">
      <w:pPr>
        <w:widowControl w:val="0"/>
        <w:tabs>
          <w:tab w:val="left" w:pos="268"/>
        </w:tabs>
        <w:spacing w:after="0" w:line="276" w:lineRule="auto"/>
        <w:ind w:left="0" w:firstLine="0"/>
        <w:rPr>
          <w:color w:val="auto"/>
          <w:szCs w:val="24"/>
          <w:lang w:eastAsia="en-US"/>
        </w:rPr>
      </w:pPr>
      <w:r w:rsidRPr="00536195">
        <w:rPr>
          <w:color w:val="auto"/>
          <w:szCs w:val="24"/>
          <w:lang w:eastAsia="en-US"/>
        </w:rPr>
        <w:t xml:space="preserve"> Учебная практика УП.01. и УП.05. проходит в 4 семестре, УП.02. проходит в 5семестре, УП.03. и УП.04. проходит в 6 семестре. Общая дли</w:t>
      </w:r>
      <w:r w:rsidRPr="00536195">
        <w:rPr>
          <w:color w:val="auto"/>
          <w:szCs w:val="24"/>
          <w:lang w:eastAsia="en-US"/>
        </w:rPr>
        <w:softHyphen/>
        <w:t>тельность учебной практики 5 недель (180 ч).</w:t>
      </w:r>
    </w:p>
    <w:p w:rsidR="00536195" w:rsidRPr="00536195" w:rsidRDefault="00536195" w:rsidP="00536195">
      <w:pPr>
        <w:widowControl w:val="0"/>
        <w:spacing w:after="0" w:line="276" w:lineRule="auto"/>
        <w:ind w:left="0" w:firstLine="0"/>
        <w:rPr>
          <w:color w:val="auto"/>
          <w:szCs w:val="24"/>
          <w:lang w:eastAsia="en-US"/>
        </w:rPr>
      </w:pPr>
      <w:r w:rsidRPr="00536195">
        <w:rPr>
          <w:color w:val="auto"/>
          <w:szCs w:val="24"/>
          <w:lang w:eastAsia="en-US"/>
        </w:rPr>
        <w:t>Целью производственной практики (по профилю специальности)</w:t>
      </w:r>
      <w:r>
        <w:rPr>
          <w:color w:val="auto"/>
          <w:szCs w:val="24"/>
          <w:lang w:eastAsia="en-US"/>
        </w:rPr>
        <w:t xml:space="preserve"> </w:t>
      </w:r>
      <w:r w:rsidRPr="00536195">
        <w:rPr>
          <w:color w:val="auto"/>
          <w:szCs w:val="24"/>
          <w:lang w:eastAsia="en-US"/>
        </w:rPr>
        <w:t>является закрепление материала, полученно</w:t>
      </w:r>
      <w:r w:rsidRPr="00536195">
        <w:rPr>
          <w:color w:val="auto"/>
          <w:szCs w:val="24"/>
          <w:lang w:eastAsia="en-US"/>
        </w:rPr>
        <w:softHyphen/>
        <w:t>го после освоения дисциплин профессиональной подготовки (ПП), профес</w:t>
      </w:r>
      <w:r w:rsidRPr="00536195">
        <w:rPr>
          <w:color w:val="auto"/>
          <w:szCs w:val="24"/>
          <w:lang w:eastAsia="en-US"/>
        </w:rPr>
        <w:softHyphen/>
        <w:t>сионального цикла общепрофессиональных дисциплин (ОП), дисциплин и практик профессиональных модулей (ПМ).</w:t>
      </w:r>
    </w:p>
    <w:p w:rsidR="00536195" w:rsidRPr="00536195" w:rsidRDefault="00536195" w:rsidP="00536195">
      <w:pPr>
        <w:widowControl w:val="0"/>
        <w:spacing w:after="0" w:line="276" w:lineRule="auto"/>
        <w:ind w:left="0" w:firstLine="0"/>
        <w:rPr>
          <w:color w:val="auto"/>
          <w:szCs w:val="24"/>
          <w:lang w:eastAsia="en-US"/>
        </w:rPr>
      </w:pPr>
      <w:r w:rsidRPr="00536195">
        <w:rPr>
          <w:color w:val="auto"/>
          <w:szCs w:val="24"/>
          <w:lang w:eastAsia="en-US"/>
        </w:rPr>
        <w:t>В результате прохождения производственной практики (по профилю специальности)</w:t>
      </w:r>
      <w:r>
        <w:rPr>
          <w:color w:val="auto"/>
          <w:szCs w:val="24"/>
          <w:lang w:eastAsia="en-US"/>
        </w:rPr>
        <w:t xml:space="preserve"> </w:t>
      </w:r>
      <w:r w:rsidRPr="00536195">
        <w:rPr>
          <w:color w:val="auto"/>
          <w:szCs w:val="24"/>
          <w:lang w:eastAsia="en-US"/>
        </w:rPr>
        <w:t>студенты должны обладать общими компетенциями:</w:t>
      </w:r>
    </w:p>
    <w:p w:rsidR="00536195" w:rsidRPr="00536195" w:rsidRDefault="00536195" w:rsidP="00536195">
      <w:pPr>
        <w:widowControl w:val="0"/>
        <w:spacing w:after="0" w:line="276" w:lineRule="auto"/>
        <w:ind w:left="0" w:firstLine="0"/>
        <w:rPr>
          <w:color w:val="auto"/>
          <w:szCs w:val="24"/>
          <w:lang w:eastAsia="en-US"/>
        </w:rPr>
      </w:pPr>
      <w:r w:rsidRPr="00536195">
        <w:rPr>
          <w:color w:val="auto"/>
          <w:szCs w:val="24"/>
          <w:lang w:eastAsia="en-US"/>
        </w:rPr>
        <w:t>ОК 1.</w:t>
      </w:r>
      <w:r w:rsidRPr="00536195">
        <w:rPr>
          <w:color w:val="auto"/>
          <w:szCs w:val="24"/>
          <w:lang w:eastAsia="en-US"/>
        </w:rPr>
        <w:tab/>
        <w:t>Понимать сущность и социальную значимость своей будущей профессии, проявлять к ней устойчивый интерес.</w:t>
      </w:r>
    </w:p>
    <w:p w:rsidR="00536195" w:rsidRPr="00536195" w:rsidRDefault="00536195" w:rsidP="00536195">
      <w:pPr>
        <w:widowControl w:val="0"/>
        <w:spacing w:after="0" w:line="276" w:lineRule="auto"/>
        <w:ind w:left="0" w:firstLine="0"/>
        <w:rPr>
          <w:color w:val="auto"/>
          <w:szCs w:val="24"/>
          <w:lang w:eastAsia="en-US"/>
        </w:rPr>
      </w:pPr>
      <w:r w:rsidRPr="00536195">
        <w:rPr>
          <w:color w:val="auto"/>
          <w:szCs w:val="24"/>
          <w:lang w:eastAsia="en-US"/>
        </w:rPr>
        <w:t>ОК 2.</w:t>
      </w:r>
      <w:r w:rsidRPr="00536195">
        <w:rPr>
          <w:color w:val="auto"/>
          <w:szCs w:val="24"/>
          <w:lang w:eastAsia="en-US"/>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536195" w:rsidRPr="00536195" w:rsidRDefault="00536195" w:rsidP="00536195">
      <w:pPr>
        <w:widowControl w:val="0"/>
        <w:spacing w:after="0" w:line="276" w:lineRule="auto"/>
        <w:ind w:left="0" w:firstLine="0"/>
        <w:rPr>
          <w:color w:val="auto"/>
          <w:szCs w:val="24"/>
          <w:lang w:eastAsia="en-US"/>
        </w:rPr>
      </w:pPr>
      <w:r w:rsidRPr="00536195">
        <w:rPr>
          <w:color w:val="auto"/>
          <w:szCs w:val="24"/>
          <w:lang w:eastAsia="en-US"/>
        </w:rPr>
        <w:t>ОК 3.</w:t>
      </w:r>
      <w:r w:rsidRPr="00536195">
        <w:rPr>
          <w:color w:val="auto"/>
          <w:szCs w:val="24"/>
          <w:lang w:eastAsia="en-US"/>
        </w:rPr>
        <w:tab/>
        <w:t>Принимать решения в стандартных и нестандартных ситуациях и нести за них ответственность.</w:t>
      </w:r>
    </w:p>
    <w:p w:rsidR="00536195" w:rsidRPr="00536195" w:rsidRDefault="00536195" w:rsidP="00536195">
      <w:pPr>
        <w:widowControl w:val="0"/>
        <w:spacing w:after="0" w:line="276" w:lineRule="auto"/>
        <w:ind w:left="0" w:firstLine="0"/>
        <w:rPr>
          <w:color w:val="auto"/>
          <w:szCs w:val="24"/>
          <w:lang w:eastAsia="en-US"/>
        </w:rPr>
      </w:pPr>
      <w:r w:rsidRPr="00536195">
        <w:rPr>
          <w:color w:val="auto"/>
          <w:szCs w:val="24"/>
          <w:lang w:eastAsia="en-US"/>
        </w:rPr>
        <w:t>ОК 4.</w:t>
      </w:r>
      <w:r w:rsidRPr="00536195">
        <w:rPr>
          <w:color w:val="auto"/>
          <w:szCs w:val="24"/>
          <w:lang w:eastAsia="en-US"/>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536195" w:rsidRPr="00536195" w:rsidRDefault="00536195" w:rsidP="00536195">
      <w:pPr>
        <w:widowControl w:val="0"/>
        <w:spacing w:after="0" w:line="276" w:lineRule="auto"/>
        <w:ind w:left="0" w:firstLine="0"/>
        <w:rPr>
          <w:color w:val="auto"/>
          <w:szCs w:val="24"/>
          <w:lang w:eastAsia="en-US"/>
        </w:rPr>
      </w:pPr>
      <w:r w:rsidRPr="00536195">
        <w:rPr>
          <w:color w:val="auto"/>
          <w:szCs w:val="24"/>
          <w:lang w:eastAsia="en-US"/>
        </w:rPr>
        <w:t>ОК 5.</w:t>
      </w:r>
      <w:r w:rsidRPr="00536195">
        <w:rPr>
          <w:color w:val="auto"/>
          <w:szCs w:val="24"/>
          <w:lang w:eastAsia="en-US"/>
        </w:rPr>
        <w:tab/>
        <w:t>Владеть информационной культурой, анализировать и оценивать информацию с использованием информационно коммуникационных технологий.</w:t>
      </w:r>
    </w:p>
    <w:p w:rsidR="00536195" w:rsidRPr="00536195" w:rsidRDefault="00536195" w:rsidP="00536195">
      <w:pPr>
        <w:widowControl w:val="0"/>
        <w:spacing w:after="0" w:line="276" w:lineRule="auto"/>
        <w:ind w:left="0" w:firstLine="0"/>
        <w:rPr>
          <w:color w:val="auto"/>
          <w:szCs w:val="24"/>
          <w:lang w:eastAsia="en-US"/>
        </w:rPr>
      </w:pPr>
      <w:r w:rsidRPr="00536195">
        <w:rPr>
          <w:color w:val="auto"/>
          <w:szCs w:val="24"/>
          <w:lang w:eastAsia="en-US"/>
        </w:rPr>
        <w:t>OK 6.</w:t>
      </w:r>
      <w:r w:rsidRPr="00536195">
        <w:rPr>
          <w:color w:val="auto"/>
          <w:szCs w:val="24"/>
          <w:lang w:eastAsia="en-US"/>
        </w:rPr>
        <w:tab/>
        <w:t>Работать в коллективе и команде, эффективно общаться с коллегами, руководством, потребителями.</w:t>
      </w:r>
    </w:p>
    <w:p w:rsidR="00536195" w:rsidRPr="00536195" w:rsidRDefault="00536195" w:rsidP="00536195">
      <w:pPr>
        <w:widowControl w:val="0"/>
        <w:spacing w:after="0" w:line="276" w:lineRule="auto"/>
        <w:ind w:left="0" w:firstLine="0"/>
        <w:rPr>
          <w:color w:val="auto"/>
          <w:szCs w:val="24"/>
          <w:lang w:eastAsia="en-US"/>
        </w:rPr>
      </w:pPr>
      <w:r w:rsidRPr="00536195">
        <w:rPr>
          <w:color w:val="auto"/>
          <w:szCs w:val="24"/>
          <w:lang w:eastAsia="en-US"/>
        </w:rPr>
        <w:t>ОК 7.</w:t>
      </w:r>
      <w:r w:rsidRPr="00536195">
        <w:rPr>
          <w:color w:val="auto"/>
          <w:szCs w:val="24"/>
          <w:lang w:eastAsia="en-US"/>
        </w:rPr>
        <w:tab/>
        <w:t>Брать на себя ответственность за работу членов команды (подчиненных), результат выполнения заданий.</w:t>
      </w:r>
    </w:p>
    <w:p w:rsidR="00536195" w:rsidRPr="00536195" w:rsidRDefault="00536195" w:rsidP="00536195">
      <w:pPr>
        <w:widowControl w:val="0"/>
        <w:spacing w:after="0" w:line="276" w:lineRule="auto"/>
        <w:ind w:left="0" w:firstLine="0"/>
        <w:rPr>
          <w:color w:val="auto"/>
          <w:szCs w:val="24"/>
          <w:lang w:eastAsia="en-US"/>
        </w:rPr>
      </w:pPr>
      <w:r w:rsidRPr="00536195">
        <w:rPr>
          <w:color w:val="auto"/>
          <w:szCs w:val="24"/>
          <w:lang w:eastAsia="en-US"/>
        </w:rPr>
        <w:t>ОК 8.</w:t>
      </w:r>
      <w:r w:rsidRPr="00536195">
        <w:rPr>
          <w:color w:val="auto"/>
          <w:szCs w:val="24"/>
          <w:lang w:eastAsia="en-US"/>
        </w:rPr>
        <w:tab/>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536195" w:rsidRPr="00536195" w:rsidRDefault="00536195" w:rsidP="00536195">
      <w:pPr>
        <w:widowControl w:val="0"/>
        <w:spacing w:after="0" w:line="276" w:lineRule="auto"/>
        <w:ind w:left="0" w:firstLine="0"/>
        <w:rPr>
          <w:color w:val="auto"/>
          <w:szCs w:val="24"/>
          <w:lang w:eastAsia="en-US"/>
        </w:rPr>
      </w:pPr>
      <w:r w:rsidRPr="00536195">
        <w:rPr>
          <w:color w:val="auto"/>
          <w:szCs w:val="24"/>
          <w:lang w:eastAsia="en-US"/>
        </w:rPr>
        <w:t>ОК 9.</w:t>
      </w:r>
      <w:r w:rsidRPr="00536195">
        <w:rPr>
          <w:color w:val="auto"/>
          <w:szCs w:val="24"/>
          <w:lang w:eastAsia="en-US"/>
        </w:rPr>
        <w:tab/>
        <w:t>Ориентироваться в условиях частой смены технологий в профессиональной деятельности.</w:t>
      </w:r>
    </w:p>
    <w:p w:rsidR="00536195" w:rsidRPr="00536195" w:rsidRDefault="00536195" w:rsidP="00536195">
      <w:pPr>
        <w:widowControl w:val="0"/>
        <w:spacing w:after="0" w:line="276" w:lineRule="auto"/>
        <w:ind w:left="0" w:firstLine="0"/>
        <w:rPr>
          <w:color w:val="auto"/>
          <w:szCs w:val="24"/>
          <w:lang w:eastAsia="en-US"/>
        </w:rPr>
      </w:pPr>
      <w:r w:rsidRPr="00536195">
        <w:rPr>
          <w:color w:val="auto"/>
          <w:szCs w:val="24"/>
          <w:lang w:eastAsia="en-US"/>
        </w:rPr>
        <w:t>В результате прохождения производственной практики (по профилю специальности)</w:t>
      </w:r>
      <w:r>
        <w:rPr>
          <w:color w:val="auto"/>
          <w:szCs w:val="24"/>
          <w:lang w:eastAsia="en-US"/>
        </w:rPr>
        <w:t xml:space="preserve"> </w:t>
      </w:r>
      <w:r w:rsidRPr="00536195">
        <w:rPr>
          <w:color w:val="auto"/>
          <w:szCs w:val="24"/>
          <w:lang w:eastAsia="en-US"/>
        </w:rPr>
        <w:t>студенты должны обладать соответствующими про</w:t>
      </w:r>
      <w:r w:rsidRPr="00536195">
        <w:rPr>
          <w:color w:val="auto"/>
          <w:szCs w:val="24"/>
          <w:lang w:eastAsia="en-US"/>
        </w:rPr>
        <w:softHyphen/>
        <w:t>фессиональными компетенциями:</w:t>
      </w:r>
      <w:bookmarkStart w:id="1" w:name="bookmark4"/>
      <w:bookmarkStart w:id="2" w:name="bookmark5"/>
    </w:p>
    <w:p w:rsidR="00536195" w:rsidRPr="00536195" w:rsidRDefault="00536195" w:rsidP="00536195">
      <w:pPr>
        <w:widowControl w:val="0"/>
        <w:spacing w:after="0" w:line="276" w:lineRule="auto"/>
        <w:ind w:left="0" w:firstLine="0"/>
        <w:rPr>
          <w:color w:val="auto"/>
          <w:szCs w:val="24"/>
          <w:lang w:eastAsia="en-US"/>
        </w:rPr>
      </w:pPr>
      <w:r w:rsidRPr="00536195">
        <w:rPr>
          <w:color w:val="auto"/>
          <w:szCs w:val="24"/>
          <w:lang w:eastAsia="en-US"/>
        </w:rPr>
        <w:t>ПК 1.1</w:t>
      </w:r>
      <w:r w:rsidRPr="00536195">
        <w:rPr>
          <w:color w:val="auto"/>
          <w:szCs w:val="24"/>
          <w:lang w:eastAsia="en-US"/>
        </w:rPr>
        <w:tab/>
        <w:t>Обрабатывать первичные бухгалтерские документы.</w:t>
      </w:r>
    </w:p>
    <w:p w:rsidR="00536195" w:rsidRPr="00536195" w:rsidRDefault="00536195" w:rsidP="00536195">
      <w:pPr>
        <w:widowControl w:val="0"/>
        <w:spacing w:after="0" w:line="276" w:lineRule="auto"/>
        <w:ind w:left="0" w:firstLine="0"/>
        <w:rPr>
          <w:color w:val="auto"/>
          <w:szCs w:val="24"/>
          <w:lang w:eastAsia="en-US"/>
        </w:rPr>
      </w:pPr>
      <w:r w:rsidRPr="00536195">
        <w:rPr>
          <w:color w:val="auto"/>
          <w:szCs w:val="24"/>
          <w:lang w:eastAsia="en-US"/>
        </w:rPr>
        <w:t>ПК 1.2. Разрабатывать и согласовывать с руководством организации рабочий план счетов бухгалтерского учета организации.</w:t>
      </w:r>
    </w:p>
    <w:p w:rsidR="00536195" w:rsidRPr="00536195" w:rsidRDefault="00536195" w:rsidP="00536195">
      <w:pPr>
        <w:widowControl w:val="0"/>
        <w:spacing w:after="0" w:line="276" w:lineRule="auto"/>
        <w:ind w:left="0" w:firstLine="0"/>
        <w:rPr>
          <w:color w:val="auto"/>
          <w:szCs w:val="24"/>
          <w:lang w:eastAsia="en-US"/>
        </w:rPr>
      </w:pPr>
      <w:r w:rsidRPr="00536195">
        <w:rPr>
          <w:color w:val="auto"/>
          <w:szCs w:val="24"/>
          <w:lang w:eastAsia="en-US"/>
        </w:rPr>
        <w:t>ПК 1.3. Проводить учет денежных средств, оформлять денежные и кассовые документы.</w:t>
      </w:r>
    </w:p>
    <w:p w:rsidR="00536195" w:rsidRPr="00536195" w:rsidRDefault="00536195" w:rsidP="00536195">
      <w:pPr>
        <w:widowControl w:val="0"/>
        <w:spacing w:after="0" w:line="276" w:lineRule="auto"/>
        <w:ind w:left="0" w:firstLine="0"/>
        <w:rPr>
          <w:color w:val="auto"/>
          <w:szCs w:val="24"/>
          <w:lang w:eastAsia="en-US"/>
        </w:rPr>
      </w:pPr>
      <w:r w:rsidRPr="00536195">
        <w:rPr>
          <w:color w:val="auto"/>
          <w:szCs w:val="24"/>
          <w:lang w:eastAsia="en-US"/>
        </w:rPr>
        <w:t>ПК 1.4. Формировать бухгалтерские проводки по учету имущества организации на основе рабочего плана счетов бухгалтерского учета.</w:t>
      </w:r>
    </w:p>
    <w:p w:rsidR="00536195" w:rsidRPr="00536195" w:rsidRDefault="00536195" w:rsidP="00536195">
      <w:pPr>
        <w:widowControl w:val="0"/>
        <w:spacing w:after="0" w:line="276" w:lineRule="auto"/>
        <w:ind w:left="0" w:firstLine="0"/>
        <w:rPr>
          <w:color w:val="auto"/>
          <w:szCs w:val="24"/>
          <w:lang w:eastAsia="en-US"/>
        </w:rPr>
      </w:pPr>
      <w:r w:rsidRPr="00536195">
        <w:rPr>
          <w:color w:val="auto"/>
          <w:szCs w:val="24"/>
          <w:lang w:eastAsia="en-US"/>
        </w:rPr>
        <w:t>ПК 2.1. Формировать бухгалтерские проводки по учету источников имущества организации на основе рабочего плана счетов бухгалтерского учета.</w:t>
      </w:r>
    </w:p>
    <w:p w:rsidR="00536195" w:rsidRPr="00536195" w:rsidRDefault="00536195" w:rsidP="00536195">
      <w:pPr>
        <w:widowControl w:val="0"/>
        <w:spacing w:after="0" w:line="276" w:lineRule="auto"/>
        <w:ind w:left="0" w:firstLine="0"/>
        <w:rPr>
          <w:color w:val="auto"/>
          <w:szCs w:val="24"/>
          <w:lang w:eastAsia="en-US"/>
        </w:rPr>
      </w:pPr>
      <w:r w:rsidRPr="00536195">
        <w:rPr>
          <w:color w:val="auto"/>
          <w:szCs w:val="24"/>
          <w:lang w:eastAsia="en-US"/>
        </w:rPr>
        <w:t>ПК 2.2. Выполнять поручения руководства в составе комиссии по инвентаризации имущества в местах его хранения.</w:t>
      </w:r>
    </w:p>
    <w:p w:rsidR="00536195" w:rsidRPr="00536195" w:rsidRDefault="00536195" w:rsidP="00536195">
      <w:pPr>
        <w:widowControl w:val="0"/>
        <w:spacing w:after="0" w:line="276" w:lineRule="auto"/>
        <w:ind w:left="0" w:firstLine="0"/>
        <w:rPr>
          <w:color w:val="auto"/>
          <w:szCs w:val="24"/>
          <w:lang w:eastAsia="en-US"/>
        </w:rPr>
      </w:pPr>
      <w:r w:rsidRPr="00536195">
        <w:rPr>
          <w:color w:val="auto"/>
          <w:szCs w:val="24"/>
          <w:lang w:eastAsia="en-US"/>
        </w:rPr>
        <w:t>ПК 2.3. Проводить подготовку к инвентаризации и проверку действительного соответствия фактических данных инвентаризации данным учета.</w:t>
      </w:r>
    </w:p>
    <w:p w:rsidR="00536195" w:rsidRPr="00536195" w:rsidRDefault="00536195" w:rsidP="00536195">
      <w:pPr>
        <w:widowControl w:val="0"/>
        <w:spacing w:after="0" w:line="276" w:lineRule="auto"/>
        <w:ind w:left="0" w:firstLine="0"/>
        <w:rPr>
          <w:color w:val="auto"/>
          <w:szCs w:val="24"/>
          <w:lang w:eastAsia="en-US"/>
        </w:rPr>
      </w:pPr>
      <w:r w:rsidRPr="00536195">
        <w:rPr>
          <w:color w:val="auto"/>
          <w:szCs w:val="24"/>
          <w:lang w:eastAsia="en-US"/>
        </w:rPr>
        <w:t xml:space="preserve">ПК 2.4. Отражать в бухгалтерских проводках зачет и списание недостачи ценностей </w:t>
      </w:r>
      <w:r w:rsidRPr="00536195">
        <w:rPr>
          <w:color w:val="auto"/>
          <w:szCs w:val="24"/>
          <w:lang w:eastAsia="en-US"/>
        </w:rPr>
        <w:lastRenderedPageBreak/>
        <w:t>(регулировать инвентаризационные разницы) по результатам инвентаризации.</w:t>
      </w:r>
    </w:p>
    <w:p w:rsidR="00536195" w:rsidRPr="00536195" w:rsidRDefault="00536195" w:rsidP="00536195">
      <w:pPr>
        <w:widowControl w:val="0"/>
        <w:spacing w:after="0" w:line="276" w:lineRule="auto"/>
        <w:ind w:left="0" w:firstLine="0"/>
        <w:rPr>
          <w:color w:val="auto"/>
          <w:szCs w:val="24"/>
          <w:lang w:eastAsia="en-US"/>
        </w:rPr>
      </w:pPr>
      <w:r w:rsidRPr="00536195">
        <w:rPr>
          <w:color w:val="auto"/>
          <w:szCs w:val="24"/>
          <w:lang w:eastAsia="en-US"/>
        </w:rPr>
        <w:t>ПК 2.5</w:t>
      </w:r>
      <w:r w:rsidRPr="00536195">
        <w:rPr>
          <w:color w:val="auto"/>
          <w:szCs w:val="24"/>
          <w:lang w:eastAsia="en-US"/>
        </w:rPr>
        <w:tab/>
        <w:t>Проводить процедуры инвентаризации финансовых обязательств организации.</w:t>
      </w:r>
    </w:p>
    <w:p w:rsidR="00536195" w:rsidRPr="00536195" w:rsidRDefault="00536195" w:rsidP="00536195">
      <w:pPr>
        <w:widowControl w:val="0"/>
        <w:spacing w:after="0" w:line="276" w:lineRule="auto"/>
        <w:ind w:left="0" w:firstLine="0"/>
        <w:rPr>
          <w:color w:val="auto"/>
          <w:szCs w:val="24"/>
          <w:lang w:eastAsia="en-US"/>
        </w:rPr>
      </w:pPr>
      <w:r w:rsidRPr="00536195">
        <w:rPr>
          <w:color w:val="auto"/>
          <w:szCs w:val="24"/>
          <w:lang w:eastAsia="en-US"/>
        </w:rPr>
        <w:t>ПК 3.1</w:t>
      </w:r>
      <w:r w:rsidRPr="00536195">
        <w:rPr>
          <w:color w:val="auto"/>
          <w:szCs w:val="24"/>
          <w:lang w:eastAsia="en-US"/>
        </w:rPr>
        <w:tab/>
        <w:t>Формировать бухгалтерские проводки по начислению и перечислению налогов и сборов в бюджеты различных уровней.</w:t>
      </w:r>
    </w:p>
    <w:p w:rsidR="00536195" w:rsidRPr="00536195" w:rsidRDefault="00536195" w:rsidP="00536195">
      <w:pPr>
        <w:widowControl w:val="0"/>
        <w:spacing w:after="0" w:line="276" w:lineRule="auto"/>
        <w:ind w:left="0" w:firstLine="0"/>
        <w:rPr>
          <w:color w:val="auto"/>
          <w:szCs w:val="24"/>
          <w:lang w:eastAsia="en-US"/>
        </w:rPr>
      </w:pPr>
      <w:r w:rsidRPr="00536195">
        <w:rPr>
          <w:color w:val="auto"/>
          <w:szCs w:val="24"/>
          <w:lang w:eastAsia="en-US"/>
        </w:rPr>
        <w:t>ПК 3.2</w:t>
      </w:r>
      <w:r w:rsidRPr="00536195">
        <w:rPr>
          <w:color w:val="auto"/>
          <w:szCs w:val="24"/>
          <w:lang w:eastAsia="en-US"/>
        </w:rPr>
        <w:tab/>
        <w:t>Оформлять платежные документы для перечисления налогов и сборов в бюджет, контролировать их прохождение по расчетно-кассовым банковским операциям.</w:t>
      </w:r>
    </w:p>
    <w:p w:rsidR="00536195" w:rsidRPr="00536195" w:rsidRDefault="00536195" w:rsidP="00536195">
      <w:pPr>
        <w:widowControl w:val="0"/>
        <w:spacing w:after="0" w:line="276" w:lineRule="auto"/>
        <w:ind w:left="0" w:firstLine="0"/>
        <w:rPr>
          <w:color w:val="auto"/>
          <w:szCs w:val="24"/>
          <w:lang w:eastAsia="en-US"/>
        </w:rPr>
      </w:pPr>
      <w:r w:rsidRPr="00536195">
        <w:rPr>
          <w:color w:val="auto"/>
          <w:szCs w:val="24"/>
          <w:lang w:eastAsia="en-US"/>
        </w:rPr>
        <w:t>ПК 3.3</w:t>
      </w:r>
      <w:r w:rsidRPr="00536195">
        <w:rPr>
          <w:color w:val="auto"/>
          <w:szCs w:val="24"/>
          <w:lang w:eastAsia="en-US"/>
        </w:rPr>
        <w:tab/>
        <w:t>Формировать бухгалтерские проводки по начислению и перечислению страховых взносов во внебюджетные фонды.</w:t>
      </w:r>
    </w:p>
    <w:p w:rsidR="00536195" w:rsidRPr="00536195" w:rsidRDefault="00536195" w:rsidP="00536195">
      <w:pPr>
        <w:widowControl w:val="0"/>
        <w:spacing w:after="0" w:line="276" w:lineRule="auto"/>
        <w:ind w:left="0" w:firstLine="0"/>
        <w:rPr>
          <w:color w:val="auto"/>
          <w:szCs w:val="24"/>
          <w:lang w:eastAsia="en-US"/>
        </w:rPr>
      </w:pPr>
      <w:r w:rsidRPr="00536195">
        <w:rPr>
          <w:color w:val="auto"/>
          <w:szCs w:val="24"/>
          <w:lang w:eastAsia="en-US"/>
        </w:rPr>
        <w:t>ПК 3.4</w:t>
      </w:r>
      <w:r w:rsidRPr="00536195">
        <w:rPr>
          <w:color w:val="auto"/>
          <w:szCs w:val="24"/>
          <w:lang w:eastAsia="en-US"/>
        </w:rPr>
        <w:tab/>
        <w:t>Оформлять платежные документы на перечисление страховых взносов во внебюджетные фонды, контролировать их прохождение по расчетно-кассовым банковским операциям.</w:t>
      </w:r>
    </w:p>
    <w:p w:rsidR="00536195" w:rsidRPr="00536195" w:rsidRDefault="00536195" w:rsidP="00536195">
      <w:pPr>
        <w:widowControl w:val="0"/>
        <w:spacing w:after="0" w:line="276" w:lineRule="auto"/>
        <w:ind w:left="0" w:firstLine="0"/>
        <w:rPr>
          <w:color w:val="auto"/>
          <w:szCs w:val="24"/>
          <w:lang w:eastAsia="en-US"/>
        </w:rPr>
      </w:pPr>
      <w:r w:rsidRPr="00536195">
        <w:rPr>
          <w:color w:val="auto"/>
          <w:szCs w:val="24"/>
          <w:lang w:eastAsia="en-US"/>
        </w:rPr>
        <w:t>ПК 4.1</w:t>
      </w:r>
      <w:r w:rsidRPr="00536195">
        <w:rPr>
          <w:color w:val="auto"/>
          <w:szCs w:val="24"/>
          <w:lang w:eastAsia="en-US"/>
        </w:rPr>
        <w:tab/>
        <w:t>Отражать нарастающим итогом на счетах бухгалтерского учета имущественное и финансовое положение организации, определять результаты хозяйственной деятельности за отчетный период.</w:t>
      </w:r>
    </w:p>
    <w:p w:rsidR="00536195" w:rsidRPr="00536195" w:rsidRDefault="00536195" w:rsidP="00536195">
      <w:pPr>
        <w:widowControl w:val="0"/>
        <w:spacing w:after="0" w:line="276" w:lineRule="auto"/>
        <w:ind w:left="0" w:firstLine="0"/>
        <w:rPr>
          <w:color w:val="auto"/>
          <w:szCs w:val="24"/>
          <w:lang w:eastAsia="en-US"/>
        </w:rPr>
      </w:pPr>
      <w:r w:rsidRPr="00536195">
        <w:rPr>
          <w:color w:val="auto"/>
          <w:szCs w:val="24"/>
          <w:lang w:eastAsia="en-US"/>
        </w:rPr>
        <w:t>ПК 4.2</w:t>
      </w:r>
      <w:r w:rsidRPr="00536195">
        <w:rPr>
          <w:color w:val="auto"/>
          <w:szCs w:val="24"/>
          <w:lang w:eastAsia="en-US"/>
        </w:rPr>
        <w:tab/>
        <w:t>Составлять формы бухгалтерской (финансовой) отчетности в установленные законодательством сроки.</w:t>
      </w:r>
    </w:p>
    <w:p w:rsidR="00536195" w:rsidRPr="00536195" w:rsidRDefault="00536195" w:rsidP="00536195">
      <w:pPr>
        <w:widowControl w:val="0"/>
        <w:spacing w:after="0" w:line="276" w:lineRule="auto"/>
        <w:ind w:left="0" w:firstLine="0"/>
        <w:rPr>
          <w:color w:val="auto"/>
          <w:szCs w:val="24"/>
          <w:lang w:eastAsia="en-US"/>
        </w:rPr>
      </w:pPr>
      <w:r w:rsidRPr="00536195">
        <w:rPr>
          <w:color w:val="auto"/>
          <w:szCs w:val="24"/>
          <w:lang w:eastAsia="en-US"/>
        </w:rPr>
        <w:t>ПК 4.3</w:t>
      </w:r>
      <w:r w:rsidRPr="00536195">
        <w:rPr>
          <w:color w:val="auto"/>
          <w:szCs w:val="24"/>
          <w:lang w:eastAsia="en-US"/>
        </w:rPr>
        <w:tab/>
        <w:t>Составлять налоговые декларации по налогам и сборам в бюджет, налоговые декларации по Единому социальному налогу (далее - ЕСН) и формы статистической отчетности в установленные законодательством сроки.</w:t>
      </w:r>
    </w:p>
    <w:p w:rsidR="00536195" w:rsidRPr="00536195" w:rsidRDefault="00536195" w:rsidP="00536195">
      <w:pPr>
        <w:widowControl w:val="0"/>
        <w:spacing w:after="0" w:line="276" w:lineRule="auto"/>
        <w:ind w:left="0" w:firstLine="0"/>
        <w:rPr>
          <w:color w:val="auto"/>
          <w:szCs w:val="24"/>
          <w:lang w:eastAsia="en-US"/>
        </w:rPr>
      </w:pPr>
      <w:r w:rsidRPr="00536195">
        <w:rPr>
          <w:color w:val="auto"/>
          <w:szCs w:val="24"/>
          <w:lang w:eastAsia="en-US"/>
        </w:rPr>
        <w:t>ПК 4.4</w:t>
      </w:r>
      <w:r w:rsidRPr="00536195">
        <w:rPr>
          <w:color w:val="auto"/>
          <w:szCs w:val="24"/>
          <w:lang w:eastAsia="en-US"/>
        </w:rPr>
        <w:tab/>
        <w:t>Проводить контроль и анализ информации об имуществе и финансовом положении организации, ее платежеспособности и доходности.</w:t>
      </w:r>
    </w:p>
    <w:p w:rsidR="00536195" w:rsidRPr="00536195" w:rsidRDefault="00536195" w:rsidP="00536195">
      <w:pPr>
        <w:keepNext/>
        <w:keepLines/>
        <w:widowControl w:val="0"/>
        <w:spacing w:after="0" w:line="276" w:lineRule="auto"/>
        <w:ind w:left="0" w:firstLine="0"/>
        <w:outlineLvl w:val="1"/>
        <w:rPr>
          <w:color w:val="auto"/>
          <w:szCs w:val="24"/>
          <w:lang w:eastAsia="en-US"/>
        </w:rPr>
      </w:pPr>
    </w:p>
    <w:p w:rsidR="00863D61" w:rsidRPr="00863D61" w:rsidRDefault="00863D61" w:rsidP="00863D61">
      <w:pPr>
        <w:keepNext/>
        <w:keepLines/>
        <w:widowControl w:val="0"/>
        <w:spacing w:after="0" w:line="276" w:lineRule="auto"/>
        <w:ind w:left="0" w:firstLine="0"/>
        <w:outlineLvl w:val="1"/>
        <w:rPr>
          <w:b/>
          <w:bCs/>
          <w:color w:val="auto"/>
          <w:szCs w:val="24"/>
          <w:lang w:eastAsia="en-US"/>
        </w:rPr>
      </w:pPr>
      <w:r w:rsidRPr="00863D61">
        <w:rPr>
          <w:b/>
          <w:bCs/>
          <w:color w:val="auto"/>
          <w:szCs w:val="24"/>
          <w:lang w:eastAsia="en-US"/>
        </w:rPr>
        <w:t>ПРОИЗВОДСТВЕННАЯ ПРАКТИКА (ПО ПРОФИЛЮ СПЕЦИАЛЬНОСТИ)</w:t>
      </w:r>
    </w:p>
    <w:p w:rsidR="00536195" w:rsidRPr="00536195" w:rsidRDefault="00863D61" w:rsidP="00863D61">
      <w:pPr>
        <w:keepNext/>
        <w:keepLines/>
        <w:widowControl w:val="0"/>
        <w:spacing w:after="0" w:line="276" w:lineRule="auto"/>
        <w:ind w:left="0" w:firstLine="0"/>
        <w:outlineLvl w:val="1"/>
        <w:rPr>
          <w:color w:val="auto"/>
          <w:szCs w:val="24"/>
          <w:lang w:eastAsia="en-US"/>
        </w:rPr>
      </w:pPr>
      <w:r w:rsidRPr="00863D61">
        <w:rPr>
          <w:b/>
          <w:bCs/>
          <w:color w:val="auto"/>
          <w:szCs w:val="24"/>
          <w:lang w:eastAsia="en-US"/>
        </w:rPr>
        <w:t xml:space="preserve"> </w:t>
      </w:r>
      <w:r w:rsidR="00536195" w:rsidRPr="00536195">
        <w:rPr>
          <w:b/>
          <w:bCs/>
          <w:color w:val="auto"/>
          <w:szCs w:val="24"/>
          <w:lang w:eastAsia="en-US"/>
        </w:rPr>
        <w:t>(</w:t>
      </w:r>
      <w:r>
        <w:rPr>
          <w:b/>
          <w:bCs/>
          <w:color w:val="auto"/>
          <w:szCs w:val="24"/>
          <w:lang w:eastAsia="en-US"/>
        </w:rPr>
        <w:t>П</w:t>
      </w:r>
      <w:r w:rsidR="00536195" w:rsidRPr="00536195">
        <w:rPr>
          <w:b/>
          <w:bCs/>
          <w:color w:val="auto"/>
          <w:szCs w:val="24"/>
          <w:lang w:eastAsia="en-US"/>
        </w:rPr>
        <w:t>П.01.)</w:t>
      </w:r>
      <w:bookmarkEnd w:id="1"/>
      <w:bookmarkEnd w:id="2"/>
    </w:p>
    <w:p w:rsidR="00536195" w:rsidRPr="00536195" w:rsidRDefault="00536195" w:rsidP="00536195">
      <w:pPr>
        <w:widowControl w:val="0"/>
        <w:spacing w:after="0" w:line="276" w:lineRule="auto"/>
        <w:ind w:left="0" w:firstLine="0"/>
        <w:rPr>
          <w:color w:val="auto"/>
          <w:szCs w:val="24"/>
          <w:lang w:eastAsia="en-US"/>
        </w:rPr>
      </w:pPr>
      <w:r w:rsidRPr="00536195">
        <w:rPr>
          <w:color w:val="auto"/>
          <w:szCs w:val="24"/>
          <w:lang w:eastAsia="en-US"/>
        </w:rPr>
        <w:t>Проходит в 4 семестре и заканчивается дифференцированным зачётом. Длительность практики 1 неделя (36 ч).</w:t>
      </w:r>
    </w:p>
    <w:p w:rsidR="00536195" w:rsidRPr="00536195" w:rsidRDefault="00536195" w:rsidP="00536195">
      <w:pPr>
        <w:widowControl w:val="0"/>
        <w:spacing w:after="0" w:line="276" w:lineRule="auto"/>
        <w:ind w:left="0" w:firstLine="0"/>
        <w:rPr>
          <w:color w:val="auto"/>
          <w:szCs w:val="24"/>
          <w:lang w:eastAsia="en-US"/>
        </w:rPr>
      </w:pPr>
      <w:r w:rsidRPr="00536195">
        <w:rPr>
          <w:color w:val="auto"/>
          <w:szCs w:val="24"/>
          <w:lang w:eastAsia="en-US"/>
        </w:rPr>
        <w:t>Целью производственной практики (по профилю специальности)</w:t>
      </w:r>
      <w:r>
        <w:rPr>
          <w:color w:val="auto"/>
          <w:szCs w:val="24"/>
          <w:lang w:eastAsia="en-US"/>
        </w:rPr>
        <w:t xml:space="preserve"> </w:t>
      </w:r>
      <w:r w:rsidRPr="00536195">
        <w:rPr>
          <w:color w:val="auto"/>
          <w:szCs w:val="24"/>
          <w:lang w:eastAsia="en-US"/>
        </w:rPr>
        <w:t xml:space="preserve">в 4 семестре является закрепление материала, полученного после освоения модуля </w:t>
      </w:r>
      <w:r w:rsidRPr="00536195">
        <w:rPr>
          <w:color w:val="auto"/>
          <w:szCs w:val="24"/>
          <w:lang w:eastAsia="en-US" w:bidi="ru-RU"/>
        </w:rPr>
        <w:t>ПМ.01 Документирование хозяйственных операций и ведение бухгалтерского учета активов организации</w:t>
      </w:r>
      <w:r w:rsidRPr="00536195">
        <w:rPr>
          <w:color w:val="auto"/>
          <w:szCs w:val="24"/>
          <w:lang w:eastAsia="en-US"/>
        </w:rPr>
        <w:t>, включа</w:t>
      </w:r>
      <w:r w:rsidRPr="00536195">
        <w:rPr>
          <w:color w:val="auto"/>
          <w:szCs w:val="24"/>
          <w:lang w:eastAsia="en-US"/>
        </w:rPr>
        <w:softHyphen/>
        <w:t>ющего дисциплину МДК.01.01. Практические основы бухгалтерского учета активов организации.</w:t>
      </w:r>
    </w:p>
    <w:p w:rsidR="00536195" w:rsidRPr="00536195" w:rsidRDefault="00536195" w:rsidP="00536195">
      <w:pPr>
        <w:widowControl w:val="0"/>
        <w:spacing w:after="0" w:line="276" w:lineRule="auto"/>
        <w:ind w:left="0" w:firstLine="0"/>
        <w:rPr>
          <w:color w:val="auto"/>
          <w:szCs w:val="24"/>
          <w:lang w:eastAsia="en-US"/>
        </w:rPr>
      </w:pPr>
      <w:r w:rsidRPr="00536195">
        <w:rPr>
          <w:color w:val="auto"/>
          <w:szCs w:val="24"/>
          <w:lang w:eastAsia="en-US"/>
        </w:rPr>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rsidR="00536195" w:rsidRPr="00536195" w:rsidRDefault="00536195" w:rsidP="00536195">
      <w:pPr>
        <w:spacing w:after="0" w:line="276" w:lineRule="auto"/>
        <w:ind w:left="0" w:firstLine="0"/>
        <w:rPr>
          <w:bCs/>
          <w:color w:val="auto"/>
          <w:szCs w:val="24"/>
          <w:u w:val="single"/>
          <w:lang w:eastAsia="en-US" w:bidi="ru-RU"/>
        </w:rPr>
      </w:pPr>
      <w:r w:rsidRPr="00536195">
        <w:rPr>
          <w:bCs/>
          <w:color w:val="auto"/>
          <w:szCs w:val="24"/>
          <w:u w:val="single"/>
          <w:lang w:eastAsia="en-US" w:bidi="ru-RU"/>
        </w:rPr>
        <w:t xml:space="preserve">иметь практический опыт: </w:t>
      </w:r>
    </w:p>
    <w:p w:rsidR="00536195" w:rsidRPr="00536195" w:rsidRDefault="00536195" w:rsidP="00536195">
      <w:pPr>
        <w:spacing w:after="0" w:line="276" w:lineRule="auto"/>
        <w:ind w:left="0" w:firstLine="0"/>
        <w:rPr>
          <w:bCs/>
          <w:color w:val="auto"/>
          <w:szCs w:val="24"/>
          <w:lang w:eastAsia="en-US" w:bidi="ru-RU"/>
        </w:rPr>
      </w:pPr>
      <w:r w:rsidRPr="00536195">
        <w:rPr>
          <w:bCs/>
          <w:color w:val="auto"/>
          <w:szCs w:val="24"/>
          <w:lang w:eastAsia="en-US" w:bidi="ru-RU"/>
        </w:rPr>
        <w:t>- документирования хозяйственных операций и ведения бухгалтерского учета активов организации.</w:t>
      </w:r>
    </w:p>
    <w:p w:rsidR="00536195" w:rsidRPr="00536195" w:rsidRDefault="00536195" w:rsidP="00536195">
      <w:pPr>
        <w:spacing w:after="0" w:line="276" w:lineRule="auto"/>
        <w:ind w:left="0" w:firstLine="0"/>
        <w:rPr>
          <w:b/>
          <w:bCs/>
          <w:color w:val="auto"/>
          <w:szCs w:val="24"/>
          <w:lang w:eastAsia="en-US" w:bidi="ru-RU"/>
        </w:rPr>
      </w:pPr>
      <w:r w:rsidRPr="00536195">
        <w:rPr>
          <w:b/>
          <w:bCs/>
          <w:color w:val="auto"/>
          <w:szCs w:val="24"/>
          <w:lang w:eastAsia="en-US" w:bidi="ru-RU"/>
        </w:rPr>
        <w:t>уметь:</w:t>
      </w:r>
    </w:p>
    <w:p w:rsidR="00536195" w:rsidRPr="00536195" w:rsidRDefault="00536195" w:rsidP="00541F69">
      <w:pPr>
        <w:numPr>
          <w:ilvl w:val="0"/>
          <w:numId w:val="52"/>
        </w:numPr>
        <w:spacing w:after="0" w:line="276" w:lineRule="auto"/>
        <w:ind w:left="-284" w:right="-2" w:firstLine="0"/>
        <w:rPr>
          <w:bCs/>
          <w:color w:val="auto"/>
          <w:szCs w:val="24"/>
          <w:lang w:eastAsia="en-US" w:bidi="ru-RU"/>
        </w:rPr>
      </w:pPr>
      <w:r w:rsidRPr="00536195">
        <w:rPr>
          <w:bCs/>
          <w:color w:val="auto"/>
          <w:szCs w:val="24"/>
          <w:lang w:eastAsia="en-US" w:bidi="ru-RU"/>
        </w:rPr>
        <w:t>принимать произвольные первичные бухгалтерские документы, рассматриваемые как письменное доказательство совершения хозяйственной операции или получение разрешения на ее проведение;</w:t>
      </w:r>
    </w:p>
    <w:p w:rsidR="00536195" w:rsidRPr="00536195" w:rsidRDefault="00536195" w:rsidP="00541F69">
      <w:pPr>
        <w:numPr>
          <w:ilvl w:val="0"/>
          <w:numId w:val="52"/>
        </w:numPr>
        <w:spacing w:after="0" w:line="276" w:lineRule="auto"/>
        <w:ind w:left="-284" w:right="-2" w:firstLine="0"/>
        <w:rPr>
          <w:bCs/>
          <w:color w:val="auto"/>
          <w:szCs w:val="24"/>
          <w:lang w:eastAsia="en-US" w:bidi="ru-RU"/>
        </w:rPr>
      </w:pPr>
      <w:r w:rsidRPr="00536195">
        <w:rPr>
          <w:bCs/>
          <w:color w:val="auto"/>
          <w:szCs w:val="24"/>
          <w:lang w:eastAsia="en-US" w:bidi="ru-RU"/>
        </w:rPr>
        <w:t>принимать первичные бухгалтерские документы на бумажном носителе и (или) в виде электронного документа, подписанного электронной подписью;</w:t>
      </w:r>
    </w:p>
    <w:p w:rsidR="00536195" w:rsidRPr="00536195" w:rsidRDefault="00536195" w:rsidP="00541F69">
      <w:pPr>
        <w:numPr>
          <w:ilvl w:val="0"/>
          <w:numId w:val="52"/>
        </w:numPr>
        <w:spacing w:after="0" w:line="276" w:lineRule="auto"/>
        <w:ind w:left="-284" w:right="-2" w:firstLine="0"/>
        <w:rPr>
          <w:bCs/>
          <w:color w:val="auto"/>
          <w:szCs w:val="24"/>
          <w:lang w:eastAsia="en-US" w:bidi="ru-RU"/>
        </w:rPr>
      </w:pPr>
      <w:r w:rsidRPr="00536195">
        <w:rPr>
          <w:bCs/>
          <w:color w:val="auto"/>
          <w:szCs w:val="24"/>
          <w:lang w:eastAsia="en-US" w:bidi="ru-RU"/>
        </w:rPr>
        <w:t>проверять наличие в произвольных первичных бухгалтерских документах обязательных реквизитов;</w:t>
      </w:r>
    </w:p>
    <w:p w:rsidR="00536195" w:rsidRPr="00536195" w:rsidRDefault="00536195" w:rsidP="00541F69">
      <w:pPr>
        <w:numPr>
          <w:ilvl w:val="0"/>
          <w:numId w:val="52"/>
        </w:numPr>
        <w:spacing w:after="0" w:line="276" w:lineRule="auto"/>
        <w:ind w:left="-284" w:right="-2" w:firstLine="0"/>
        <w:rPr>
          <w:bCs/>
          <w:color w:val="auto"/>
          <w:szCs w:val="24"/>
          <w:lang w:eastAsia="en-US" w:bidi="ru-RU"/>
        </w:rPr>
      </w:pPr>
      <w:r w:rsidRPr="00536195">
        <w:rPr>
          <w:bCs/>
          <w:color w:val="auto"/>
          <w:szCs w:val="24"/>
          <w:lang w:eastAsia="en-US" w:bidi="ru-RU"/>
        </w:rPr>
        <w:lastRenderedPageBreak/>
        <w:t>проводить формальную проверку документов, проверку по существу, арифметическую проверку;</w:t>
      </w:r>
    </w:p>
    <w:p w:rsidR="00536195" w:rsidRPr="00536195" w:rsidRDefault="00536195" w:rsidP="00541F69">
      <w:pPr>
        <w:numPr>
          <w:ilvl w:val="0"/>
          <w:numId w:val="52"/>
        </w:numPr>
        <w:spacing w:after="0" w:line="276" w:lineRule="auto"/>
        <w:ind w:left="-284" w:right="-2" w:firstLine="0"/>
        <w:rPr>
          <w:bCs/>
          <w:color w:val="auto"/>
          <w:szCs w:val="24"/>
          <w:lang w:eastAsia="en-US" w:bidi="ru-RU"/>
        </w:rPr>
      </w:pPr>
      <w:r w:rsidRPr="00536195">
        <w:rPr>
          <w:bCs/>
          <w:color w:val="auto"/>
          <w:szCs w:val="24"/>
          <w:lang w:eastAsia="en-US" w:bidi="ru-RU"/>
        </w:rPr>
        <w:t>проводить группировку первичных бухгалтерских документов по ряду признаков;</w:t>
      </w:r>
    </w:p>
    <w:p w:rsidR="00536195" w:rsidRPr="00536195" w:rsidRDefault="00536195" w:rsidP="00541F69">
      <w:pPr>
        <w:numPr>
          <w:ilvl w:val="0"/>
          <w:numId w:val="52"/>
        </w:numPr>
        <w:spacing w:after="0" w:line="276" w:lineRule="auto"/>
        <w:ind w:left="-284" w:right="-2" w:firstLine="0"/>
        <w:rPr>
          <w:bCs/>
          <w:color w:val="auto"/>
          <w:szCs w:val="24"/>
          <w:lang w:eastAsia="en-US" w:bidi="ru-RU"/>
        </w:rPr>
      </w:pPr>
      <w:r w:rsidRPr="00536195">
        <w:rPr>
          <w:bCs/>
          <w:color w:val="auto"/>
          <w:szCs w:val="24"/>
          <w:lang w:eastAsia="en-US" w:bidi="ru-RU"/>
        </w:rPr>
        <w:t>проводить таксировку и контировку первичных бухгалтерских документов;</w:t>
      </w:r>
    </w:p>
    <w:p w:rsidR="00536195" w:rsidRPr="00536195" w:rsidRDefault="00536195" w:rsidP="00541F69">
      <w:pPr>
        <w:numPr>
          <w:ilvl w:val="0"/>
          <w:numId w:val="52"/>
        </w:numPr>
        <w:spacing w:after="0" w:line="276" w:lineRule="auto"/>
        <w:ind w:left="-284" w:right="-2" w:firstLine="0"/>
        <w:rPr>
          <w:bCs/>
          <w:color w:val="auto"/>
          <w:szCs w:val="24"/>
          <w:lang w:eastAsia="en-US" w:bidi="ru-RU"/>
        </w:rPr>
      </w:pPr>
      <w:r w:rsidRPr="00536195">
        <w:rPr>
          <w:bCs/>
          <w:color w:val="auto"/>
          <w:szCs w:val="24"/>
          <w:lang w:eastAsia="en-US" w:bidi="ru-RU"/>
        </w:rPr>
        <w:t>организовывать документооборот;</w:t>
      </w:r>
    </w:p>
    <w:p w:rsidR="00536195" w:rsidRPr="00536195" w:rsidRDefault="00536195" w:rsidP="00541F69">
      <w:pPr>
        <w:numPr>
          <w:ilvl w:val="0"/>
          <w:numId w:val="52"/>
        </w:numPr>
        <w:spacing w:after="0" w:line="276" w:lineRule="auto"/>
        <w:ind w:left="-284" w:right="-2" w:firstLine="0"/>
        <w:rPr>
          <w:bCs/>
          <w:color w:val="auto"/>
          <w:szCs w:val="24"/>
          <w:lang w:eastAsia="en-US" w:bidi="ru-RU"/>
        </w:rPr>
      </w:pPr>
      <w:r w:rsidRPr="00536195">
        <w:rPr>
          <w:bCs/>
          <w:color w:val="auto"/>
          <w:szCs w:val="24"/>
          <w:lang w:eastAsia="en-US" w:bidi="ru-RU"/>
        </w:rPr>
        <w:t>разбираться в номенклатуре дел;</w:t>
      </w:r>
    </w:p>
    <w:p w:rsidR="00536195" w:rsidRPr="00536195" w:rsidRDefault="00536195" w:rsidP="00541F69">
      <w:pPr>
        <w:numPr>
          <w:ilvl w:val="0"/>
          <w:numId w:val="52"/>
        </w:numPr>
        <w:spacing w:after="0" w:line="276" w:lineRule="auto"/>
        <w:ind w:left="-284" w:right="-2" w:firstLine="0"/>
        <w:rPr>
          <w:bCs/>
          <w:color w:val="auto"/>
          <w:szCs w:val="24"/>
          <w:lang w:eastAsia="en-US" w:bidi="ru-RU"/>
        </w:rPr>
      </w:pPr>
      <w:r w:rsidRPr="00536195">
        <w:rPr>
          <w:bCs/>
          <w:color w:val="auto"/>
          <w:szCs w:val="24"/>
          <w:lang w:eastAsia="en-US" w:bidi="ru-RU"/>
        </w:rPr>
        <w:t>заносить данные по сгруппированным документам в регистры бухгалтерского учета;</w:t>
      </w:r>
    </w:p>
    <w:p w:rsidR="00536195" w:rsidRPr="00536195" w:rsidRDefault="00536195" w:rsidP="00541F69">
      <w:pPr>
        <w:numPr>
          <w:ilvl w:val="0"/>
          <w:numId w:val="52"/>
        </w:numPr>
        <w:spacing w:after="0" w:line="276" w:lineRule="auto"/>
        <w:ind w:left="-284" w:right="-2" w:firstLine="0"/>
        <w:rPr>
          <w:bCs/>
          <w:color w:val="auto"/>
          <w:szCs w:val="24"/>
          <w:lang w:eastAsia="en-US" w:bidi="ru-RU"/>
        </w:rPr>
      </w:pPr>
      <w:r w:rsidRPr="00536195">
        <w:rPr>
          <w:bCs/>
          <w:color w:val="auto"/>
          <w:szCs w:val="24"/>
          <w:lang w:eastAsia="en-US" w:bidi="ru-RU"/>
        </w:rPr>
        <w:t>передавать первичные бухгалтерские документы в текущий бухгалтерский архив;</w:t>
      </w:r>
    </w:p>
    <w:p w:rsidR="00536195" w:rsidRPr="00536195" w:rsidRDefault="00536195" w:rsidP="00541F69">
      <w:pPr>
        <w:numPr>
          <w:ilvl w:val="0"/>
          <w:numId w:val="52"/>
        </w:numPr>
        <w:spacing w:after="0" w:line="276" w:lineRule="auto"/>
        <w:ind w:left="-284" w:right="-2" w:firstLine="0"/>
        <w:rPr>
          <w:bCs/>
          <w:color w:val="auto"/>
          <w:szCs w:val="24"/>
          <w:lang w:eastAsia="en-US" w:bidi="ru-RU"/>
        </w:rPr>
      </w:pPr>
      <w:r w:rsidRPr="00536195">
        <w:rPr>
          <w:bCs/>
          <w:color w:val="auto"/>
          <w:szCs w:val="24"/>
          <w:lang w:eastAsia="en-US" w:bidi="ru-RU"/>
        </w:rPr>
        <w:t>передавать первичные бухгалтерские документы в постоянный архив по истечении установленного срока хранения;</w:t>
      </w:r>
    </w:p>
    <w:p w:rsidR="00536195" w:rsidRPr="00536195" w:rsidRDefault="00536195" w:rsidP="00541F69">
      <w:pPr>
        <w:numPr>
          <w:ilvl w:val="0"/>
          <w:numId w:val="52"/>
        </w:numPr>
        <w:spacing w:after="0" w:line="276" w:lineRule="auto"/>
        <w:ind w:left="-284" w:right="-2" w:firstLine="0"/>
        <w:rPr>
          <w:bCs/>
          <w:color w:val="auto"/>
          <w:szCs w:val="24"/>
          <w:lang w:eastAsia="en-US" w:bidi="ru-RU"/>
        </w:rPr>
      </w:pPr>
      <w:r w:rsidRPr="00536195">
        <w:rPr>
          <w:bCs/>
          <w:color w:val="auto"/>
          <w:szCs w:val="24"/>
          <w:lang w:eastAsia="en-US" w:bidi="ru-RU"/>
        </w:rPr>
        <w:t>исправлять ошибки в первичных бухгалтерских документах;</w:t>
      </w:r>
    </w:p>
    <w:p w:rsidR="00536195" w:rsidRPr="00536195" w:rsidRDefault="00536195" w:rsidP="00541F69">
      <w:pPr>
        <w:numPr>
          <w:ilvl w:val="0"/>
          <w:numId w:val="52"/>
        </w:numPr>
        <w:spacing w:after="0" w:line="276" w:lineRule="auto"/>
        <w:ind w:left="-284" w:right="-2" w:firstLine="0"/>
        <w:rPr>
          <w:bCs/>
          <w:color w:val="auto"/>
          <w:szCs w:val="24"/>
          <w:lang w:eastAsia="en-US" w:bidi="ru-RU"/>
        </w:rPr>
      </w:pPr>
      <w:r w:rsidRPr="00536195">
        <w:rPr>
          <w:bCs/>
          <w:color w:val="auto"/>
          <w:szCs w:val="24"/>
          <w:lang w:eastAsia="en-US" w:bidi="ru-RU"/>
        </w:rPr>
        <w:t>понимать и анализировать план счетов бухгалтерского учета финансово-хозяйственной деятельности организаций;</w:t>
      </w:r>
    </w:p>
    <w:p w:rsidR="00536195" w:rsidRPr="00536195" w:rsidRDefault="00536195" w:rsidP="00541F69">
      <w:pPr>
        <w:numPr>
          <w:ilvl w:val="0"/>
          <w:numId w:val="52"/>
        </w:numPr>
        <w:spacing w:after="0" w:line="276" w:lineRule="auto"/>
        <w:ind w:left="-284" w:right="-2" w:firstLine="0"/>
        <w:rPr>
          <w:bCs/>
          <w:color w:val="auto"/>
          <w:szCs w:val="24"/>
          <w:lang w:eastAsia="en-US" w:bidi="ru-RU"/>
        </w:rPr>
      </w:pPr>
      <w:r w:rsidRPr="00536195">
        <w:rPr>
          <w:bCs/>
          <w:color w:val="auto"/>
          <w:szCs w:val="24"/>
          <w:lang w:eastAsia="en-US" w:bidi="ru-RU"/>
        </w:rPr>
        <w:t>обосновывать необходимость разработки рабочего плана счетов на основе типового плана счетов бухгалтерского учета финансово-хозяйственной деятельности;</w:t>
      </w:r>
    </w:p>
    <w:p w:rsidR="00536195" w:rsidRPr="00536195" w:rsidRDefault="00536195" w:rsidP="00541F69">
      <w:pPr>
        <w:numPr>
          <w:ilvl w:val="0"/>
          <w:numId w:val="52"/>
        </w:numPr>
        <w:spacing w:after="0" w:line="276" w:lineRule="auto"/>
        <w:ind w:left="-284" w:right="-2" w:firstLine="0"/>
        <w:rPr>
          <w:bCs/>
          <w:color w:val="auto"/>
          <w:szCs w:val="24"/>
          <w:lang w:eastAsia="en-US" w:bidi="ru-RU"/>
        </w:rPr>
      </w:pPr>
      <w:r w:rsidRPr="00536195">
        <w:rPr>
          <w:bCs/>
          <w:color w:val="auto"/>
          <w:szCs w:val="24"/>
          <w:lang w:eastAsia="en-US" w:bidi="ru-RU"/>
        </w:rPr>
        <w:t>конструировать поэтапно рабочий план счетов бухгалтерского учета организации;</w:t>
      </w:r>
    </w:p>
    <w:p w:rsidR="00536195" w:rsidRPr="00536195" w:rsidRDefault="00536195" w:rsidP="00541F69">
      <w:pPr>
        <w:numPr>
          <w:ilvl w:val="0"/>
          <w:numId w:val="52"/>
        </w:numPr>
        <w:spacing w:after="0" w:line="276" w:lineRule="auto"/>
        <w:ind w:left="-284" w:right="-2" w:firstLine="0"/>
        <w:rPr>
          <w:bCs/>
          <w:color w:val="auto"/>
          <w:szCs w:val="24"/>
          <w:lang w:eastAsia="en-US" w:bidi="ru-RU"/>
        </w:rPr>
      </w:pPr>
      <w:r w:rsidRPr="00536195">
        <w:rPr>
          <w:bCs/>
          <w:color w:val="auto"/>
          <w:szCs w:val="24"/>
          <w:lang w:eastAsia="en-US" w:bidi="ru-RU"/>
        </w:rPr>
        <w:t>проводить учет кассовых операций, денежных документов и переводов в пути;</w:t>
      </w:r>
    </w:p>
    <w:p w:rsidR="00536195" w:rsidRPr="00536195" w:rsidRDefault="00536195" w:rsidP="00541F69">
      <w:pPr>
        <w:numPr>
          <w:ilvl w:val="0"/>
          <w:numId w:val="52"/>
        </w:numPr>
        <w:spacing w:after="0" w:line="276" w:lineRule="auto"/>
        <w:ind w:left="-284" w:right="-2" w:firstLine="0"/>
        <w:rPr>
          <w:bCs/>
          <w:color w:val="auto"/>
          <w:szCs w:val="24"/>
          <w:lang w:eastAsia="en-US" w:bidi="ru-RU"/>
        </w:rPr>
      </w:pPr>
      <w:r w:rsidRPr="00536195">
        <w:rPr>
          <w:bCs/>
          <w:color w:val="auto"/>
          <w:szCs w:val="24"/>
          <w:lang w:eastAsia="en-US" w:bidi="ru-RU"/>
        </w:rPr>
        <w:t>проводить учет денежных средств на расчетных и специальных счетах;</w:t>
      </w:r>
    </w:p>
    <w:p w:rsidR="00536195" w:rsidRPr="00536195" w:rsidRDefault="00536195" w:rsidP="00541F69">
      <w:pPr>
        <w:numPr>
          <w:ilvl w:val="0"/>
          <w:numId w:val="52"/>
        </w:numPr>
        <w:spacing w:after="0" w:line="276" w:lineRule="auto"/>
        <w:ind w:left="-284" w:right="-2" w:firstLine="0"/>
        <w:rPr>
          <w:bCs/>
          <w:color w:val="auto"/>
          <w:szCs w:val="24"/>
          <w:lang w:eastAsia="en-US" w:bidi="ru-RU"/>
        </w:rPr>
      </w:pPr>
      <w:r w:rsidRPr="00536195">
        <w:rPr>
          <w:bCs/>
          <w:color w:val="auto"/>
          <w:szCs w:val="24"/>
          <w:lang w:eastAsia="en-US" w:bidi="ru-RU"/>
        </w:rPr>
        <w:t>учитывать особенности учета кассовых операций в иностранной валюте и операций по валютным счетам;</w:t>
      </w:r>
    </w:p>
    <w:p w:rsidR="00536195" w:rsidRPr="00536195" w:rsidRDefault="00536195" w:rsidP="00541F69">
      <w:pPr>
        <w:numPr>
          <w:ilvl w:val="0"/>
          <w:numId w:val="52"/>
        </w:numPr>
        <w:spacing w:after="0" w:line="276" w:lineRule="auto"/>
        <w:ind w:left="-284" w:right="-2" w:firstLine="0"/>
        <w:rPr>
          <w:bCs/>
          <w:color w:val="auto"/>
          <w:szCs w:val="24"/>
          <w:lang w:eastAsia="en-US" w:bidi="ru-RU"/>
        </w:rPr>
      </w:pPr>
      <w:r w:rsidRPr="00536195">
        <w:rPr>
          <w:bCs/>
          <w:color w:val="auto"/>
          <w:szCs w:val="24"/>
          <w:lang w:eastAsia="en-US" w:bidi="ru-RU"/>
        </w:rPr>
        <w:t>оформлять денежные и кассовые документы;</w:t>
      </w:r>
    </w:p>
    <w:p w:rsidR="00536195" w:rsidRPr="00536195" w:rsidRDefault="00536195" w:rsidP="00541F69">
      <w:pPr>
        <w:numPr>
          <w:ilvl w:val="0"/>
          <w:numId w:val="52"/>
        </w:numPr>
        <w:spacing w:after="0" w:line="276" w:lineRule="auto"/>
        <w:ind w:left="-284" w:right="-2" w:firstLine="0"/>
        <w:rPr>
          <w:bCs/>
          <w:color w:val="auto"/>
          <w:szCs w:val="24"/>
          <w:lang w:eastAsia="en-US" w:bidi="ru-RU"/>
        </w:rPr>
      </w:pPr>
      <w:r w:rsidRPr="00536195">
        <w:rPr>
          <w:bCs/>
          <w:color w:val="auto"/>
          <w:szCs w:val="24"/>
          <w:lang w:eastAsia="en-US" w:bidi="ru-RU"/>
        </w:rPr>
        <w:t>заполнять кассовую книгу и отчет кассира в бухгалтерию;</w:t>
      </w:r>
    </w:p>
    <w:p w:rsidR="00536195" w:rsidRPr="00536195" w:rsidRDefault="00536195" w:rsidP="00541F69">
      <w:pPr>
        <w:numPr>
          <w:ilvl w:val="0"/>
          <w:numId w:val="52"/>
        </w:numPr>
        <w:spacing w:after="0" w:line="276" w:lineRule="auto"/>
        <w:ind w:left="-284" w:right="-2" w:firstLine="0"/>
        <w:rPr>
          <w:bCs/>
          <w:color w:val="auto"/>
          <w:szCs w:val="24"/>
          <w:lang w:eastAsia="en-US" w:bidi="ru-RU"/>
        </w:rPr>
      </w:pPr>
      <w:r w:rsidRPr="00536195">
        <w:rPr>
          <w:bCs/>
          <w:color w:val="auto"/>
          <w:szCs w:val="24"/>
          <w:lang w:eastAsia="en-US" w:bidi="ru-RU"/>
        </w:rPr>
        <w:t>проводить учет основных средств;</w:t>
      </w:r>
    </w:p>
    <w:p w:rsidR="00536195" w:rsidRPr="00536195" w:rsidRDefault="00536195" w:rsidP="00541F69">
      <w:pPr>
        <w:numPr>
          <w:ilvl w:val="0"/>
          <w:numId w:val="52"/>
        </w:numPr>
        <w:spacing w:after="0" w:line="276" w:lineRule="auto"/>
        <w:ind w:left="-284" w:right="-2" w:firstLine="0"/>
        <w:rPr>
          <w:bCs/>
          <w:color w:val="auto"/>
          <w:szCs w:val="24"/>
          <w:lang w:eastAsia="en-US" w:bidi="ru-RU"/>
        </w:rPr>
      </w:pPr>
      <w:r w:rsidRPr="00536195">
        <w:rPr>
          <w:bCs/>
          <w:color w:val="auto"/>
          <w:szCs w:val="24"/>
          <w:lang w:eastAsia="en-US" w:bidi="ru-RU"/>
        </w:rPr>
        <w:t>проводить учет нематериальных активов;</w:t>
      </w:r>
    </w:p>
    <w:p w:rsidR="00536195" w:rsidRPr="00536195" w:rsidRDefault="00536195" w:rsidP="00541F69">
      <w:pPr>
        <w:numPr>
          <w:ilvl w:val="0"/>
          <w:numId w:val="52"/>
        </w:numPr>
        <w:spacing w:after="0" w:line="276" w:lineRule="auto"/>
        <w:ind w:left="-284" w:right="-2" w:firstLine="0"/>
        <w:rPr>
          <w:bCs/>
          <w:color w:val="auto"/>
          <w:szCs w:val="24"/>
          <w:lang w:eastAsia="en-US" w:bidi="ru-RU"/>
        </w:rPr>
      </w:pPr>
      <w:r w:rsidRPr="00536195">
        <w:rPr>
          <w:bCs/>
          <w:color w:val="auto"/>
          <w:szCs w:val="24"/>
          <w:lang w:eastAsia="en-US" w:bidi="ru-RU"/>
        </w:rPr>
        <w:t>проводить учет долгосрочных инвестиций;</w:t>
      </w:r>
    </w:p>
    <w:p w:rsidR="00536195" w:rsidRPr="00536195" w:rsidRDefault="00536195" w:rsidP="00541F69">
      <w:pPr>
        <w:numPr>
          <w:ilvl w:val="0"/>
          <w:numId w:val="52"/>
        </w:numPr>
        <w:spacing w:after="0" w:line="276" w:lineRule="auto"/>
        <w:ind w:left="-284" w:right="-2" w:firstLine="0"/>
        <w:rPr>
          <w:bCs/>
          <w:color w:val="auto"/>
          <w:szCs w:val="24"/>
          <w:lang w:eastAsia="en-US" w:bidi="ru-RU"/>
        </w:rPr>
      </w:pPr>
      <w:r w:rsidRPr="00536195">
        <w:rPr>
          <w:bCs/>
          <w:color w:val="auto"/>
          <w:szCs w:val="24"/>
          <w:lang w:eastAsia="en-US" w:bidi="ru-RU"/>
        </w:rPr>
        <w:t>проводить учет финансовых вложений и ценных бумаг;</w:t>
      </w:r>
    </w:p>
    <w:p w:rsidR="00536195" w:rsidRPr="00536195" w:rsidRDefault="00536195" w:rsidP="00541F69">
      <w:pPr>
        <w:numPr>
          <w:ilvl w:val="0"/>
          <w:numId w:val="52"/>
        </w:numPr>
        <w:spacing w:after="0" w:line="276" w:lineRule="auto"/>
        <w:ind w:left="-284" w:right="-2" w:firstLine="0"/>
        <w:rPr>
          <w:bCs/>
          <w:color w:val="auto"/>
          <w:szCs w:val="24"/>
          <w:lang w:eastAsia="en-US" w:bidi="ru-RU"/>
        </w:rPr>
      </w:pPr>
      <w:r w:rsidRPr="00536195">
        <w:rPr>
          <w:bCs/>
          <w:color w:val="auto"/>
          <w:szCs w:val="24"/>
          <w:lang w:eastAsia="en-US" w:bidi="ru-RU"/>
        </w:rPr>
        <w:t>проводить учет материально-производственных запасов;</w:t>
      </w:r>
    </w:p>
    <w:p w:rsidR="00536195" w:rsidRPr="00536195" w:rsidRDefault="00536195" w:rsidP="00541F69">
      <w:pPr>
        <w:numPr>
          <w:ilvl w:val="0"/>
          <w:numId w:val="52"/>
        </w:numPr>
        <w:spacing w:after="0" w:line="276" w:lineRule="auto"/>
        <w:ind w:left="-284" w:right="-2" w:firstLine="0"/>
        <w:rPr>
          <w:bCs/>
          <w:color w:val="auto"/>
          <w:szCs w:val="24"/>
          <w:lang w:eastAsia="en-US" w:bidi="ru-RU"/>
        </w:rPr>
      </w:pPr>
      <w:r w:rsidRPr="00536195">
        <w:rPr>
          <w:bCs/>
          <w:color w:val="auto"/>
          <w:szCs w:val="24"/>
          <w:lang w:eastAsia="en-US" w:bidi="ru-RU"/>
        </w:rPr>
        <w:t>проводить учет затрат на производство и калькулирование себестоимости;</w:t>
      </w:r>
    </w:p>
    <w:p w:rsidR="00536195" w:rsidRPr="00536195" w:rsidRDefault="00536195" w:rsidP="00541F69">
      <w:pPr>
        <w:numPr>
          <w:ilvl w:val="0"/>
          <w:numId w:val="52"/>
        </w:numPr>
        <w:spacing w:after="0" w:line="276" w:lineRule="auto"/>
        <w:ind w:left="-284" w:right="-2" w:firstLine="0"/>
        <w:rPr>
          <w:bCs/>
          <w:color w:val="auto"/>
          <w:szCs w:val="24"/>
          <w:lang w:eastAsia="en-US" w:bidi="ru-RU"/>
        </w:rPr>
      </w:pPr>
      <w:r w:rsidRPr="00536195">
        <w:rPr>
          <w:bCs/>
          <w:color w:val="auto"/>
          <w:szCs w:val="24"/>
          <w:lang w:eastAsia="en-US" w:bidi="ru-RU"/>
        </w:rPr>
        <w:t>проводить учет готовой продукции и ее реализации;</w:t>
      </w:r>
    </w:p>
    <w:p w:rsidR="00536195" w:rsidRPr="00536195" w:rsidRDefault="00536195" w:rsidP="00541F69">
      <w:pPr>
        <w:numPr>
          <w:ilvl w:val="0"/>
          <w:numId w:val="52"/>
        </w:numPr>
        <w:spacing w:after="0" w:line="276" w:lineRule="auto"/>
        <w:ind w:left="-284" w:right="-2" w:firstLine="0"/>
        <w:rPr>
          <w:bCs/>
          <w:color w:val="auto"/>
          <w:szCs w:val="24"/>
          <w:lang w:eastAsia="en-US" w:bidi="ru-RU"/>
        </w:rPr>
      </w:pPr>
      <w:r w:rsidRPr="00536195">
        <w:rPr>
          <w:bCs/>
          <w:color w:val="auto"/>
          <w:szCs w:val="24"/>
          <w:lang w:eastAsia="en-US" w:bidi="ru-RU"/>
        </w:rPr>
        <w:t>проводить учет текущих операций и расчетов;</w:t>
      </w:r>
    </w:p>
    <w:p w:rsidR="00536195" w:rsidRPr="00536195" w:rsidRDefault="00536195" w:rsidP="00541F69">
      <w:pPr>
        <w:numPr>
          <w:ilvl w:val="0"/>
          <w:numId w:val="52"/>
        </w:numPr>
        <w:spacing w:after="0" w:line="276" w:lineRule="auto"/>
        <w:ind w:left="-284" w:right="-2" w:firstLine="0"/>
        <w:rPr>
          <w:bCs/>
          <w:color w:val="auto"/>
          <w:szCs w:val="24"/>
          <w:lang w:eastAsia="en-US" w:bidi="ru-RU"/>
        </w:rPr>
      </w:pPr>
      <w:r w:rsidRPr="00536195">
        <w:rPr>
          <w:bCs/>
          <w:color w:val="auto"/>
          <w:szCs w:val="24"/>
          <w:lang w:eastAsia="en-US" w:bidi="ru-RU"/>
        </w:rPr>
        <w:t>проводить учет труда и заработной платы;</w:t>
      </w:r>
    </w:p>
    <w:p w:rsidR="00536195" w:rsidRPr="00536195" w:rsidRDefault="00536195" w:rsidP="00541F69">
      <w:pPr>
        <w:numPr>
          <w:ilvl w:val="0"/>
          <w:numId w:val="52"/>
        </w:numPr>
        <w:spacing w:after="0" w:line="276" w:lineRule="auto"/>
        <w:ind w:left="-284" w:right="-2" w:firstLine="0"/>
        <w:rPr>
          <w:bCs/>
          <w:color w:val="auto"/>
          <w:szCs w:val="24"/>
          <w:lang w:eastAsia="en-US" w:bidi="ru-RU"/>
        </w:rPr>
      </w:pPr>
      <w:r w:rsidRPr="00536195">
        <w:rPr>
          <w:bCs/>
          <w:color w:val="auto"/>
          <w:szCs w:val="24"/>
          <w:lang w:eastAsia="en-US" w:bidi="ru-RU"/>
        </w:rPr>
        <w:t>проводить учет финансовых результатов и использования прибыли;</w:t>
      </w:r>
    </w:p>
    <w:p w:rsidR="00536195" w:rsidRPr="00536195" w:rsidRDefault="00536195" w:rsidP="00541F69">
      <w:pPr>
        <w:numPr>
          <w:ilvl w:val="0"/>
          <w:numId w:val="52"/>
        </w:numPr>
        <w:spacing w:after="0" w:line="276" w:lineRule="auto"/>
        <w:ind w:left="-284" w:right="-2" w:firstLine="0"/>
        <w:rPr>
          <w:bCs/>
          <w:color w:val="auto"/>
          <w:szCs w:val="24"/>
          <w:lang w:eastAsia="en-US" w:bidi="ru-RU"/>
        </w:rPr>
      </w:pPr>
      <w:r w:rsidRPr="00536195">
        <w:rPr>
          <w:bCs/>
          <w:color w:val="auto"/>
          <w:szCs w:val="24"/>
          <w:lang w:eastAsia="en-US" w:bidi="ru-RU"/>
        </w:rPr>
        <w:t>проводить учет собственного капитала;</w:t>
      </w:r>
    </w:p>
    <w:p w:rsidR="00536195" w:rsidRPr="00536195" w:rsidRDefault="00536195" w:rsidP="00536195">
      <w:pPr>
        <w:spacing w:after="0" w:line="276" w:lineRule="auto"/>
        <w:ind w:left="0" w:firstLine="0"/>
        <w:rPr>
          <w:bCs/>
          <w:color w:val="auto"/>
          <w:szCs w:val="24"/>
          <w:lang w:eastAsia="en-US" w:bidi="ru-RU"/>
        </w:rPr>
      </w:pPr>
      <w:r w:rsidRPr="00536195">
        <w:rPr>
          <w:bCs/>
          <w:color w:val="auto"/>
          <w:szCs w:val="24"/>
          <w:lang w:eastAsia="en-US" w:bidi="ru-RU"/>
        </w:rPr>
        <w:t>- проводить учет кредитов и займов;</w:t>
      </w:r>
    </w:p>
    <w:p w:rsidR="00536195" w:rsidRPr="00536195" w:rsidRDefault="00536195" w:rsidP="00536195">
      <w:pPr>
        <w:spacing w:after="0" w:line="276" w:lineRule="auto"/>
        <w:ind w:left="0" w:firstLine="0"/>
        <w:rPr>
          <w:b/>
          <w:bCs/>
          <w:color w:val="auto"/>
          <w:szCs w:val="24"/>
          <w:lang w:eastAsia="en-US" w:bidi="ru-RU"/>
        </w:rPr>
      </w:pPr>
      <w:r w:rsidRPr="00536195">
        <w:rPr>
          <w:b/>
          <w:bCs/>
          <w:color w:val="auto"/>
          <w:szCs w:val="24"/>
          <w:lang w:eastAsia="en-US" w:bidi="ru-RU"/>
        </w:rPr>
        <w:t>знать:</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t>общие требования к бухгалтерскому учету в части документирования всех хозяйственных действий и операций;</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t>понятие первичной бухгалтерской документации;</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t>определение первичных бухгалтерских документов;</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t>формы первичных бухгалтерских документов, содержащих обязательные реквизиты первичного учетного документа;</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t>порядок проведения проверки первичных бухгалтерских документов, формальной проверки документов, проверки по существу, арифметической проверки;</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t>принципы и признаки группировки первичных бухгалтерских документов;</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t>порядок проведения таксировки и контировки первичных бухгалтерских документов;</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t>порядок составления регистров бухгалтерского учета;</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lastRenderedPageBreak/>
        <w:t>правила и сроки хранения первичной бухгалтерской документации;</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t>сущность плана счетов бухгалтерского учета финансово-хозяйственной деятельности организаций;</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t>теоретические вопросы разработки и применения плана счетов бухгалтерского учета в финансово-хозяйственной деятельности организации;</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t>инструкцию по применению плана счетов бухгалтерского учета;</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t>принципы и цели разработки рабочего плана счетов бухгалтерского учета организации;</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t>классификацию счетов бухгалтерского учета по экономическому содержанию, назначению и структуре;</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t>два подхода к проблеме оптимальной организации рабочего плана счетов - автономию финансового и управленческого учета и объединение финансового и управленческого учета;</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t>учет кассовых операций, денежных документов и переводов в пути;</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t>учет денежных средств на расчетных и специальных счетах;</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t>особенности учета кассовых операций в иностранной валюте и операций по валютным счетам;</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t>порядок оформления денежных и кассовых документов, заполнения кассовой книги;</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t>правила заполнения отчета кассира в бухгалтерию;</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t>понятие и классификацию основных средств;</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t>оценку и переоценку основных средств;</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t>учет поступления основных средств;</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t>учет выбытия и аренды основных средств;</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t>учет амортизации основных средств;</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t>особенности учета арендованных и сданных в аренду основных средств;</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t>понятие и классификацию нематериальных активов;</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t>учет поступления и выбытия нематериальных активов;</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t>амортизацию нематериальных активов;</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t>учет долгосрочных инвестиций;</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t>учет финансовых вложений и ценных бумаг;</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t>учет материально-производственных запасов;</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t>понятие, классификацию и оценку материально-производственных запасов;</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t>документальное оформление поступления и расхода материально-производственных запасов;</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t>учет материалов на складе и в бухгалтерии;</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t>синтетический учет движения материалов;</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t>учет транспортно-заготовительных расходов;</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t>учет затрат на производство и калькулирование себестоимости;</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t>систему учета производственных затрат и их классификацию;</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t>сводный учет затрат на производство, обслуживание производства и управление;</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t>особенности учета и распределения затрат вспомогательных производств;</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t>учет потерь и непроизводственных расходов;</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t>учет и оценку незавершенного производства;</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t>калькуляцию себестоимости продукции;</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t>характеристику готовой продукции, оценку и синтетический учет;</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t>технологию реализации готовой продукции (работ, услуг);</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t>учет выручки от реализации продукции (работ, услуг);</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t>учет расходов по реализации продукции, выполнению работ и оказанию услуг;</w:t>
      </w:r>
    </w:p>
    <w:p w:rsidR="00536195" w:rsidRPr="00536195" w:rsidRDefault="00536195" w:rsidP="00541F69">
      <w:pPr>
        <w:numPr>
          <w:ilvl w:val="0"/>
          <w:numId w:val="53"/>
        </w:numPr>
        <w:spacing w:after="0" w:line="276" w:lineRule="auto"/>
        <w:ind w:left="-284" w:right="-2" w:firstLine="0"/>
        <w:rPr>
          <w:bCs/>
          <w:color w:val="auto"/>
          <w:szCs w:val="24"/>
          <w:lang w:eastAsia="en-US" w:bidi="ru-RU"/>
        </w:rPr>
      </w:pPr>
      <w:r w:rsidRPr="00536195">
        <w:rPr>
          <w:bCs/>
          <w:color w:val="auto"/>
          <w:szCs w:val="24"/>
          <w:lang w:eastAsia="en-US" w:bidi="ru-RU"/>
        </w:rPr>
        <w:lastRenderedPageBreak/>
        <w:t>учет дебиторской и кредиторской задолженности и формы расчетов;</w:t>
      </w:r>
    </w:p>
    <w:p w:rsidR="00536195" w:rsidRPr="00536195" w:rsidRDefault="00536195" w:rsidP="00536195">
      <w:pPr>
        <w:spacing w:after="0" w:line="276" w:lineRule="auto"/>
        <w:ind w:left="0" w:firstLine="0"/>
        <w:rPr>
          <w:bCs/>
          <w:color w:val="auto"/>
          <w:szCs w:val="24"/>
          <w:lang w:eastAsia="en-US" w:bidi="ru-RU"/>
        </w:rPr>
      </w:pPr>
      <w:r w:rsidRPr="00536195">
        <w:rPr>
          <w:bCs/>
          <w:color w:val="auto"/>
          <w:szCs w:val="24"/>
          <w:lang w:eastAsia="en-US" w:bidi="ru-RU"/>
        </w:rPr>
        <w:t>- учет расчетов с работниками по прочим операциям и расчетов с подотчетными лицами.</w:t>
      </w:r>
    </w:p>
    <w:p w:rsidR="00536195" w:rsidRPr="00536195" w:rsidRDefault="00536195" w:rsidP="00536195">
      <w:pPr>
        <w:spacing w:after="0" w:line="276" w:lineRule="auto"/>
        <w:ind w:left="0" w:firstLine="0"/>
        <w:rPr>
          <w:bCs/>
          <w:color w:val="auto"/>
          <w:szCs w:val="24"/>
          <w:lang w:eastAsia="en-US" w:bidi="ru-RU"/>
        </w:rPr>
      </w:pPr>
    </w:p>
    <w:p w:rsidR="00536195" w:rsidRPr="00536195" w:rsidRDefault="00536195" w:rsidP="00536195">
      <w:pPr>
        <w:spacing w:after="0" w:line="276" w:lineRule="auto"/>
        <w:ind w:left="0" w:firstLine="0"/>
        <w:rPr>
          <w:b/>
          <w:bCs/>
          <w:color w:val="auto"/>
          <w:szCs w:val="24"/>
          <w:lang w:eastAsia="en-US" w:bidi="ru-RU"/>
        </w:rPr>
      </w:pPr>
      <w:bookmarkStart w:id="3" w:name="bookmark10"/>
      <w:bookmarkStart w:id="4" w:name="bookmark11"/>
      <w:r w:rsidRPr="00536195">
        <w:rPr>
          <w:b/>
          <w:bCs/>
          <w:color w:val="auto"/>
          <w:szCs w:val="24"/>
          <w:lang w:eastAsia="en-US" w:bidi="ru-RU"/>
        </w:rPr>
        <w:t xml:space="preserve">2.ТРЕБОВАНИЯ К ОСВОЕНИЮ ДИСЦИПЛИНЫ </w:t>
      </w:r>
      <w:r w:rsidR="00863D61">
        <w:rPr>
          <w:b/>
          <w:bCs/>
          <w:color w:val="auto"/>
          <w:szCs w:val="24"/>
          <w:lang w:eastAsia="en-US" w:bidi="ru-RU"/>
        </w:rPr>
        <w:t>П</w:t>
      </w:r>
      <w:r w:rsidRPr="00536195">
        <w:rPr>
          <w:b/>
          <w:bCs/>
          <w:color w:val="auto"/>
          <w:szCs w:val="24"/>
          <w:lang w:eastAsia="en-US" w:bidi="ru-RU"/>
        </w:rPr>
        <w:t>П.01.</w:t>
      </w:r>
    </w:p>
    <w:p w:rsidR="00536195" w:rsidRPr="00536195" w:rsidRDefault="00536195" w:rsidP="00536195">
      <w:pPr>
        <w:spacing w:after="0" w:line="276" w:lineRule="auto"/>
        <w:ind w:left="0" w:firstLine="0"/>
        <w:rPr>
          <w:b/>
          <w:bCs/>
          <w:color w:val="auto"/>
          <w:szCs w:val="24"/>
          <w:lang w:eastAsia="en-US" w:bidi="ru-RU"/>
        </w:rPr>
      </w:pPr>
      <w:r w:rsidRPr="00536195">
        <w:rPr>
          <w:b/>
          <w:bCs/>
          <w:color w:val="auto"/>
          <w:szCs w:val="24"/>
          <w:lang w:eastAsia="en-US" w:bidi="ru-RU"/>
        </w:rPr>
        <w:t>«</w:t>
      </w:r>
      <w:r w:rsidR="00863D61" w:rsidRPr="00863D61">
        <w:rPr>
          <w:b/>
          <w:bCs/>
          <w:color w:val="auto"/>
          <w:szCs w:val="24"/>
          <w:lang w:eastAsia="en-US" w:bidi="ru-RU"/>
        </w:rPr>
        <w:t>ПРОИЗВОДСТВЕННАЯ ПРАКТИКА (ПО ПРОФИЛЮ СПЕЦИАЛЬНОСТИ)</w:t>
      </w:r>
      <w:r w:rsidRPr="00536195">
        <w:rPr>
          <w:b/>
          <w:bCs/>
          <w:color w:val="auto"/>
          <w:szCs w:val="24"/>
          <w:lang w:eastAsia="en-US" w:bidi="ru-RU"/>
        </w:rPr>
        <w:t>»</w:t>
      </w:r>
      <w:bookmarkEnd w:id="3"/>
      <w:bookmarkEnd w:id="4"/>
    </w:p>
    <w:p w:rsidR="00536195" w:rsidRPr="00536195" w:rsidRDefault="00536195" w:rsidP="00536195">
      <w:pPr>
        <w:spacing w:after="0" w:line="276" w:lineRule="auto"/>
        <w:ind w:left="0" w:firstLine="0"/>
        <w:rPr>
          <w:bCs/>
          <w:color w:val="auto"/>
          <w:szCs w:val="24"/>
          <w:lang w:eastAsia="en-US" w:bidi="ru-RU"/>
        </w:rPr>
      </w:pPr>
      <w:r w:rsidRPr="00536195">
        <w:rPr>
          <w:bCs/>
          <w:color w:val="auto"/>
          <w:szCs w:val="24"/>
          <w:lang w:eastAsia="en-US" w:bidi="ru-RU"/>
        </w:rPr>
        <w:t>Учебная практика включает следующие виды занятий:</w:t>
      </w:r>
    </w:p>
    <w:p w:rsidR="00536195" w:rsidRPr="00536195" w:rsidRDefault="00536195" w:rsidP="00541F69">
      <w:pPr>
        <w:numPr>
          <w:ilvl w:val="0"/>
          <w:numId w:val="51"/>
        </w:numPr>
        <w:tabs>
          <w:tab w:val="left" w:pos="142"/>
        </w:tabs>
        <w:spacing w:after="0" w:line="276" w:lineRule="auto"/>
        <w:ind w:left="703" w:right="-2"/>
        <w:rPr>
          <w:bCs/>
          <w:color w:val="auto"/>
          <w:szCs w:val="24"/>
          <w:lang w:eastAsia="en-US" w:bidi="ru-RU"/>
        </w:rPr>
      </w:pPr>
      <w:r w:rsidRPr="00536195">
        <w:rPr>
          <w:bCs/>
          <w:color w:val="auto"/>
          <w:szCs w:val="24"/>
          <w:lang w:eastAsia="en-US" w:bidi="ru-RU"/>
        </w:rPr>
        <w:t>лекционно-практический курс;</w:t>
      </w:r>
    </w:p>
    <w:p w:rsidR="00536195" w:rsidRPr="00536195" w:rsidRDefault="00536195" w:rsidP="00541F69">
      <w:pPr>
        <w:numPr>
          <w:ilvl w:val="0"/>
          <w:numId w:val="51"/>
        </w:numPr>
        <w:tabs>
          <w:tab w:val="left" w:pos="142"/>
        </w:tabs>
        <w:spacing w:after="0" w:line="276" w:lineRule="auto"/>
        <w:ind w:left="703" w:right="-2"/>
        <w:rPr>
          <w:bCs/>
          <w:color w:val="auto"/>
          <w:szCs w:val="24"/>
          <w:lang w:eastAsia="en-US" w:bidi="ru-RU"/>
        </w:rPr>
      </w:pPr>
      <w:r w:rsidRPr="00536195">
        <w:rPr>
          <w:bCs/>
          <w:color w:val="auto"/>
          <w:szCs w:val="24"/>
          <w:lang w:eastAsia="en-US" w:bidi="ru-RU"/>
        </w:rPr>
        <w:t>выполнение практического задания и самостоятельной работы</w:t>
      </w:r>
    </w:p>
    <w:p w:rsidR="00536195" w:rsidRPr="00536195" w:rsidRDefault="00536195" w:rsidP="00541F69">
      <w:pPr>
        <w:numPr>
          <w:ilvl w:val="0"/>
          <w:numId w:val="51"/>
        </w:numPr>
        <w:tabs>
          <w:tab w:val="left" w:pos="142"/>
        </w:tabs>
        <w:spacing w:after="0" w:line="276" w:lineRule="auto"/>
        <w:ind w:left="703" w:right="-2"/>
        <w:rPr>
          <w:bCs/>
          <w:color w:val="auto"/>
          <w:szCs w:val="24"/>
          <w:lang w:eastAsia="en-US" w:bidi="ru-RU"/>
        </w:rPr>
      </w:pPr>
      <w:r w:rsidRPr="00536195">
        <w:rPr>
          <w:bCs/>
          <w:color w:val="auto"/>
          <w:szCs w:val="24"/>
          <w:lang w:eastAsia="en-US" w:bidi="ru-RU"/>
        </w:rPr>
        <w:t>написание и защита отчета по результатам прохожде</w:t>
      </w:r>
      <w:r w:rsidRPr="00536195">
        <w:rPr>
          <w:bCs/>
          <w:color w:val="auto"/>
          <w:szCs w:val="24"/>
          <w:lang w:eastAsia="en-US" w:bidi="ru-RU"/>
        </w:rPr>
        <w:softHyphen/>
        <w:t>ния учебной практики и ответов на вопросы к дифференцирован</w:t>
      </w:r>
      <w:r w:rsidRPr="00536195">
        <w:rPr>
          <w:bCs/>
          <w:color w:val="auto"/>
          <w:szCs w:val="24"/>
          <w:lang w:eastAsia="en-US" w:bidi="ru-RU"/>
        </w:rPr>
        <w:softHyphen/>
        <w:t>ному зачёту.</w:t>
      </w:r>
    </w:p>
    <w:p w:rsidR="00536195" w:rsidRPr="00536195" w:rsidRDefault="00536195" w:rsidP="00536195">
      <w:pPr>
        <w:spacing w:after="0" w:line="276" w:lineRule="auto"/>
        <w:ind w:left="0" w:firstLine="0"/>
        <w:rPr>
          <w:bCs/>
          <w:color w:val="auto"/>
          <w:szCs w:val="24"/>
          <w:lang w:eastAsia="en-US" w:bidi="ru-RU"/>
        </w:rPr>
      </w:pPr>
      <w:r w:rsidRPr="00536195">
        <w:rPr>
          <w:bCs/>
          <w:color w:val="auto"/>
          <w:szCs w:val="24"/>
          <w:lang w:eastAsia="en-US" w:bidi="ru-RU"/>
        </w:rPr>
        <w:t>Обучающийся обязан ежедневно (6 дней в неделю по 6 часов) посещать за</w:t>
      </w:r>
      <w:r w:rsidRPr="00536195">
        <w:rPr>
          <w:bCs/>
          <w:color w:val="auto"/>
          <w:szCs w:val="24"/>
          <w:lang w:eastAsia="en-US" w:bidi="ru-RU"/>
        </w:rPr>
        <w:softHyphen/>
        <w:t>нятия в аудитории и компьютерном классе, выполнить практическое задание и задание самостоятельной работы.</w:t>
      </w:r>
    </w:p>
    <w:p w:rsidR="00536195" w:rsidRPr="00536195" w:rsidRDefault="00536195" w:rsidP="00536195">
      <w:pPr>
        <w:spacing w:after="0" w:line="276" w:lineRule="auto"/>
        <w:ind w:left="0" w:firstLine="0"/>
        <w:rPr>
          <w:bCs/>
          <w:color w:val="auto"/>
          <w:szCs w:val="24"/>
          <w:lang w:eastAsia="en-US" w:bidi="ru-RU"/>
        </w:rPr>
      </w:pPr>
    </w:p>
    <w:p w:rsidR="00863D61" w:rsidRPr="00863D61" w:rsidRDefault="00536195" w:rsidP="00863D61">
      <w:pPr>
        <w:widowControl w:val="0"/>
        <w:spacing w:after="0" w:line="276" w:lineRule="auto"/>
        <w:ind w:left="0" w:firstLine="0"/>
        <w:rPr>
          <w:b/>
          <w:bCs/>
          <w:color w:val="auto"/>
          <w:szCs w:val="24"/>
        </w:rPr>
      </w:pPr>
      <w:r w:rsidRPr="00536195">
        <w:rPr>
          <w:b/>
          <w:bCs/>
          <w:color w:val="auto"/>
          <w:szCs w:val="24"/>
        </w:rPr>
        <w:t xml:space="preserve">3.ТЕМАТИЧЕСКОЕ СОДЕРЖАНИЕ ПРАКТИКИ </w:t>
      </w:r>
      <w:r w:rsidR="00863D61">
        <w:rPr>
          <w:b/>
          <w:bCs/>
          <w:color w:val="auto"/>
          <w:szCs w:val="24"/>
        </w:rPr>
        <w:t>П</w:t>
      </w:r>
      <w:r w:rsidRPr="00536195">
        <w:rPr>
          <w:b/>
          <w:bCs/>
          <w:color w:val="auto"/>
          <w:szCs w:val="24"/>
        </w:rPr>
        <w:t xml:space="preserve">П.01. </w:t>
      </w:r>
      <w:r w:rsidR="00863D61" w:rsidRPr="00863D61">
        <w:rPr>
          <w:b/>
          <w:bCs/>
          <w:color w:val="auto"/>
          <w:szCs w:val="24"/>
        </w:rPr>
        <w:t>ПРОИЗВОДСТВЕННАЯ ПРАКТИКА (ПО ПРОФИЛЮ СПЕЦИАЛЬНОСТИ)</w:t>
      </w:r>
    </w:p>
    <w:p w:rsidR="00536195" w:rsidRPr="00536195" w:rsidRDefault="00536195" w:rsidP="00536195">
      <w:pPr>
        <w:widowControl w:val="0"/>
        <w:spacing w:after="0" w:line="276" w:lineRule="auto"/>
        <w:ind w:left="0" w:firstLine="0"/>
        <w:rPr>
          <w:color w:val="auto"/>
          <w:szCs w:val="24"/>
        </w:rPr>
      </w:pPr>
    </w:p>
    <w:p w:rsidR="00536195" w:rsidRPr="00536195" w:rsidRDefault="00536195" w:rsidP="00536195">
      <w:pPr>
        <w:spacing w:after="0" w:line="276" w:lineRule="auto"/>
        <w:ind w:left="0" w:firstLine="0"/>
        <w:rPr>
          <w:szCs w:val="24"/>
        </w:rPr>
      </w:pPr>
    </w:p>
    <w:p w:rsidR="00536195" w:rsidRPr="00536195" w:rsidRDefault="00536195" w:rsidP="00536195">
      <w:pPr>
        <w:spacing w:after="0" w:line="276" w:lineRule="auto"/>
        <w:ind w:left="0" w:right="979" w:firstLine="0"/>
        <w:rPr>
          <w:szCs w:val="24"/>
        </w:rPr>
      </w:pPr>
      <w:r w:rsidRPr="00536195">
        <w:rPr>
          <w:szCs w:val="24"/>
        </w:rPr>
        <w:t xml:space="preserve">Студенты проходят практику в соответствии с календарно - тематическим планом. </w:t>
      </w:r>
    </w:p>
    <w:p w:rsidR="00536195" w:rsidRPr="00536195" w:rsidRDefault="00536195" w:rsidP="00536195">
      <w:pPr>
        <w:spacing w:after="0" w:line="240" w:lineRule="auto"/>
        <w:ind w:left="0" w:firstLine="0"/>
        <w:jc w:val="left"/>
      </w:pPr>
      <w:r w:rsidRPr="00536195">
        <w:rPr>
          <w:sz w:val="23"/>
        </w:rPr>
        <w:t xml:space="preserve"> </w:t>
      </w:r>
    </w:p>
    <w:p w:rsidR="00536195" w:rsidRPr="00536195" w:rsidRDefault="00536195" w:rsidP="00536195">
      <w:pPr>
        <w:spacing w:after="0" w:line="240" w:lineRule="auto"/>
        <w:ind w:left="0" w:firstLine="0"/>
        <w:jc w:val="left"/>
      </w:pPr>
      <w:r w:rsidRPr="00536195">
        <w:rPr>
          <w:b/>
        </w:rPr>
        <w:t xml:space="preserve">Содержание практики </w:t>
      </w:r>
    </w:p>
    <w:p w:rsidR="00536195" w:rsidRPr="00536195" w:rsidRDefault="00536195" w:rsidP="00536195">
      <w:pPr>
        <w:spacing w:after="6" w:line="276" w:lineRule="auto"/>
        <w:ind w:left="0" w:firstLine="0"/>
        <w:jc w:val="center"/>
      </w:pPr>
      <w:r w:rsidRPr="00536195">
        <w:rPr>
          <w:b/>
        </w:rPr>
        <w:t xml:space="preserve"> </w:t>
      </w:r>
    </w:p>
    <w:tbl>
      <w:tblPr>
        <w:tblStyle w:val="TableGrid1"/>
        <w:tblW w:w="9640" w:type="dxa"/>
        <w:tblInd w:w="-431" w:type="dxa"/>
        <w:tblCellMar>
          <w:top w:w="55" w:type="dxa"/>
          <w:left w:w="108" w:type="dxa"/>
          <w:right w:w="46" w:type="dxa"/>
        </w:tblCellMar>
        <w:tblLook w:val="04A0" w:firstRow="1" w:lastRow="0" w:firstColumn="1" w:lastColumn="0" w:noHBand="0" w:noVBand="1"/>
      </w:tblPr>
      <w:tblGrid>
        <w:gridCol w:w="2411"/>
        <w:gridCol w:w="7229"/>
      </w:tblGrid>
      <w:tr w:rsidR="00536195" w:rsidRPr="00536195" w:rsidTr="00536195">
        <w:trPr>
          <w:trHeight w:val="329"/>
        </w:trPr>
        <w:tc>
          <w:tcPr>
            <w:tcW w:w="2411"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0" w:line="240" w:lineRule="auto"/>
              <w:ind w:left="0" w:firstLine="0"/>
              <w:jc w:val="center"/>
              <w:rPr>
                <w:szCs w:val="24"/>
              </w:rPr>
            </w:pPr>
            <w:r w:rsidRPr="00536195">
              <w:rPr>
                <w:szCs w:val="24"/>
              </w:rPr>
              <w:t xml:space="preserve">Темы </w:t>
            </w:r>
          </w:p>
        </w:tc>
        <w:tc>
          <w:tcPr>
            <w:tcW w:w="7229"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0" w:line="240" w:lineRule="auto"/>
              <w:ind w:left="0" w:firstLine="0"/>
              <w:jc w:val="center"/>
              <w:rPr>
                <w:szCs w:val="24"/>
              </w:rPr>
            </w:pPr>
            <w:r w:rsidRPr="00536195">
              <w:rPr>
                <w:szCs w:val="24"/>
              </w:rPr>
              <w:t xml:space="preserve">Содержание практики </w:t>
            </w:r>
          </w:p>
        </w:tc>
      </w:tr>
      <w:tr w:rsidR="00536195" w:rsidRPr="00536195" w:rsidTr="00536195">
        <w:trPr>
          <w:trHeight w:val="449"/>
        </w:trPr>
        <w:tc>
          <w:tcPr>
            <w:tcW w:w="9640" w:type="dxa"/>
            <w:gridSpan w:val="2"/>
            <w:tcBorders>
              <w:top w:val="single" w:sz="4" w:space="0" w:color="000000"/>
              <w:left w:val="single" w:sz="4" w:space="0" w:color="000000"/>
              <w:bottom w:val="single" w:sz="4" w:space="0" w:color="000000"/>
              <w:right w:val="single" w:sz="4" w:space="0" w:color="000000"/>
            </w:tcBorders>
            <w:vAlign w:val="center"/>
          </w:tcPr>
          <w:p w:rsidR="00536195" w:rsidRPr="00536195" w:rsidRDefault="00536195" w:rsidP="00536195">
            <w:pPr>
              <w:spacing w:after="0" w:line="240" w:lineRule="auto"/>
              <w:ind w:left="0" w:firstLine="0"/>
              <w:jc w:val="left"/>
              <w:rPr>
                <w:szCs w:val="24"/>
              </w:rPr>
            </w:pPr>
            <w:r w:rsidRPr="00536195">
              <w:rPr>
                <w:szCs w:val="24"/>
              </w:rPr>
              <w:t xml:space="preserve">МДК.01.01. Практические основы бухгалтерского учета активов организации </w:t>
            </w:r>
          </w:p>
        </w:tc>
      </w:tr>
      <w:tr w:rsidR="00536195" w:rsidRPr="00536195" w:rsidTr="00536195">
        <w:trPr>
          <w:trHeight w:val="11990"/>
        </w:trPr>
        <w:tc>
          <w:tcPr>
            <w:tcW w:w="2411"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0" w:line="240" w:lineRule="auto"/>
              <w:ind w:left="0" w:firstLine="0"/>
              <w:jc w:val="left"/>
              <w:rPr>
                <w:szCs w:val="24"/>
              </w:rPr>
            </w:pPr>
            <w:r w:rsidRPr="00536195">
              <w:rPr>
                <w:szCs w:val="24"/>
              </w:rPr>
              <w:lastRenderedPageBreak/>
              <w:t>Тема 1. Учет денежных средств в кассе, на расчетных и специальных счетах в банке</w:t>
            </w:r>
            <w:r w:rsidRPr="00536195">
              <w:rPr>
                <w:b/>
                <w:szCs w:val="24"/>
              </w:rPr>
              <w:t xml:space="preserve"> </w:t>
            </w:r>
            <w:r w:rsidRPr="00536195">
              <w:rPr>
                <w:szCs w:val="24"/>
              </w:rPr>
              <w:t xml:space="preserve"> </w:t>
            </w:r>
          </w:p>
          <w:p w:rsidR="00536195" w:rsidRPr="00536195" w:rsidRDefault="00536195" w:rsidP="00536195">
            <w:pPr>
              <w:spacing w:after="0" w:line="240" w:lineRule="auto"/>
              <w:ind w:left="0" w:firstLine="0"/>
              <w:jc w:val="left"/>
              <w:rPr>
                <w:szCs w:val="24"/>
              </w:rPr>
            </w:pPr>
            <w:r w:rsidRPr="00536195">
              <w:rPr>
                <w:b/>
                <w:szCs w:val="24"/>
              </w:rPr>
              <w:t xml:space="preserve"> </w:t>
            </w:r>
          </w:p>
        </w:tc>
        <w:tc>
          <w:tcPr>
            <w:tcW w:w="7229" w:type="dxa"/>
            <w:tcBorders>
              <w:top w:val="single" w:sz="4" w:space="0" w:color="000000"/>
              <w:left w:val="single" w:sz="4" w:space="0" w:color="000000"/>
              <w:bottom w:val="single" w:sz="4" w:space="0" w:color="000000"/>
              <w:right w:val="single" w:sz="4" w:space="0" w:color="000000"/>
            </w:tcBorders>
          </w:tcPr>
          <w:p w:rsidR="00536195" w:rsidRPr="00536195" w:rsidRDefault="00536195" w:rsidP="00541F69">
            <w:pPr>
              <w:numPr>
                <w:ilvl w:val="0"/>
                <w:numId w:val="46"/>
              </w:numPr>
              <w:tabs>
                <w:tab w:val="left" w:pos="317"/>
              </w:tabs>
              <w:spacing w:after="0" w:line="240" w:lineRule="auto"/>
              <w:ind w:left="34" w:right="96" w:firstLine="0"/>
              <w:rPr>
                <w:szCs w:val="24"/>
              </w:rPr>
            </w:pPr>
            <w:r w:rsidRPr="00536195">
              <w:rPr>
                <w:szCs w:val="24"/>
              </w:rPr>
              <w:t xml:space="preserve">Ознакомиться с исторической справкой об организации, ее организационно-правовой собственности, специализацией производства.  </w:t>
            </w:r>
          </w:p>
          <w:p w:rsidR="00536195" w:rsidRPr="00536195" w:rsidRDefault="00536195" w:rsidP="00541F69">
            <w:pPr>
              <w:numPr>
                <w:ilvl w:val="0"/>
                <w:numId w:val="46"/>
              </w:numPr>
              <w:tabs>
                <w:tab w:val="left" w:pos="317"/>
              </w:tabs>
              <w:spacing w:after="0" w:line="240" w:lineRule="auto"/>
              <w:ind w:left="34" w:right="96" w:firstLine="0"/>
              <w:rPr>
                <w:szCs w:val="24"/>
              </w:rPr>
            </w:pPr>
            <w:r w:rsidRPr="00536195">
              <w:rPr>
                <w:szCs w:val="24"/>
              </w:rPr>
              <w:t xml:space="preserve">Ознакомиться со структурой аппарата бухгалтерии, с должностными инструкциями бухгалтеров. Составить схему структуры бухгалтерии. </w:t>
            </w:r>
          </w:p>
          <w:p w:rsidR="00536195" w:rsidRPr="00536195" w:rsidRDefault="00536195" w:rsidP="00541F69">
            <w:pPr>
              <w:numPr>
                <w:ilvl w:val="0"/>
                <w:numId w:val="46"/>
              </w:numPr>
              <w:tabs>
                <w:tab w:val="left" w:pos="317"/>
              </w:tabs>
              <w:spacing w:after="0" w:line="240" w:lineRule="auto"/>
              <w:ind w:left="34" w:right="96" w:firstLine="0"/>
              <w:rPr>
                <w:szCs w:val="24"/>
              </w:rPr>
            </w:pPr>
            <w:r w:rsidRPr="00536195">
              <w:rPr>
                <w:szCs w:val="24"/>
              </w:rPr>
              <w:t xml:space="preserve">Ознакомиться с учетной политикой организации и формой организации. </w:t>
            </w:r>
          </w:p>
          <w:p w:rsidR="00536195" w:rsidRPr="00536195" w:rsidRDefault="00536195" w:rsidP="00541F69">
            <w:pPr>
              <w:numPr>
                <w:ilvl w:val="0"/>
                <w:numId w:val="46"/>
              </w:numPr>
              <w:tabs>
                <w:tab w:val="left" w:pos="317"/>
              </w:tabs>
              <w:spacing w:after="0" w:line="240" w:lineRule="auto"/>
              <w:ind w:left="34" w:right="96" w:firstLine="0"/>
              <w:rPr>
                <w:szCs w:val="24"/>
              </w:rPr>
            </w:pPr>
            <w:r w:rsidRPr="00536195">
              <w:rPr>
                <w:szCs w:val="24"/>
              </w:rPr>
              <w:t xml:space="preserve">Ознакомиться с графиком документооборота и организацией контроля за его выполнением. </w:t>
            </w:r>
          </w:p>
          <w:p w:rsidR="00536195" w:rsidRPr="00536195" w:rsidRDefault="00536195" w:rsidP="00541F69">
            <w:pPr>
              <w:numPr>
                <w:ilvl w:val="0"/>
                <w:numId w:val="46"/>
              </w:numPr>
              <w:tabs>
                <w:tab w:val="left" w:pos="317"/>
              </w:tabs>
              <w:spacing w:after="0" w:line="240" w:lineRule="auto"/>
              <w:ind w:left="34" w:right="96" w:firstLine="0"/>
              <w:rPr>
                <w:szCs w:val="24"/>
              </w:rPr>
            </w:pPr>
            <w:r w:rsidRPr="00536195">
              <w:rPr>
                <w:szCs w:val="24"/>
              </w:rPr>
              <w:t xml:space="preserve">Принять участие в проверке и обработке первичных бухгалтерских документов. Изучить порядок разноски данных сгруппированных документов в учетные регистры.  </w:t>
            </w:r>
          </w:p>
          <w:p w:rsidR="00536195" w:rsidRPr="00536195" w:rsidRDefault="00536195" w:rsidP="00541F69">
            <w:pPr>
              <w:numPr>
                <w:ilvl w:val="0"/>
                <w:numId w:val="46"/>
              </w:numPr>
              <w:tabs>
                <w:tab w:val="left" w:pos="317"/>
              </w:tabs>
              <w:spacing w:after="0" w:line="240" w:lineRule="auto"/>
              <w:ind w:left="34" w:right="96" w:firstLine="0"/>
              <w:rPr>
                <w:szCs w:val="24"/>
              </w:rPr>
            </w:pPr>
            <w:r w:rsidRPr="00536195">
              <w:rPr>
                <w:szCs w:val="24"/>
              </w:rPr>
              <w:t xml:space="preserve">Ознакомиться с применяемыми способами исправления ошибок в бухгалтерских документа и в учетных регистрах. </w:t>
            </w:r>
          </w:p>
          <w:p w:rsidR="00536195" w:rsidRPr="00536195" w:rsidRDefault="00536195" w:rsidP="00541F69">
            <w:pPr>
              <w:numPr>
                <w:ilvl w:val="0"/>
                <w:numId w:val="46"/>
              </w:numPr>
              <w:tabs>
                <w:tab w:val="left" w:pos="317"/>
              </w:tabs>
              <w:spacing w:after="0" w:line="240" w:lineRule="auto"/>
              <w:ind w:left="34" w:right="96" w:firstLine="0"/>
              <w:rPr>
                <w:szCs w:val="24"/>
              </w:rPr>
            </w:pPr>
            <w:r w:rsidRPr="00536195">
              <w:rPr>
                <w:szCs w:val="24"/>
              </w:rPr>
              <w:t xml:space="preserve">Ознакомиться с порядком передачи первичных бухгалтерских документов в текущий бухгалтерский архив, в постоянный архив по истечении срока хранения. </w:t>
            </w:r>
          </w:p>
          <w:p w:rsidR="00536195" w:rsidRPr="00536195" w:rsidRDefault="00536195" w:rsidP="00541F69">
            <w:pPr>
              <w:numPr>
                <w:ilvl w:val="0"/>
                <w:numId w:val="46"/>
              </w:numPr>
              <w:tabs>
                <w:tab w:val="left" w:pos="317"/>
              </w:tabs>
              <w:spacing w:after="0" w:line="240" w:lineRule="auto"/>
              <w:ind w:left="34" w:right="96" w:firstLine="0"/>
              <w:rPr>
                <w:szCs w:val="24"/>
              </w:rPr>
            </w:pPr>
            <w:r w:rsidRPr="00536195">
              <w:rPr>
                <w:szCs w:val="24"/>
              </w:rPr>
              <w:t xml:space="preserve">Ознакомиться с рабочим планом счетов бухгалтерского учета, применяемым в организации. </w:t>
            </w:r>
          </w:p>
          <w:p w:rsidR="00536195" w:rsidRPr="00536195" w:rsidRDefault="00536195" w:rsidP="00541F69">
            <w:pPr>
              <w:numPr>
                <w:ilvl w:val="0"/>
                <w:numId w:val="46"/>
              </w:numPr>
              <w:tabs>
                <w:tab w:val="left" w:pos="317"/>
              </w:tabs>
              <w:spacing w:after="0" w:line="240" w:lineRule="auto"/>
              <w:ind w:left="34" w:right="96" w:firstLine="0"/>
              <w:rPr>
                <w:szCs w:val="24"/>
              </w:rPr>
            </w:pPr>
            <w:r w:rsidRPr="00536195">
              <w:rPr>
                <w:szCs w:val="24"/>
              </w:rPr>
              <w:t xml:space="preserve">Изучить нормативно-инструктивный материал по учету денежных средств, порядок учета кассовых операций, денежных документов и переводов в пути. Заполнить первичные документы и учетные регистры по учету денежных средств. </w:t>
            </w:r>
          </w:p>
          <w:p w:rsidR="00536195" w:rsidRPr="00536195" w:rsidRDefault="00536195" w:rsidP="00541F69">
            <w:pPr>
              <w:numPr>
                <w:ilvl w:val="0"/>
                <w:numId w:val="46"/>
              </w:numPr>
              <w:tabs>
                <w:tab w:val="left" w:pos="459"/>
                <w:tab w:val="left" w:pos="592"/>
              </w:tabs>
              <w:spacing w:after="0" w:line="240" w:lineRule="auto"/>
              <w:ind w:left="34" w:right="96" w:firstLine="0"/>
              <w:rPr>
                <w:szCs w:val="24"/>
              </w:rPr>
            </w:pPr>
            <w:r w:rsidRPr="00536195">
              <w:rPr>
                <w:szCs w:val="24"/>
              </w:rPr>
              <w:t xml:space="preserve">Изучить нормативно-инструктивный материал операций по расчетному счету и другим счетам в банке, Заполнить первичные документы и учетные регистры по учету денежных средств. </w:t>
            </w:r>
          </w:p>
          <w:p w:rsidR="00536195" w:rsidRPr="00536195" w:rsidRDefault="00536195" w:rsidP="00541F69">
            <w:pPr>
              <w:numPr>
                <w:ilvl w:val="0"/>
                <w:numId w:val="46"/>
              </w:numPr>
              <w:tabs>
                <w:tab w:val="left" w:pos="459"/>
                <w:tab w:val="left" w:pos="592"/>
              </w:tabs>
              <w:spacing w:after="0" w:line="240" w:lineRule="auto"/>
              <w:ind w:left="34" w:right="96" w:firstLine="0"/>
              <w:rPr>
                <w:szCs w:val="24"/>
              </w:rPr>
            </w:pPr>
            <w:r w:rsidRPr="00536195">
              <w:rPr>
                <w:szCs w:val="24"/>
              </w:rPr>
              <w:t xml:space="preserve">Изучить нормативно-инструктивный материал по учету расчетных операций. Принять участие в составлении авансового отчета, платежных требований, платежных поручений. Заполнить учетные регистры по учету расчетов с разными дебиторами и кредиторами.  </w:t>
            </w:r>
          </w:p>
          <w:p w:rsidR="00536195" w:rsidRPr="00536195" w:rsidRDefault="00536195" w:rsidP="00541F69">
            <w:pPr>
              <w:numPr>
                <w:ilvl w:val="0"/>
                <w:numId w:val="46"/>
              </w:numPr>
              <w:tabs>
                <w:tab w:val="left" w:pos="459"/>
                <w:tab w:val="left" w:pos="592"/>
              </w:tabs>
              <w:spacing w:after="0" w:line="240" w:lineRule="auto"/>
              <w:ind w:left="34" w:right="96" w:firstLine="0"/>
              <w:rPr>
                <w:szCs w:val="24"/>
              </w:rPr>
            </w:pPr>
            <w:r w:rsidRPr="00536195">
              <w:rPr>
                <w:szCs w:val="24"/>
              </w:rPr>
              <w:t xml:space="preserve">Изучить нормативно-инструктивный материал по учету финансовых вложений, понятие, классификацию и оценку финансовых вложений. Заполнить первичные документы и учетные регистры по учету финансовых вложений. </w:t>
            </w:r>
          </w:p>
          <w:p w:rsidR="00536195" w:rsidRPr="00536195" w:rsidRDefault="00536195" w:rsidP="00541F69">
            <w:pPr>
              <w:numPr>
                <w:ilvl w:val="0"/>
                <w:numId w:val="46"/>
              </w:numPr>
              <w:tabs>
                <w:tab w:val="left" w:pos="459"/>
                <w:tab w:val="left" w:pos="592"/>
              </w:tabs>
              <w:spacing w:after="0" w:line="240" w:lineRule="auto"/>
              <w:ind w:left="34" w:right="96" w:firstLine="0"/>
              <w:rPr>
                <w:szCs w:val="24"/>
              </w:rPr>
            </w:pPr>
            <w:r w:rsidRPr="00536195">
              <w:rPr>
                <w:szCs w:val="24"/>
              </w:rPr>
              <w:t xml:space="preserve">Изучить нормативно-инструктивный материал операций по валютным счетам в банке. Заполнить первичные документы и учетные регистры по учету денежных средств.  </w:t>
            </w:r>
          </w:p>
          <w:p w:rsidR="00536195" w:rsidRPr="00536195" w:rsidRDefault="00536195" w:rsidP="00541F69">
            <w:pPr>
              <w:numPr>
                <w:ilvl w:val="0"/>
                <w:numId w:val="46"/>
              </w:numPr>
              <w:tabs>
                <w:tab w:val="left" w:pos="459"/>
                <w:tab w:val="left" w:pos="592"/>
              </w:tabs>
              <w:spacing w:after="0" w:line="240" w:lineRule="auto"/>
              <w:ind w:left="34" w:right="96" w:firstLine="0"/>
              <w:rPr>
                <w:szCs w:val="24"/>
              </w:rPr>
            </w:pPr>
            <w:r w:rsidRPr="00536195">
              <w:rPr>
                <w:szCs w:val="24"/>
              </w:rPr>
              <w:t>Изучить нормативно-инструктивный материал по учету текущих операций в иностранной валюте</w:t>
            </w:r>
            <w:r w:rsidRPr="00536195">
              <w:rPr>
                <w:b/>
                <w:szCs w:val="24"/>
              </w:rPr>
              <w:t xml:space="preserve"> </w:t>
            </w:r>
          </w:p>
        </w:tc>
      </w:tr>
      <w:tr w:rsidR="00536195" w:rsidRPr="00536195" w:rsidTr="00536195">
        <w:trPr>
          <w:trHeight w:val="3330"/>
        </w:trPr>
        <w:tc>
          <w:tcPr>
            <w:tcW w:w="2411" w:type="dxa"/>
            <w:tcBorders>
              <w:top w:val="single" w:sz="4" w:space="0" w:color="000000"/>
              <w:left w:val="single" w:sz="4" w:space="0" w:color="000000"/>
              <w:right w:val="single" w:sz="4" w:space="0" w:color="000000"/>
            </w:tcBorders>
          </w:tcPr>
          <w:p w:rsidR="00536195" w:rsidRPr="00536195" w:rsidRDefault="00536195" w:rsidP="00536195">
            <w:pPr>
              <w:spacing w:after="0" w:line="240" w:lineRule="auto"/>
              <w:ind w:left="0" w:firstLine="0"/>
              <w:jc w:val="left"/>
              <w:rPr>
                <w:szCs w:val="24"/>
              </w:rPr>
            </w:pPr>
            <w:r w:rsidRPr="00536195">
              <w:rPr>
                <w:szCs w:val="24"/>
              </w:rPr>
              <w:lastRenderedPageBreak/>
              <w:t xml:space="preserve">Тема 2. Учет основных средств  и нематериальных активов </w:t>
            </w:r>
          </w:p>
        </w:tc>
        <w:tc>
          <w:tcPr>
            <w:tcW w:w="7229" w:type="dxa"/>
            <w:tcBorders>
              <w:top w:val="single" w:sz="4" w:space="0" w:color="000000"/>
              <w:left w:val="single" w:sz="4" w:space="0" w:color="000000"/>
              <w:right w:val="single" w:sz="4" w:space="0" w:color="000000"/>
            </w:tcBorders>
          </w:tcPr>
          <w:p w:rsidR="00536195" w:rsidRPr="00536195" w:rsidRDefault="00536195" w:rsidP="00536195">
            <w:pPr>
              <w:tabs>
                <w:tab w:val="left" w:pos="317"/>
              </w:tabs>
              <w:spacing w:after="0" w:line="240" w:lineRule="auto"/>
              <w:ind w:left="0" w:right="96" w:firstLine="0"/>
              <w:rPr>
                <w:szCs w:val="24"/>
              </w:rPr>
            </w:pPr>
            <w:r w:rsidRPr="00536195">
              <w:rPr>
                <w:szCs w:val="24"/>
              </w:rPr>
              <w:t xml:space="preserve">1. Изучить нормативно-инструктивный материал по учету основных средств, состав и классификацию основных средств, способы оценки и начисления амортизации основных средств в данной организации.  </w:t>
            </w:r>
          </w:p>
          <w:p w:rsidR="00536195" w:rsidRPr="00536195" w:rsidRDefault="00536195" w:rsidP="00541F69">
            <w:pPr>
              <w:numPr>
                <w:ilvl w:val="0"/>
                <w:numId w:val="47"/>
              </w:numPr>
              <w:tabs>
                <w:tab w:val="left" w:pos="317"/>
              </w:tabs>
              <w:spacing w:after="0" w:line="240" w:lineRule="auto"/>
              <w:ind w:left="34" w:right="96" w:firstLine="0"/>
              <w:rPr>
                <w:szCs w:val="24"/>
              </w:rPr>
            </w:pPr>
            <w:r w:rsidRPr="00536195">
              <w:rPr>
                <w:szCs w:val="24"/>
              </w:rPr>
              <w:t xml:space="preserve">Изучить порядок отражения в учете поступления, амортизации, выбытия и ремонта основных средств. Заполнить первичные документы и учетные регистры по учету основных средств. </w:t>
            </w:r>
          </w:p>
          <w:p w:rsidR="00536195" w:rsidRPr="00536195" w:rsidRDefault="00536195" w:rsidP="00541F69">
            <w:pPr>
              <w:numPr>
                <w:ilvl w:val="0"/>
                <w:numId w:val="47"/>
              </w:numPr>
              <w:tabs>
                <w:tab w:val="left" w:pos="317"/>
              </w:tabs>
              <w:spacing w:after="0" w:line="240" w:lineRule="auto"/>
              <w:ind w:left="34" w:right="96" w:firstLine="0"/>
              <w:rPr>
                <w:szCs w:val="24"/>
              </w:rPr>
            </w:pPr>
            <w:r w:rsidRPr="00536195">
              <w:rPr>
                <w:szCs w:val="24"/>
              </w:rPr>
              <w:t xml:space="preserve">Изучить нормативно-инструктивный материал по учету НМА, их состав, учет поступления, выбытия, порядок оценки и учета амортизации. </w:t>
            </w:r>
          </w:p>
          <w:p w:rsidR="00536195" w:rsidRPr="00536195" w:rsidRDefault="00536195" w:rsidP="00536195">
            <w:pPr>
              <w:tabs>
                <w:tab w:val="left" w:pos="317"/>
              </w:tabs>
              <w:spacing w:after="0" w:line="240" w:lineRule="auto"/>
              <w:ind w:left="0" w:right="96" w:firstLine="0"/>
              <w:jc w:val="left"/>
              <w:rPr>
                <w:szCs w:val="24"/>
              </w:rPr>
            </w:pPr>
            <w:r w:rsidRPr="00536195">
              <w:rPr>
                <w:szCs w:val="24"/>
              </w:rPr>
              <w:t>Заполнить первичные документы и учетные регистры по учету НМА.</w:t>
            </w:r>
            <w:r w:rsidRPr="00536195">
              <w:rPr>
                <w:b/>
                <w:szCs w:val="24"/>
              </w:rPr>
              <w:t xml:space="preserve"> </w:t>
            </w:r>
          </w:p>
        </w:tc>
      </w:tr>
      <w:tr w:rsidR="00536195" w:rsidRPr="00536195" w:rsidTr="00536195">
        <w:trPr>
          <w:trHeight w:val="1915"/>
        </w:trPr>
        <w:tc>
          <w:tcPr>
            <w:tcW w:w="2411"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0" w:line="240" w:lineRule="auto"/>
              <w:ind w:left="0" w:right="4" w:firstLine="0"/>
              <w:rPr>
                <w:szCs w:val="24"/>
              </w:rPr>
            </w:pPr>
            <w:r w:rsidRPr="00536195">
              <w:rPr>
                <w:szCs w:val="24"/>
              </w:rPr>
              <w:t xml:space="preserve">Тема 3. Учет долгосрочных инвестиций и финансовых вложений </w:t>
            </w:r>
          </w:p>
          <w:p w:rsidR="00536195" w:rsidRPr="00536195" w:rsidRDefault="00536195" w:rsidP="00536195">
            <w:pPr>
              <w:spacing w:after="0" w:line="240" w:lineRule="auto"/>
              <w:ind w:left="0" w:firstLine="0"/>
              <w:jc w:val="left"/>
              <w:rPr>
                <w:szCs w:val="24"/>
              </w:rPr>
            </w:pPr>
            <w:r w:rsidRPr="00536195">
              <w:rPr>
                <w:szCs w:val="24"/>
              </w:rPr>
              <w:t xml:space="preserve"> </w:t>
            </w:r>
          </w:p>
        </w:tc>
        <w:tc>
          <w:tcPr>
            <w:tcW w:w="7229" w:type="dxa"/>
            <w:tcBorders>
              <w:top w:val="single" w:sz="4" w:space="0" w:color="000000"/>
              <w:left w:val="single" w:sz="4" w:space="0" w:color="000000"/>
              <w:bottom w:val="single" w:sz="4" w:space="0" w:color="000000"/>
              <w:right w:val="single" w:sz="4" w:space="0" w:color="000000"/>
            </w:tcBorders>
          </w:tcPr>
          <w:p w:rsidR="00536195" w:rsidRPr="00536195" w:rsidRDefault="00536195" w:rsidP="00541F69">
            <w:pPr>
              <w:numPr>
                <w:ilvl w:val="0"/>
                <w:numId w:val="48"/>
              </w:numPr>
              <w:tabs>
                <w:tab w:val="left" w:pos="317"/>
              </w:tabs>
              <w:spacing w:after="0" w:line="240" w:lineRule="auto"/>
              <w:ind w:left="34" w:right="96" w:firstLine="0"/>
              <w:rPr>
                <w:szCs w:val="24"/>
              </w:rPr>
            </w:pPr>
            <w:r w:rsidRPr="00536195">
              <w:rPr>
                <w:szCs w:val="24"/>
              </w:rPr>
              <w:t xml:space="preserve">Ознакомиться с порядком учета затрат на строительство и приобретение оборудования, требующего и не требующего монтажа. </w:t>
            </w:r>
          </w:p>
          <w:p w:rsidR="00536195" w:rsidRPr="00536195" w:rsidRDefault="00536195" w:rsidP="00541F69">
            <w:pPr>
              <w:numPr>
                <w:ilvl w:val="0"/>
                <w:numId w:val="48"/>
              </w:numPr>
              <w:tabs>
                <w:tab w:val="left" w:pos="317"/>
              </w:tabs>
              <w:spacing w:after="0" w:line="240" w:lineRule="auto"/>
              <w:ind w:left="34" w:right="96" w:firstLine="0"/>
              <w:rPr>
                <w:szCs w:val="24"/>
              </w:rPr>
            </w:pPr>
            <w:r w:rsidRPr="00536195">
              <w:rPr>
                <w:szCs w:val="24"/>
              </w:rPr>
              <w:t>Изучить нормативно-инструктивный материал по учету финансовых вложений, понятие, классификацию и оценку финансовых вложений. Заполнить первичные документы и учетные регистры по учету финансовых вложений.</w:t>
            </w:r>
            <w:r w:rsidRPr="00536195">
              <w:rPr>
                <w:b/>
                <w:szCs w:val="24"/>
              </w:rPr>
              <w:t xml:space="preserve"> </w:t>
            </w:r>
          </w:p>
        </w:tc>
      </w:tr>
      <w:tr w:rsidR="00536195" w:rsidRPr="00536195" w:rsidTr="00536195">
        <w:trPr>
          <w:trHeight w:val="1491"/>
        </w:trPr>
        <w:tc>
          <w:tcPr>
            <w:tcW w:w="2411"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0" w:line="240" w:lineRule="auto"/>
              <w:ind w:left="0" w:firstLine="0"/>
              <w:jc w:val="left"/>
              <w:rPr>
                <w:szCs w:val="24"/>
              </w:rPr>
            </w:pPr>
            <w:r w:rsidRPr="00536195">
              <w:rPr>
                <w:szCs w:val="24"/>
              </w:rPr>
              <w:t>Тема 4. Учет материально-</w:t>
            </w:r>
          </w:p>
          <w:p w:rsidR="00536195" w:rsidRPr="00536195" w:rsidRDefault="00536195" w:rsidP="00536195">
            <w:pPr>
              <w:spacing w:after="0" w:line="240" w:lineRule="auto"/>
              <w:ind w:left="0" w:firstLine="0"/>
              <w:jc w:val="left"/>
              <w:rPr>
                <w:szCs w:val="24"/>
              </w:rPr>
            </w:pPr>
            <w:r w:rsidRPr="00536195">
              <w:rPr>
                <w:szCs w:val="24"/>
              </w:rPr>
              <w:t xml:space="preserve">производственных запасов </w:t>
            </w:r>
          </w:p>
        </w:tc>
        <w:tc>
          <w:tcPr>
            <w:tcW w:w="7229" w:type="dxa"/>
            <w:tcBorders>
              <w:top w:val="single" w:sz="4" w:space="0" w:color="000000"/>
              <w:left w:val="single" w:sz="4" w:space="0" w:color="000000"/>
              <w:bottom w:val="single" w:sz="4" w:space="0" w:color="000000"/>
              <w:right w:val="single" w:sz="4" w:space="0" w:color="000000"/>
            </w:tcBorders>
          </w:tcPr>
          <w:p w:rsidR="00536195" w:rsidRPr="00536195" w:rsidRDefault="00536195" w:rsidP="00541F69">
            <w:pPr>
              <w:numPr>
                <w:ilvl w:val="0"/>
                <w:numId w:val="49"/>
              </w:numPr>
              <w:tabs>
                <w:tab w:val="left" w:pos="317"/>
              </w:tabs>
              <w:spacing w:after="0" w:line="240" w:lineRule="auto"/>
              <w:ind w:left="34" w:right="96" w:firstLine="0"/>
              <w:jc w:val="left"/>
              <w:rPr>
                <w:szCs w:val="24"/>
              </w:rPr>
            </w:pPr>
            <w:r w:rsidRPr="00536195">
              <w:rPr>
                <w:szCs w:val="24"/>
              </w:rPr>
              <w:t xml:space="preserve">Изучить нормативно-инструктивный материал по учету МПЗ, их классификацию. </w:t>
            </w:r>
          </w:p>
          <w:p w:rsidR="00536195" w:rsidRPr="00536195" w:rsidRDefault="00536195" w:rsidP="00541F69">
            <w:pPr>
              <w:numPr>
                <w:ilvl w:val="0"/>
                <w:numId w:val="49"/>
              </w:numPr>
              <w:tabs>
                <w:tab w:val="left" w:pos="317"/>
              </w:tabs>
              <w:spacing w:after="0" w:line="240" w:lineRule="auto"/>
              <w:ind w:left="34" w:right="96" w:firstLine="0"/>
              <w:jc w:val="left"/>
              <w:rPr>
                <w:szCs w:val="24"/>
              </w:rPr>
            </w:pPr>
            <w:r w:rsidRPr="00536195">
              <w:rPr>
                <w:szCs w:val="24"/>
              </w:rPr>
              <w:t>Изучить порядок учета материалов на складе и в бухгалтерии, синтетический и аналитический учет материалов. Заполнить первичные документы и учетные регистры по учету материалов.</w:t>
            </w:r>
            <w:r w:rsidRPr="00536195">
              <w:rPr>
                <w:b/>
                <w:szCs w:val="24"/>
              </w:rPr>
              <w:t xml:space="preserve"> </w:t>
            </w:r>
          </w:p>
        </w:tc>
      </w:tr>
      <w:tr w:rsidR="00536195" w:rsidRPr="00536195" w:rsidTr="00536195">
        <w:trPr>
          <w:trHeight w:val="2350"/>
        </w:trPr>
        <w:tc>
          <w:tcPr>
            <w:tcW w:w="2411"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0" w:line="240" w:lineRule="auto"/>
              <w:ind w:left="0" w:right="37" w:firstLine="0"/>
              <w:jc w:val="left"/>
              <w:rPr>
                <w:szCs w:val="24"/>
              </w:rPr>
            </w:pPr>
            <w:r w:rsidRPr="00536195">
              <w:rPr>
                <w:szCs w:val="24"/>
              </w:rPr>
              <w:t>Тема 5. Учет затрат на производство и калькулирование себестоимости</w:t>
            </w:r>
            <w:r w:rsidRPr="00536195">
              <w:rPr>
                <w:b/>
                <w:szCs w:val="24"/>
              </w:rPr>
              <w:t xml:space="preserve"> </w:t>
            </w:r>
          </w:p>
          <w:p w:rsidR="00536195" w:rsidRPr="00536195" w:rsidRDefault="00536195" w:rsidP="00536195">
            <w:pPr>
              <w:spacing w:after="0" w:line="240" w:lineRule="auto"/>
              <w:ind w:left="0" w:firstLine="0"/>
              <w:jc w:val="left"/>
              <w:rPr>
                <w:szCs w:val="24"/>
              </w:rPr>
            </w:pPr>
            <w:r w:rsidRPr="00536195">
              <w:rPr>
                <w:b/>
                <w:szCs w:val="24"/>
              </w:rPr>
              <w:t xml:space="preserve"> </w:t>
            </w:r>
          </w:p>
          <w:p w:rsidR="00536195" w:rsidRPr="00536195" w:rsidRDefault="00536195" w:rsidP="00536195">
            <w:pPr>
              <w:spacing w:after="0" w:line="240" w:lineRule="auto"/>
              <w:ind w:left="0" w:firstLine="0"/>
              <w:jc w:val="left"/>
              <w:rPr>
                <w:szCs w:val="24"/>
              </w:rPr>
            </w:pPr>
            <w:r w:rsidRPr="00536195">
              <w:rPr>
                <w:szCs w:val="24"/>
              </w:rPr>
              <w:t xml:space="preserve"> </w:t>
            </w:r>
          </w:p>
        </w:tc>
        <w:tc>
          <w:tcPr>
            <w:tcW w:w="7229" w:type="dxa"/>
            <w:tcBorders>
              <w:top w:val="single" w:sz="4" w:space="0" w:color="000000"/>
              <w:left w:val="single" w:sz="4" w:space="0" w:color="000000"/>
              <w:bottom w:val="single" w:sz="4" w:space="0" w:color="000000"/>
              <w:right w:val="single" w:sz="4" w:space="0" w:color="000000"/>
            </w:tcBorders>
          </w:tcPr>
          <w:p w:rsidR="00536195" w:rsidRPr="00536195" w:rsidRDefault="00536195" w:rsidP="00541F69">
            <w:pPr>
              <w:numPr>
                <w:ilvl w:val="0"/>
                <w:numId w:val="50"/>
              </w:numPr>
              <w:tabs>
                <w:tab w:val="left" w:pos="317"/>
              </w:tabs>
              <w:spacing w:after="0" w:line="240" w:lineRule="auto"/>
              <w:ind w:left="34" w:right="96" w:firstLine="0"/>
              <w:rPr>
                <w:szCs w:val="24"/>
              </w:rPr>
            </w:pPr>
            <w:r w:rsidRPr="00536195">
              <w:rPr>
                <w:szCs w:val="24"/>
              </w:rPr>
              <w:t xml:space="preserve">Изучить нормативно-инструктивный материал по учету затрат на производство и калькулирование себестоимости продукции (работ, услуг), принципы, методы, систему учета и классификацию затрат на производство продукции. </w:t>
            </w:r>
          </w:p>
          <w:p w:rsidR="00536195" w:rsidRPr="00536195" w:rsidRDefault="00536195" w:rsidP="00541F69">
            <w:pPr>
              <w:numPr>
                <w:ilvl w:val="0"/>
                <w:numId w:val="50"/>
              </w:numPr>
              <w:tabs>
                <w:tab w:val="left" w:pos="317"/>
              </w:tabs>
              <w:spacing w:after="0" w:line="240" w:lineRule="auto"/>
              <w:ind w:left="34" w:right="96" w:firstLine="0"/>
              <w:rPr>
                <w:szCs w:val="24"/>
              </w:rPr>
            </w:pPr>
            <w:r w:rsidRPr="00536195">
              <w:rPr>
                <w:szCs w:val="24"/>
              </w:rPr>
              <w:t xml:space="preserve">Изучить состав затрат, включаемых в себестоимость продукции в данной организации, порядок учета расходов по элементам и калькуляционным статьям, непроизводственных расходов, производственных потерь, состав затрат на производство и калькулирование себестоимости вспомогательных производств. </w:t>
            </w:r>
            <w:r w:rsidRPr="00536195">
              <w:rPr>
                <w:b/>
                <w:szCs w:val="24"/>
              </w:rPr>
              <w:t xml:space="preserve"> </w:t>
            </w:r>
          </w:p>
        </w:tc>
      </w:tr>
      <w:tr w:rsidR="00536195" w:rsidRPr="00536195" w:rsidTr="00536195">
        <w:trPr>
          <w:trHeight w:val="2549"/>
        </w:trPr>
        <w:tc>
          <w:tcPr>
            <w:tcW w:w="2411"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0" w:line="240" w:lineRule="auto"/>
              <w:ind w:left="0" w:firstLine="0"/>
              <w:jc w:val="left"/>
              <w:rPr>
                <w:szCs w:val="24"/>
              </w:rPr>
            </w:pPr>
            <w:r w:rsidRPr="00536195">
              <w:rPr>
                <w:szCs w:val="24"/>
              </w:rPr>
              <w:t xml:space="preserve">Тема 6. Учет готовой продукции </w:t>
            </w:r>
          </w:p>
          <w:p w:rsidR="00536195" w:rsidRPr="00536195" w:rsidRDefault="00536195" w:rsidP="00536195">
            <w:pPr>
              <w:spacing w:after="0" w:line="240" w:lineRule="auto"/>
              <w:ind w:left="0" w:firstLine="0"/>
              <w:jc w:val="left"/>
              <w:rPr>
                <w:szCs w:val="24"/>
              </w:rPr>
            </w:pPr>
            <w:r w:rsidRPr="00536195">
              <w:rPr>
                <w:szCs w:val="24"/>
              </w:rPr>
              <w:t xml:space="preserve"> </w:t>
            </w:r>
          </w:p>
        </w:tc>
        <w:tc>
          <w:tcPr>
            <w:tcW w:w="7229"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tabs>
                <w:tab w:val="left" w:pos="317"/>
              </w:tabs>
              <w:spacing w:after="0" w:line="240" w:lineRule="auto"/>
              <w:ind w:left="0" w:right="96" w:firstLine="0"/>
              <w:rPr>
                <w:szCs w:val="24"/>
              </w:rPr>
            </w:pPr>
            <w:r w:rsidRPr="00536195">
              <w:rPr>
                <w:szCs w:val="24"/>
              </w:rPr>
              <w:t>1. Изучить нормативно-инструктивный материал по учету готовой продукции и ее продажи, учетную политику организации в области оценки и определения выручки от продажи продукции. Изучить порядок учета поступления и отгрузки (продажи) готовой продукции, учет расходов на продажу. Принять участие в расчете фактической себестоимости выпущенной продукции и определении финансового результата от продажи продукции. Заполнить первичные документы и учетные регистры по учету готовой продукции и ее продажи.</w:t>
            </w:r>
            <w:r w:rsidRPr="00536195">
              <w:rPr>
                <w:b/>
                <w:szCs w:val="24"/>
              </w:rPr>
              <w:t xml:space="preserve"> </w:t>
            </w:r>
          </w:p>
        </w:tc>
      </w:tr>
      <w:tr w:rsidR="00536195" w:rsidRPr="00536195" w:rsidTr="00536195">
        <w:trPr>
          <w:trHeight w:val="965"/>
        </w:trPr>
        <w:tc>
          <w:tcPr>
            <w:tcW w:w="2411"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0" w:line="240" w:lineRule="auto"/>
              <w:ind w:left="0" w:firstLine="0"/>
              <w:jc w:val="left"/>
              <w:rPr>
                <w:szCs w:val="24"/>
              </w:rPr>
            </w:pPr>
            <w:r w:rsidRPr="00536195">
              <w:rPr>
                <w:szCs w:val="24"/>
              </w:rPr>
              <w:t xml:space="preserve">Тема 7. Учет дебиторской и кредиторской задолженности </w:t>
            </w:r>
          </w:p>
        </w:tc>
        <w:tc>
          <w:tcPr>
            <w:tcW w:w="7229"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tabs>
                <w:tab w:val="left" w:pos="317"/>
              </w:tabs>
              <w:spacing w:after="0" w:line="240" w:lineRule="auto"/>
              <w:ind w:left="0" w:right="96" w:firstLine="0"/>
              <w:jc w:val="left"/>
              <w:rPr>
                <w:szCs w:val="24"/>
              </w:rPr>
            </w:pPr>
            <w:r w:rsidRPr="00536195">
              <w:rPr>
                <w:szCs w:val="24"/>
              </w:rPr>
              <w:t>1. Заполнить учетные регистры по учету расчетов с разными дебиторами и кредиторами.</w:t>
            </w:r>
            <w:r w:rsidRPr="00536195">
              <w:rPr>
                <w:b/>
                <w:szCs w:val="24"/>
              </w:rPr>
              <w:t xml:space="preserve"> </w:t>
            </w:r>
          </w:p>
        </w:tc>
      </w:tr>
    </w:tbl>
    <w:p w:rsidR="00536195" w:rsidRPr="00536195" w:rsidRDefault="00536195" w:rsidP="00536195">
      <w:pPr>
        <w:spacing w:after="236" w:line="240" w:lineRule="auto"/>
        <w:ind w:left="0" w:firstLine="0"/>
        <w:jc w:val="left"/>
        <w:rPr>
          <w:bCs/>
          <w:color w:val="auto"/>
          <w:sz w:val="28"/>
          <w:szCs w:val="28"/>
          <w:lang w:eastAsia="en-US" w:bidi="ru-RU"/>
        </w:rPr>
      </w:pPr>
    </w:p>
    <w:p w:rsidR="00536195" w:rsidRPr="00536195" w:rsidRDefault="00536195" w:rsidP="00536195">
      <w:pPr>
        <w:spacing w:after="236" w:line="240" w:lineRule="auto"/>
        <w:ind w:left="0" w:firstLine="0"/>
        <w:jc w:val="left"/>
        <w:rPr>
          <w:bCs/>
          <w:color w:val="auto"/>
          <w:sz w:val="28"/>
          <w:szCs w:val="28"/>
          <w:lang w:eastAsia="en-US" w:bidi="ru-RU"/>
        </w:rPr>
      </w:pPr>
    </w:p>
    <w:p w:rsidR="00536195" w:rsidRPr="00536195" w:rsidRDefault="00536195" w:rsidP="00536195">
      <w:pPr>
        <w:spacing w:after="236" w:line="240" w:lineRule="auto"/>
        <w:ind w:left="0" w:firstLine="0"/>
        <w:jc w:val="left"/>
        <w:rPr>
          <w:bCs/>
          <w:color w:val="auto"/>
          <w:sz w:val="28"/>
          <w:szCs w:val="28"/>
          <w:lang w:eastAsia="en-US" w:bidi="ru-RU"/>
        </w:rPr>
      </w:pPr>
    </w:p>
    <w:p w:rsidR="00863D61" w:rsidRPr="00863D61" w:rsidRDefault="00863D61" w:rsidP="00863D61">
      <w:pPr>
        <w:keepNext/>
        <w:keepLines/>
        <w:widowControl w:val="0"/>
        <w:spacing w:after="0" w:line="276" w:lineRule="auto"/>
        <w:ind w:left="0" w:firstLine="0"/>
        <w:outlineLvl w:val="1"/>
        <w:rPr>
          <w:b/>
          <w:bCs/>
          <w:color w:val="auto"/>
          <w:szCs w:val="24"/>
          <w:lang w:eastAsia="en-US"/>
        </w:rPr>
      </w:pPr>
      <w:r w:rsidRPr="00863D61">
        <w:rPr>
          <w:b/>
          <w:bCs/>
          <w:color w:val="auto"/>
          <w:szCs w:val="24"/>
          <w:lang w:eastAsia="en-US"/>
        </w:rPr>
        <w:lastRenderedPageBreak/>
        <w:t>ПРОИЗВОДСТВЕННАЯ ПРАКТИКА (ПО ПРОФИЛЮ СПЕЦИАЛЬНОСТИ)</w:t>
      </w:r>
    </w:p>
    <w:p w:rsidR="00536195" w:rsidRPr="00536195" w:rsidRDefault="00863D61" w:rsidP="00863D61">
      <w:pPr>
        <w:keepNext/>
        <w:keepLines/>
        <w:widowControl w:val="0"/>
        <w:spacing w:after="0" w:line="276" w:lineRule="auto"/>
        <w:ind w:left="0" w:firstLine="0"/>
        <w:outlineLvl w:val="1"/>
        <w:rPr>
          <w:color w:val="auto"/>
          <w:szCs w:val="24"/>
          <w:lang w:eastAsia="en-US"/>
        </w:rPr>
      </w:pPr>
      <w:r w:rsidRPr="00863D61">
        <w:rPr>
          <w:b/>
          <w:bCs/>
          <w:color w:val="auto"/>
          <w:szCs w:val="24"/>
          <w:lang w:eastAsia="en-US"/>
        </w:rPr>
        <w:t xml:space="preserve"> </w:t>
      </w:r>
      <w:r w:rsidR="00536195" w:rsidRPr="00536195">
        <w:rPr>
          <w:b/>
          <w:bCs/>
          <w:color w:val="auto"/>
          <w:szCs w:val="24"/>
          <w:lang w:eastAsia="en-US"/>
        </w:rPr>
        <w:t>(</w:t>
      </w:r>
      <w:r>
        <w:rPr>
          <w:b/>
          <w:bCs/>
          <w:color w:val="auto"/>
          <w:szCs w:val="24"/>
          <w:lang w:eastAsia="en-US"/>
        </w:rPr>
        <w:t>П</w:t>
      </w:r>
      <w:r w:rsidR="00536195" w:rsidRPr="00536195">
        <w:rPr>
          <w:b/>
          <w:bCs/>
          <w:color w:val="auto"/>
          <w:szCs w:val="24"/>
          <w:lang w:eastAsia="en-US"/>
        </w:rPr>
        <w:t>П.02.)</w:t>
      </w:r>
    </w:p>
    <w:p w:rsidR="00536195" w:rsidRPr="00536195" w:rsidRDefault="00536195" w:rsidP="00536195">
      <w:pPr>
        <w:widowControl w:val="0"/>
        <w:spacing w:after="0" w:line="276" w:lineRule="auto"/>
        <w:ind w:left="0" w:firstLine="0"/>
        <w:rPr>
          <w:color w:val="auto"/>
          <w:szCs w:val="24"/>
          <w:lang w:eastAsia="en-US"/>
        </w:rPr>
      </w:pPr>
      <w:r w:rsidRPr="00536195">
        <w:rPr>
          <w:color w:val="auto"/>
          <w:szCs w:val="24"/>
          <w:lang w:eastAsia="en-US"/>
        </w:rPr>
        <w:t xml:space="preserve">Проходит в </w:t>
      </w:r>
      <w:r w:rsidR="00863D61">
        <w:rPr>
          <w:color w:val="auto"/>
          <w:szCs w:val="24"/>
          <w:lang w:eastAsia="en-US"/>
        </w:rPr>
        <w:t>5</w:t>
      </w:r>
      <w:r w:rsidRPr="00536195">
        <w:rPr>
          <w:color w:val="auto"/>
          <w:szCs w:val="24"/>
          <w:lang w:eastAsia="en-US"/>
        </w:rPr>
        <w:t xml:space="preserve"> семестре и заканчивается дифференцированным зачётом. Длительность практики 1 неделя (36 ч).</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rPr>
        <w:t xml:space="preserve">Целью </w:t>
      </w:r>
      <w:r w:rsidR="001D7E33" w:rsidRPr="001D7E33">
        <w:rPr>
          <w:color w:val="auto"/>
          <w:szCs w:val="24"/>
          <w:lang w:eastAsia="en-US"/>
        </w:rPr>
        <w:t>производственной практики (по профилю специальности)</w:t>
      </w:r>
      <w:r w:rsidR="001D7E33">
        <w:rPr>
          <w:color w:val="auto"/>
          <w:szCs w:val="24"/>
          <w:lang w:eastAsia="en-US"/>
        </w:rPr>
        <w:t xml:space="preserve"> </w:t>
      </w:r>
      <w:r w:rsidRPr="00536195">
        <w:rPr>
          <w:color w:val="auto"/>
          <w:szCs w:val="24"/>
          <w:lang w:eastAsia="en-US"/>
        </w:rPr>
        <w:t xml:space="preserve">в </w:t>
      </w:r>
      <w:r w:rsidR="00863D61">
        <w:rPr>
          <w:color w:val="auto"/>
          <w:szCs w:val="24"/>
          <w:lang w:eastAsia="en-US"/>
        </w:rPr>
        <w:t>5</w:t>
      </w:r>
      <w:r w:rsidRPr="00536195">
        <w:rPr>
          <w:color w:val="auto"/>
          <w:szCs w:val="24"/>
          <w:lang w:eastAsia="en-US"/>
        </w:rPr>
        <w:t xml:space="preserve"> семестре является закрепление материала, полученного после освоения модуля </w:t>
      </w:r>
      <w:r w:rsidRPr="00536195">
        <w:rPr>
          <w:color w:val="auto"/>
          <w:szCs w:val="24"/>
          <w:lang w:eastAsia="en-US" w:bidi="ru-RU"/>
        </w:rPr>
        <w:t>ПМ.02 Ведение бухгалтерского учета источников формирования активов, выполнение работ по инвентаризации активов и финансовых обязательств организации</w:t>
      </w:r>
      <w:r w:rsidRPr="00536195">
        <w:rPr>
          <w:color w:val="auto"/>
          <w:szCs w:val="24"/>
          <w:lang w:eastAsia="en-US"/>
        </w:rPr>
        <w:t>, включа</w:t>
      </w:r>
      <w:r w:rsidRPr="00536195">
        <w:rPr>
          <w:color w:val="auto"/>
          <w:szCs w:val="24"/>
          <w:lang w:eastAsia="en-US"/>
        </w:rPr>
        <w:softHyphen/>
        <w:t>ющего дисциплины МДК.02.01. Практические основы бухгалтерского учета источников формирования активов организации, МДК.02.02. Бухгалтерская технология проведения и оформления  инвентаризации.</w:t>
      </w:r>
    </w:p>
    <w:p w:rsidR="00536195" w:rsidRPr="00536195" w:rsidRDefault="00536195" w:rsidP="00536195">
      <w:pPr>
        <w:widowControl w:val="0"/>
        <w:spacing w:after="0" w:line="276" w:lineRule="auto"/>
        <w:ind w:left="0" w:firstLine="0"/>
        <w:rPr>
          <w:color w:val="auto"/>
          <w:szCs w:val="24"/>
          <w:lang w:eastAsia="en-US"/>
        </w:rPr>
      </w:pPr>
      <w:r w:rsidRPr="00536195">
        <w:rPr>
          <w:color w:val="auto"/>
          <w:szCs w:val="24"/>
          <w:lang w:eastAsia="en-US"/>
        </w:rPr>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u w:val="single"/>
          <w:lang w:eastAsia="en-US" w:bidi="ru-RU"/>
        </w:rPr>
        <w:t>иметь практический опыт:</w:t>
      </w:r>
      <w:r w:rsidRPr="00536195">
        <w:rPr>
          <w:color w:val="auto"/>
          <w:szCs w:val="24"/>
          <w:lang w:eastAsia="en-US" w:bidi="ru-RU"/>
        </w:rPr>
        <w:tab/>
        <w:t>в ведении бухгалтерского учета источников формирования имущества, в выполнении работ по инвентаризации имущества и финансовых обязательств организации.</w:t>
      </w:r>
    </w:p>
    <w:p w:rsidR="00536195" w:rsidRPr="00536195" w:rsidRDefault="00536195" w:rsidP="00536195">
      <w:pPr>
        <w:widowControl w:val="0"/>
        <w:spacing w:after="0" w:line="276" w:lineRule="auto"/>
        <w:ind w:left="0" w:firstLine="0"/>
        <w:rPr>
          <w:b/>
          <w:color w:val="auto"/>
          <w:szCs w:val="24"/>
          <w:lang w:eastAsia="en-US" w:bidi="ru-RU"/>
        </w:rPr>
      </w:pPr>
      <w:r w:rsidRPr="00536195">
        <w:rPr>
          <w:b/>
          <w:color w:val="auto"/>
          <w:szCs w:val="24"/>
          <w:lang w:eastAsia="en-US" w:bidi="ru-RU"/>
        </w:rPr>
        <w:t>уметь:</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рассчитывать заработную плату сотрудников;</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определять сумму удержаний из заработной платы сотрудников;</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определять финансовые результаты деятельности организации по основным видам деятельности;</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определять финансовые результаты деятельности организации по прочим видам деятельности;</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проводить учет нераспределенной прибыли;</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проводить учет собственного капитала;</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проводить учет уставного капитала;</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проводить учет резервного капитала и целевого финансирования;</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проводить учет кредитов и займов; определять цели и периодичность проведения инвентаризации;</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руководствоваться нормативными документами, регулирующими порядок проведения инвентаризации имущества;</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-пользоваться специальной терминологией при проведении инвентаризации имущества;</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давать характеристику имущества организации; готовить регистры аналитического учета по местам хранения имущества и передавать их лицам, ответственным за подготовительный этап, для подбора документации, необходимой для проведения инвентаризации;</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составлять инвентаризационные описи;</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проводить физический подсчет имущества;</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составлять сличительные ведомости и устанавливать соответствие данных о фактическом наличии средств данным бухгалтерского учета;</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выполнять работу по инвентаризации основных средств и отражать ее результаты в бухгалтерских проводках;</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выполнять работу по инвентаризации нематериальных активов и отражать ее результаты в бухгалтерских проводках;</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выполнять работу по инвентаризации и переоценке материально-производственных запасов и отражать ее результаты в бухгалтерских проводках;</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lastRenderedPageBreak/>
        <w:t>- формировать бухгалтерские проводки по отражению недостачи ценностей, выявленные в ходе инвентаризации, независимо от причин ихвозникновения с целью контроля на счете 94 "Недостачи и потери от порчи ценностей";</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формировать бухгалтерские проводки по списанию недостач в зависимости от причин их возникновения;</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составлять акт по результатам инвентаризации;</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проводить выверку финансовых обязательств;</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участвовать в инвентаризации дебиторской и кредиторской задолженности организации;</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проводить инвентаризацию расчетов;</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определять реальное состояние расчетов;</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выявлять задолженность, нереальную для взыскания, с целью принятия мер к взысканию задолженности с должников, либо к списанию ее с учета;</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проводить инвентаризацию недостач и потерь от порчи ценностей (счет 94), целевого финансирования (счет 86), доходов будущих периодов (счет 98);</w:t>
      </w:r>
    </w:p>
    <w:p w:rsidR="00536195" w:rsidRPr="00536195" w:rsidRDefault="00536195" w:rsidP="00536195">
      <w:pPr>
        <w:widowControl w:val="0"/>
        <w:spacing w:after="0" w:line="276" w:lineRule="auto"/>
        <w:ind w:left="0" w:firstLine="0"/>
        <w:rPr>
          <w:b/>
          <w:color w:val="auto"/>
          <w:szCs w:val="24"/>
          <w:lang w:eastAsia="en-US" w:bidi="ru-RU"/>
        </w:rPr>
      </w:pPr>
      <w:r w:rsidRPr="00536195">
        <w:rPr>
          <w:b/>
          <w:color w:val="auto"/>
          <w:szCs w:val="24"/>
          <w:lang w:eastAsia="en-US" w:bidi="ru-RU"/>
        </w:rPr>
        <w:t>знать:</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учет труда и заработной платы;</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учет труда и его оплаты;</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учет удержаний из заработной платы работников;</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учет финансовых результатов и использования прибыли;</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учет финансовых результатов по обычным видам деятельности;</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учет финансовых результатов по прочим видам деятельности;</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учет нераспределенной прибыли;</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учет собственного капиталаучет уставного капитала;</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учет резервного капитала и целевого финансирования;</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учет кредитов и займов;</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нормативные документы, регулирующие порядок проведения инвентаризации имущества;</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основные понятия инвентаризации имущества;</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характеристику имущества организации;</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цели и периодичность проведения инвентаризации имущества;</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задачи и состав инвентаризационной комиссии;</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процесс подготовки к инвентаризации;</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порядок подготовки регистров аналитического учета по местам хранения имущества без указания количества и цены;</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перечень лиц, ответственных за подготовительный этап для подбора документации, необходимой для проведения инвентаризации;</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приемы физического подсчета имущества;</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порядок составления инвентаризационных описей и сроки передачи их в бухгалтерию;</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порядок составления сличительных ведомостей в бухгалтерии и установление соответствия данных о фактическом наличии средств данным бухгалтерского учета;</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порядок инвентаризации основных средств и отражение ее результатов в бухгалтерских проводках;</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порядок инвентаризации нематериальных активов и отражение ее результатов в бухгалтерских проводках порядок инвентаризации и переоценки материально-производственных запасов и отражение ее результатов в бухгалтерских проводках;</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xml:space="preserve">- формирование бухгалтерских проводок по отражению недостачи ценностей, выявленные в ходе инвентаризации, независимо от причин их возникновения с целью контроля на счете </w:t>
      </w:r>
      <w:r w:rsidRPr="00536195">
        <w:rPr>
          <w:color w:val="auto"/>
          <w:szCs w:val="24"/>
          <w:lang w:eastAsia="en-US" w:bidi="ru-RU"/>
        </w:rPr>
        <w:lastRenderedPageBreak/>
        <w:t>94 "Недостачи и потери от порчи ценностей";</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формирование бухгалтерских проводок по списанию недостач в зависимости от причин их возникновения;</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процедуру составления акта по результатам инвентаризации;</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порядок инвентаризации дебиторской и кредиторской задолженности организации;</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порядок инвентаризации расчетов;</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технологию определения реального состояния расчетов;</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порядок выявления задолженности, нереальной для взыскания, с целью принятия мер к взысканию задолженности с должников, либо к списанию ее с учета;</w:t>
      </w:r>
    </w:p>
    <w:p w:rsidR="00536195" w:rsidRPr="00536195" w:rsidRDefault="00536195" w:rsidP="00536195">
      <w:pPr>
        <w:widowControl w:val="0"/>
        <w:spacing w:after="0" w:line="276" w:lineRule="auto"/>
        <w:ind w:left="0" w:firstLine="0"/>
        <w:rPr>
          <w:color w:val="auto"/>
          <w:szCs w:val="24"/>
          <w:lang w:eastAsia="en-US" w:bidi="ru-RU"/>
        </w:rPr>
      </w:pPr>
      <w:r w:rsidRPr="00536195">
        <w:rPr>
          <w:color w:val="auto"/>
          <w:szCs w:val="24"/>
          <w:lang w:eastAsia="en-US" w:bidi="ru-RU"/>
        </w:rPr>
        <w:t>- порядок инвентаризации недостач и потерь от порчи ценностей (счет 94), целевого финансирования (счет 86), доходов будущих периодов (счет 98).</w:t>
      </w:r>
    </w:p>
    <w:p w:rsidR="00536195" w:rsidRPr="00536195" w:rsidRDefault="00536195" w:rsidP="00536195">
      <w:pPr>
        <w:spacing w:after="0" w:line="276" w:lineRule="auto"/>
        <w:ind w:left="0" w:firstLine="0"/>
        <w:rPr>
          <w:b/>
          <w:bCs/>
          <w:color w:val="auto"/>
          <w:szCs w:val="24"/>
          <w:lang w:eastAsia="en-US" w:bidi="ru-RU"/>
        </w:rPr>
      </w:pPr>
    </w:p>
    <w:p w:rsidR="00536195" w:rsidRPr="00536195" w:rsidRDefault="00536195" w:rsidP="00536195">
      <w:pPr>
        <w:spacing w:after="0" w:line="276" w:lineRule="auto"/>
        <w:ind w:left="0" w:firstLine="0"/>
        <w:rPr>
          <w:b/>
          <w:bCs/>
          <w:color w:val="auto"/>
          <w:szCs w:val="24"/>
          <w:lang w:eastAsia="en-US" w:bidi="ru-RU"/>
        </w:rPr>
      </w:pPr>
      <w:r w:rsidRPr="00536195">
        <w:rPr>
          <w:b/>
          <w:bCs/>
          <w:color w:val="auto"/>
          <w:szCs w:val="24"/>
          <w:lang w:eastAsia="en-US" w:bidi="ru-RU"/>
        </w:rPr>
        <w:t xml:space="preserve">2.ТРЕБОВАНИЯ К ОСВОЕНИЮ ДИСЦИПЛИНЫ </w:t>
      </w:r>
      <w:r w:rsidR="00863D61">
        <w:rPr>
          <w:b/>
          <w:bCs/>
          <w:color w:val="auto"/>
          <w:szCs w:val="24"/>
          <w:lang w:eastAsia="en-US" w:bidi="ru-RU"/>
        </w:rPr>
        <w:t>П</w:t>
      </w:r>
      <w:r w:rsidRPr="00536195">
        <w:rPr>
          <w:b/>
          <w:bCs/>
          <w:color w:val="auto"/>
          <w:szCs w:val="24"/>
          <w:lang w:eastAsia="en-US" w:bidi="ru-RU"/>
        </w:rPr>
        <w:t>П.02.</w:t>
      </w:r>
    </w:p>
    <w:p w:rsidR="00536195" w:rsidRPr="00536195" w:rsidRDefault="00536195" w:rsidP="00536195">
      <w:pPr>
        <w:spacing w:after="0" w:line="276" w:lineRule="auto"/>
        <w:ind w:left="0" w:firstLine="0"/>
        <w:rPr>
          <w:b/>
          <w:bCs/>
          <w:color w:val="auto"/>
          <w:szCs w:val="24"/>
          <w:lang w:eastAsia="en-US" w:bidi="ru-RU"/>
        </w:rPr>
      </w:pPr>
      <w:r w:rsidRPr="00536195">
        <w:rPr>
          <w:b/>
          <w:bCs/>
          <w:color w:val="auto"/>
          <w:szCs w:val="24"/>
          <w:lang w:eastAsia="en-US" w:bidi="ru-RU"/>
        </w:rPr>
        <w:t>«</w:t>
      </w:r>
      <w:r w:rsidR="00863D61" w:rsidRPr="00863D61">
        <w:rPr>
          <w:b/>
          <w:bCs/>
          <w:color w:val="auto"/>
          <w:szCs w:val="24"/>
          <w:lang w:eastAsia="en-US" w:bidi="ru-RU"/>
        </w:rPr>
        <w:t>ПРОИЗВОДСТВЕННАЯ ПРАКТИКА (ПО ПРОФИЛЮ СПЕЦИАЛЬНОСТИ)</w:t>
      </w:r>
      <w:r w:rsidR="00863D61" w:rsidRPr="00536195">
        <w:rPr>
          <w:b/>
          <w:bCs/>
          <w:color w:val="auto"/>
          <w:szCs w:val="24"/>
          <w:lang w:eastAsia="en-US" w:bidi="ru-RU"/>
        </w:rPr>
        <w:t>»</w:t>
      </w:r>
    </w:p>
    <w:p w:rsidR="00536195" w:rsidRPr="00536195" w:rsidRDefault="00536195" w:rsidP="00536195">
      <w:pPr>
        <w:spacing w:after="0" w:line="276" w:lineRule="auto"/>
        <w:ind w:left="0" w:firstLine="0"/>
        <w:rPr>
          <w:bCs/>
          <w:color w:val="auto"/>
          <w:szCs w:val="24"/>
          <w:lang w:eastAsia="en-US" w:bidi="ru-RU"/>
        </w:rPr>
      </w:pPr>
      <w:r w:rsidRPr="00536195">
        <w:rPr>
          <w:bCs/>
          <w:color w:val="auto"/>
          <w:szCs w:val="24"/>
          <w:lang w:eastAsia="en-US" w:bidi="ru-RU"/>
        </w:rPr>
        <w:t>Учебная практика включает следующие виды занятий:</w:t>
      </w:r>
    </w:p>
    <w:p w:rsidR="00536195" w:rsidRPr="00536195" w:rsidRDefault="00536195" w:rsidP="00541F69">
      <w:pPr>
        <w:numPr>
          <w:ilvl w:val="0"/>
          <w:numId w:val="51"/>
        </w:numPr>
        <w:tabs>
          <w:tab w:val="left" w:pos="142"/>
        </w:tabs>
        <w:spacing w:after="0" w:line="276" w:lineRule="auto"/>
        <w:ind w:left="703" w:right="-2"/>
        <w:rPr>
          <w:bCs/>
          <w:color w:val="auto"/>
          <w:szCs w:val="24"/>
          <w:lang w:eastAsia="en-US" w:bidi="ru-RU"/>
        </w:rPr>
      </w:pPr>
      <w:r w:rsidRPr="00536195">
        <w:rPr>
          <w:bCs/>
          <w:color w:val="auto"/>
          <w:szCs w:val="24"/>
          <w:lang w:eastAsia="en-US" w:bidi="ru-RU"/>
        </w:rPr>
        <w:t>лекционно-практический курс;</w:t>
      </w:r>
    </w:p>
    <w:p w:rsidR="00536195" w:rsidRPr="00536195" w:rsidRDefault="00536195" w:rsidP="00541F69">
      <w:pPr>
        <w:numPr>
          <w:ilvl w:val="0"/>
          <w:numId w:val="51"/>
        </w:numPr>
        <w:tabs>
          <w:tab w:val="left" w:pos="142"/>
        </w:tabs>
        <w:spacing w:after="0" w:line="276" w:lineRule="auto"/>
        <w:ind w:left="703" w:right="-2"/>
        <w:rPr>
          <w:bCs/>
          <w:color w:val="auto"/>
          <w:szCs w:val="24"/>
          <w:lang w:eastAsia="en-US" w:bidi="ru-RU"/>
        </w:rPr>
      </w:pPr>
      <w:r w:rsidRPr="00536195">
        <w:rPr>
          <w:bCs/>
          <w:color w:val="auto"/>
          <w:szCs w:val="24"/>
          <w:lang w:eastAsia="en-US" w:bidi="ru-RU"/>
        </w:rPr>
        <w:t>выполнение практического задания и самостоятельной работы</w:t>
      </w:r>
    </w:p>
    <w:p w:rsidR="00536195" w:rsidRPr="00536195" w:rsidRDefault="00536195" w:rsidP="00541F69">
      <w:pPr>
        <w:numPr>
          <w:ilvl w:val="0"/>
          <w:numId w:val="51"/>
        </w:numPr>
        <w:tabs>
          <w:tab w:val="left" w:pos="142"/>
        </w:tabs>
        <w:spacing w:after="0" w:line="276" w:lineRule="auto"/>
        <w:ind w:left="703" w:right="-2"/>
        <w:rPr>
          <w:bCs/>
          <w:color w:val="auto"/>
          <w:szCs w:val="24"/>
          <w:lang w:eastAsia="en-US" w:bidi="ru-RU"/>
        </w:rPr>
      </w:pPr>
      <w:r w:rsidRPr="00536195">
        <w:rPr>
          <w:bCs/>
          <w:color w:val="auto"/>
          <w:szCs w:val="24"/>
          <w:lang w:eastAsia="en-US" w:bidi="ru-RU"/>
        </w:rPr>
        <w:t>написание и защита отчета по результатам прохожде</w:t>
      </w:r>
      <w:r w:rsidRPr="00536195">
        <w:rPr>
          <w:bCs/>
          <w:color w:val="auto"/>
          <w:szCs w:val="24"/>
          <w:lang w:eastAsia="en-US" w:bidi="ru-RU"/>
        </w:rPr>
        <w:softHyphen/>
        <w:t>ния учебной практики и ответов на вопросы к дифференцирован</w:t>
      </w:r>
      <w:r w:rsidRPr="00536195">
        <w:rPr>
          <w:bCs/>
          <w:color w:val="auto"/>
          <w:szCs w:val="24"/>
          <w:lang w:eastAsia="en-US" w:bidi="ru-RU"/>
        </w:rPr>
        <w:softHyphen/>
        <w:t>ному зачёту.</w:t>
      </w:r>
    </w:p>
    <w:p w:rsidR="00536195" w:rsidRPr="00536195" w:rsidRDefault="00536195" w:rsidP="00536195">
      <w:pPr>
        <w:spacing w:after="0" w:line="276" w:lineRule="auto"/>
        <w:ind w:left="0" w:firstLine="0"/>
        <w:rPr>
          <w:bCs/>
          <w:color w:val="auto"/>
          <w:szCs w:val="24"/>
          <w:lang w:eastAsia="en-US" w:bidi="ru-RU"/>
        </w:rPr>
      </w:pPr>
      <w:r w:rsidRPr="00536195">
        <w:rPr>
          <w:bCs/>
          <w:color w:val="auto"/>
          <w:szCs w:val="24"/>
          <w:lang w:eastAsia="en-US" w:bidi="ru-RU"/>
        </w:rPr>
        <w:t>Обучающийся обязан ежедневно (6 дней в неделю по 6 часов) посещать за</w:t>
      </w:r>
      <w:r w:rsidRPr="00536195">
        <w:rPr>
          <w:bCs/>
          <w:color w:val="auto"/>
          <w:szCs w:val="24"/>
          <w:lang w:eastAsia="en-US" w:bidi="ru-RU"/>
        </w:rPr>
        <w:softHyphen/>
        <w:t>нятия в аудитории и компьютерном классе, выполнить практическое задание и задание самостоятельной работы.</w:t>
      </w:r>
    </w:p>
    <w:p w:rsidR="00536195" w:rsidRPr="00536195" w:rsidRDefault="00536195" w:rsidP="00536195">
      <w:pPr>
        <w:spacing w:after="0" w:line="276" w:lineRule="auto"/>
        <w:ind w:left="0" w:firstLine="0"/>
        <w:rPr>
          <w:bCs/>
          <w:color w:val="auto"/>
          <w:szCs w:val="24"/>
          <w:lang w:eastAsia="en-US" w:bidi="ru-RU"/>
        </w:rPr>
      </w:pPr>
    </w:p>
    <w:p w:rsidR="00536195" w:rsidRPr="00536195" w:rsidRDefault="00536195" w:rsidP="00536195">
      <w:pPr>
        <w:widowControl w:val="0"/>
        <w:spacing w:after="0" w:line="276" w:lineRule="auto"/>
        <w:ind w:left="0" w:firstLine="0"/>
        <w:rPr>
          <w:color w:val="auto"/>
          <w:szCs w:val="24"/>
          <w:lang w:eastAsia="en-US" w:bidi="ru-RU"/>
        </w:rPr>
      </w:pPr>
    </w:p>
    <w:p w:rsidR="00536195" w:rsidRPr="00536195" w:rsidRDefault="00536195" w:rsidP="00536195">
      <w:pPr>
        <w:widowControl w:val="0"/>
        <w:spacing w:after="0" w:line="276" w:lineRule="auto"/>
        <w:ind w:left="0" w:firstLine="0"/>
        <w:rPr>
          <w:color w:val="auto"/>
          <w:szCs w:val="24"/>
        </w:rPr>
      </w:pPr>
      <w:r w:rsidRPr="00536195">
        <w:rPr>
          <w:b/>
          <w:bCs/>
          <w:color w:val="auto"/>
          <w:szCs w:val="24"/>
        </w:rPr>
        <w:t xml:space="preserve">3.ТЕМАТИЧЕСКОЕ СОДЕРЖАНИЕ ПРАКТИКИ </w:t>
      </w:r>
      <w:r w:rsidR="00863D61">
        <w:rPr>
          <w:b/>
          <w:bCs/>
          <w:color w:val="auto"/>
          <w:szCs w:val="24"/>
        </w:rPr>
        <w:t>П</w:t>
      </w:r>
      <w:r w:rsidRPr="00536195">
        <w:rPr>
          <w:b/>
          <w:bCs/>
          <w:color w:val="auto"/>
          <w:szCs w:val="24"/>
        </w:rPr>
        <w:t xml:space="preserve">П.02. </w:t>
      </w:r>
      <w:r w:rsidR="00863D61" w:rsidRPr="00863D61">
        <w:rPr>
          <w:b/>
          <w:bCs/>
          <w:color w:val="auto"/>
          <w:szCs w:val="24"/>
        </w:rPr>
        <w:t>ПРОИЗВОДСТВЕННАЯ ПРАКТИКА (ПО ПРОФИЛЮ СПЕЦИАЛЬНОСТИ)</w:t>
      </w:r>
    </w:p>
    <w:p w:rsidR="00536195" w:rsidRPr="00536195" w:rsidRDefault="00536195" w:rsidP="00536195">
      <w:pPr>
        <w:spacing w:after="0" w:line="276" w:lineRule="auto"/>
        <w:ind w:left="0" w:firstLine="0"/>
        <w:rPr>
          <w:szCs w:val="24"/>
        </w:rPr>
      </w:pPr>
      <w:r w:rsidRPr="00536195">
        <w:rPr>
          <w:szCs w:val="24"/>
        </w:rPr>
        <w:t xml:space="preserve">Студенты проходят практику в соответствии с индивидуальным заданием. </w:t>
      </w:r>
    </w:p>
    <w:p w:rsidR="00536195" w:rsidRPr="00536195" w:rsidRDefault="00536195" w:rsidP="00536195">
      <w:pPr>
        <w:spacing w:after="0" w:line="276" w:lineRule="auto"/>
        <w:ind w:left="0" w:firstLine="0"/>
        <w:rPr>
          <w:szCs w:val="24"/>
        </w:rPr>
      </w:pPr>
      <w:r w:rsidRPr="00536195">
        <w:rPr>
          <w:b/>
          <w:szCs w:val="24"/>
        </w:rPr>
        <w:t xml:space="preserve"> </w:t>
      </w:r>
    </w:p>
    <w:p w:rsidR="00536195" w:rsidRPr="00536195" w:rsidRDefault="00536195" w:rsidP="00536195">
      <w:pPr>
        <w:spacing w:after="50" w:line="240" w:lineRule="auto"/>
        <w:ind w:left="0" w:firstLine="0"/>
        <w:jc w:val="left"/>
      </w:pPr>
    </w:p>
    <w:p w:rsidR="00536195" w:rsidRPr="00536195" w:rsidRDefault="00536195" w:rsidP="00536195">
      <w:pPr>
        <w:keepNext/>
        <w:keepLines/>
        <w:spacing w:after="0" w:line="240" w:lineRule="auto"/>
        <w:ind w:left="0" w:right="3877" w:firstLine="0"/>
        <w:jc w:val="right"/>
        <w:outlineLvl w:val="0"/>
        <w:rPr>
          <w:b/>
        </w:rPr>
      </w:pPr>
      <w:r w:rsidRPr="00536195">
        <w:rPr>
          <w:b/>
        </w:rPr>
        <w:t xml:space="preserve">Содержание практики </w:t>
      </w:r>
    </w:p>
    <w:p w:rsidR="00536195" w:rsidRPr="00536195" w:rsidRDefault="00536195" w:rsidP="00536195">
      <w:pPr>
        <w:keepNext/>
        <w:keepLines/>
        <w:spacing w:after="0" w:line="240" w:lineRule="auto"/>
        <w:ind w:left="0" w:right="3877" w:firstLine="0"/>
        <w:jc w:val="right"/>
        <w:outlineLvl w:val="0"/>
        <w:rPr>
          <w:b/>
        </w:rPr>
      </w:pPr>
    </w:p>
    <w:tbl>
      <w:tblPr>
        <w:tblStyle w:val="TableGrid1"/>
        <w:tblW w:w="9742" w:type="dxa"/>
        <w:tblInd w:w="-289" w:type="dxa"/>
        <w:tblCellMar>
          <w:top w:w="55" w:type="dxa"/>
          <w:left w:w="108" w:type="dxa"/>
          <w:right w:w="46" w:type="dxa"/>
        </w:tblCellMar>
        <w:tblLook w:val="04A0" w:firstRow="1" w:lastRow="0" w:firstColumn="1" w:lastColumn="0" w:noHBand="0" w:noVBand="1"/>
      </w:tblPr>
      <w:tblGrid>
        <w:gridCol w:w="2497"/>
        <w:gridCol w:w="7245"/>
      </w:tblGrid>
      <w:tr w:rsidR="00536195" w:rsidRPr="00536195" w:rsidTr="00536195">
        <w:trPr>
          <w:trHeight w:val="329"/>
        </w:trPr>
        <w:tc>
          <w:tcPr>
            <w:tcW w:w="2497"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0" w:line="240" w:lineRule="auto"/>
              <w:ind w:left="0" w:firstLine="0"/>
              <w:jc w:val="center"/>
              <w:rPr>
                <w:szCs w:val="24"/>
              </w:rPr>
            </w:pPr>
            <w:r w:rsidRPr="00536195">
              <w:rPr>
                <w:szCs w:val="24"/>
              </w:rPr>
              <w:t xml:space="preserve">Темы </w:t>
            </w:r>
          </w:p>
        </w:tc>
        <w:tc>
          <w:tcPr>
            <w:tcW w:w="7245"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0" w:line="240" w:lineRule="auto"/>
              <w:ind w:left="0" w:firstLine="0"/>
              <w:jc w:val="center"/>
              <w:rPr>
                <w:szCs w:val="24"/>
              </w:rPr>
            </w:pPr>
            <w:r w:rsidRPr="00536195">
              <w:rPr>
                <w:szCs w:val="24"/>
              </w:rPr>
              <w:t xml:space="preserve">Содержание практики </w:t>
            </w:r>
          </w:p>
        </w:tc>
      </w:tr>
      <w:tr w:rsidR="00536195" w:rsidRPr="00536195" w:rsidTr="00536195">
        <w:trPr>
          <w:trHeight w:val="449"/>
        </w:trPr>
        <w:tc>
          <w:tcPr>
            <w:tcW w:w="9742" w:type="dxa"/>
            <w:gridSpan w:val="2"/>
            <w:tcBorders>
              <w:top w:val="single" w:sz="4" w:space="0" w:color="000000"/>
              <w:left w:val="single" w:sz="4" w:space="0" w:color="000000"/>
              <w:bottom w:val="single" w:sz="4" w:space="0" w:color="000000"/>
              <w:right w:val="single" w:sz="4" w:space="0" w:color="000000"/>
            </w:tcBorders>
            <w:vAlign w:val="center"/>
          </w:tcPr>
          <w:p w:rsidR="00536195" w:rsidRPr="00536195" w:rsidRDefault="00536195" w:rsidP="00536195">
            <w:pPr>
              <w:spacing w:after="0" w:line="240" w:lineRule="auto"/>
              <w:ind w:left="0" w:firstLine="0"/>
              <w:jc w:val="left"/>
              <w:rPr>
                <w:szCs w:val="24"/>
              </w:rPr>
            </w:pPr>
            <w:r w:rsidRPr="00536195">
              <w:rPr>
                <w:szCs w:val="24"/>
              </w:rPr>
              <w:t>Раздел 1. МДК.02.01. Практические основы бухгалтерского учета источников формирования активов организации.</w:t>
            </w:r>
          </w:p>
        </w:tc>
      </w:tr>
      <w:tr w:rsidR="00536195" w:rsidRPr="00536195" w:rsidTr="00536195">
        <w:trPr>
          <w:trHeight w:val="1801"/>
        </w:trPr>
        <w:tc>
          <w:tcPr>
            <w:tcW w:w="2497"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0" w:line="240" w:lineRule="auto"/>
              <w:ind w:left="0" w:firstLine="0"/>
              <w:jc w:val="left"/>
              <w:rPr>
                <w:szCs w:val="24"/>
              </w:rPr>
            </w:pPr>
            <w:r w:rsidRPr="00536195">
              <w:rPr>
                <w:szCs w:val="24"/>
              </w:rPr>
              <w:t>Тема 1.1. Классификация источников формирования имущества организации.</w:t>
            </w:r>
            <w:r w:rsidRPr="00536195">
              <w:rPr>
                <w:b/>
                <w:szCs w:val="24"/>
              </w:rPr>
              <w:t xml:space="preserve"> </w:t>
            </w:r>
          </w:p>
        </w:tc>
        <w:tc>
          <w:tcPr>
            <w:tcW w:w="7245"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0" w:line="240" w:lineRule="auto"/>
              <w:ind w:left="0" w:right="56" w:firstLine="0"/>
              <w:rPr>
                <w:rFonts w:eastAsia="Arial Unicode MS"/>
                <w:szCs w:val="24"/>
                <w:lang w:eastAsia="x-none"/>
              </w:rPr>
            </w:pPr>
            <w:r w:rsidRPr="00536195">
              <w:rPr>
                <w:szCs w:val="24"/>
              </w:rPr>
              <w:t xml:space="preserve">1. Ознакомиться с </w:t>
            </w:r>
            <w:r w:rsidRPr="00536195">
              <w:rPr>
                <w:rFonts w:eastAsia="Arial Unicode MS"/>
                <w:bCs/>
                <w:szCs w:val="24"/>
                <w:lang w:val="x-none" w:eastAsia="x-none"/>
              </w:rPr>
              <w:t>собственн</w:t>
            </w:r>
            <w:r w:rsidRPr="00536195">
              <w:rPr>
                <w:rFonts w:eastAsia="Arial Unicode MS"/>
                <w:bCs/>
                <w:szCs w:val="24"/>
                <w:lang w:eastAsia="x-none"/>
              </w:rPr>
              <w:t>ыми</w:t>
            </w:r>
            <w:r w:rsidRPr="00536195">
              <w:rPr>
                <w:rFonts w:eastAsia="Arial Unicode MS"/>
                <w:bCs/>
                <w:szCs w:val="24"/>
                <w:lang w:val="x-none" w:eastAsia="x-none"/>
              </w:rPr>
              <w:t xml:space="preserve"> источник</w:t>
            </w:r>
            <w:r w:rsidRPr="00536195">
              <w:rPr>
                <w:rFonts w:eastAsia="Arial Unicode MS"/>
                <w:bCs/>
                <w:szCs w:val="24"/>
                <w:lang w:eastAsia="x-none"/>
              </w:rPr>
              <w:t>ам</w:t>
            </w:r>
            <w:r w:rsidRPr="00536195">
              <w:rPr>
                <w:rFonts w:eastAsia="Arial Unicode MS"/>
                <w:bCs/>
                <w:szCs w:val="24"/>
                <w:lang w:val="x-none" w:eastAsia="x-none"/>
              </w:rPr>
              <w:t>и формирования имущества.</w:t>
            </w:r>
            <w:r w:rsidRPr="00536195">
              <w:rPr>
                <w:rFonts w:eastAsia="Arial Unicode MS"/>
                <w:szCs w:val="24"/>
                <w:lang w:eastAsia="x-none"/>
              </w:rPr>
              <w:t xml:space="preserve"> </w:t>
            </w:r>
          </w:p>
          <w:p w:rsidR="00536195" w:rsidRPr="00536195" w:rsidRDefault="00536195" w:rsidP="00536195">
            <w:pPr>
              <w:spacing w:after="0" w:line="240" w:lineRule="auto"/>
              <w:ind w:left="0" w:right="56" w:firstLine="0"/>
              <w:rPr>
                <w:szCs w:val="24"/>
              </w:rPr>
            </w:pPr>
            <w:r w:rsidRPr="00536195">
              <w:rPr>
                <w:rFonts w:eastAsia="Arial Unicode MS"/>
                <w:bCs/>
                <w:szCs w:val="24"/>
                <w:lang w:eastAsia="x-none"/>
              </w:rPr>
              <w:t xml:space="preserve">2. </w:t>
            </w:r>
            <w:r w:rsidRPr="00536195">
              <w:rPr>
                <w:rFonts w:eastAsia="Arial Unicode MS"/>
                <w:bCs/>
                <w:szCs w:val="24"/>
                <w:lang w:val="x-none" w:eastAsia="x-none"/>
              </w:rPr>
              <w:t>И</w:t>
            </w:r>
            <w:r w:rsidRPr="00536195">
              <w:rPr>
                <w:rFonts w:eastAsia="Arial Unicode MS"/>
                <w:bCs/>
                <w:szCs w:val="24"/>
                <w:lang w:eastAsia="x-none"/>
              </w:rPr>
              <w:t>зучить з</w:t>
            </w:r>
            <w:r w:rsidRPr="00536195">
              <w:rPr>
                <w:rFonts w:eastAsia="Arial Unicode MS"/>
                <w:bCs/>
                <w:szCs w:val="24"/>
                <w:lang w:val="x-none" w:eastAsia="x-none"/>
              </w:rPr>
              <w:t>заёмные источники формирования имущества.</w:t>
            </w:r>
            <w:r w:rsidRPr="00536195">
              <w:rPr>
                <w:b/>
                <w:szCs w:val="24"/>
              </w:rPr>
              <w:t xml:space="preserve"> </w:t>
            </w:r>
          </w:p>
        </w:tc>
      </w:tr>
      <w:tr w:rsidR="00536195" w:rsidRPr="00536195" w:rsidTr="00536195">
        <w:trPr>
          <w:trHeight w:val="636"/>
        </w:trPr>
        <w:tc>
          <w:tcPr>
            <w:tcW w:w="2497"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0" w:line="240" w:lineRule="auto"/>
              <w:ind w:left="0" w:firstLine="0"/>
              <w:jc w:val="left"/>
              <w:rPr>
                <w:szCs w:val="24"/>
              </w:rPr>
            </w:pPr>
            <w:r w:rsidRPr="00536195">
              <w:rPr>
                <w:szCs w:val="24"/>
              </w:rPr>
              <w:t xml:space="preserve">Тема 1.2 </w:t>
            </w:r>
          </w:p>
          <w:p w:rsidR="00536195" w:rsidRPr="00536195" w:rsidRDefault="00536195" w:rsidP="00536195">
            <w:pPr>
              <w:spacing w:after="0" w:line="240" w:lineRule="auto"/>
              <w:ind w:left="0" w:firstLine="0"/>
              <w:jc w:val="left"/>
              <w:rPr>
                <w:szCs w:val="24"/>
              </w:rPr>
            </w:pPr>
            <w:r w:rsidRPr="00536195">
              <w:rPr>
                <w:szCs w:val="24"/>
              </w:rPr>
              <w:t>Учет труда и заработной платы.</w:t>
            </w:r>
          </w:p>
        </w:tc>
        <w:tc>
          <w:tcPr>
            <w:tcW w:w="7245" w:type="dxa"/>
            <w:tcBorders>
              <w:top w:val="single" w:sz="4" w:space="0" w:color="000000"/>
              <w:left w:val="single" w:sz="4" w:space="0" w:color="000000"/>
              <w:bottom w:val="single" w:sz="4" w:space="0" w:color="000000"/>
              <w:right w:val="single" w:sz="4" w:space="0" w:color="000000"/>
            </w:tcBorders>
          </w:tcPr>
          <w:p w:rsidR="00536195" w:rsidRPr="00536195" w:rsidRDefault="00536195" w:rsidP="00541F69">
            <w:pPr>
              <w:numPr>
                <w:ilvl w:val="0"/>
                <w:numId w:val="54"/>
              </w:numPr>
              <w:spacing w:after="0" w:line="240" w:lineRule="auto"/>
              <w:ind w:right="56"/>
              <w:rPr>
                <w:szCs w:val="24"/>
                <w:lang w:val="x-none"/>
              </w:rPr>
            </w:pPr>
            <w:r w:rsidRPr="00536195">
              <w:rPr>
                <w:szCs w:val="24"/>
              </w:rPr>
              <w:t xml:space="preserve">Ознакомиться с </w:t>
            </w:r>
            <w:r w:rsidRPr="00536195">
              <w:rPr>
                <w:szCs w:val="24"/>
                <w:lang w:val="x-none"/>
              </w:rPr>
              <w:t>порядк</w:t>
            </w:r>
            <w:r w:rsidRPr="00536195">
              <w:rPr>
                <w:szCs w:val="24"/>
              </w:rPr>
              <w:t>ом</w:t>
            </w:r>
            <w:r w:rsidRPr="00536195">
              <w:rPr>
                <w:szCs w:val="24"/>
                <w:lang w:val="x-none"/>
              </w:rPr>
              <w:t xml:space="preserve"> начисления заработной платы и ее учет</w:t>
            </w:r>
            <w:r w:rsidRPr="00536195">
              <w:rPr>
                <w:szCs w:val="24"/>
              </w:rPr>
              <w:t xml:space="preserve">ом. </w:t>
            </w:r>
            <w:r w:rsidRPr="00536195">
              <w:rPr>
                <w:szCs w:val="24"/>
                <w:lang w:val="x-none"/>
              </w:rPr>
              <w:t>Видами, формами и системой оплаты труда.</w:t>
            </w:r>
            <w:r w:rsidRPr="00536195">
              <w:rPr>
                <w:szCs w:val="24"/>
              </w:rPr>
              <w:t xml:space="preserve"> </w:t>
            </w:r>
          </w:p>
          <w:p w:rsidR="00536195" w:rsidRPr="00536195" w:rsidRDefault="00536195" w:rsidP="00536195">
            <w:pPr>
              <w:spacing w:after="0" w:line="240" w:lineRule="auto"/>
              <w:ind w:left="0" w:right="56" w:firstLine="0"/>
              <w:rPr>
                <w:szCs w:val="24"/>
              </w:rPr>
            </w:pPr>
            <w:r w:rsidRPr="00536195">
              <w:rPr>
                <w:rFonts w:eastAsia="Arial Unicode MS"/>
                <w:bCs/>
                <w:szCs w:val="24"/>
                <w:lang w:val="x-none" w:eastAsia="x-none"/>
              </w:rPr>
              <w:t>И</w:t>
            </w:r>
            <w:r w:rsidRPr="00536195">
              <w:rPr>
                <w:rFonts w:eastAsia="Arial Unicode MS"/>
                <w:bCs/>
                <w:szCs w:val="24"/>
                <w:lang w:eastAsia="x-none"/>
              </w:rPr>
              <w:t>зучить</w:t>
            </w:r>
            <w:r w:rsidRPr="00536195">
              <w:rPr>
                <w:szCs w:val="24"/>
              </w:rPr>
              <w:t xml:space="preserve"> правовые основы организации и оплаты труда в Российской Федерации. Первичные документы по учету численности работников, отработанного времени и выработки. </w:t>
            </w:r>
          </w:p>
          <w:p w:rsidR="00536195" w:rsidRPr="00536195" w:rsidRDefault="00536195" w:rsidP="00541F69">
            <w:pPr>
              <w:numPr>
                <w:ilvl w:val="0"/>
                <w:numId w:val="54"/>
              </w:numPr>
              <w:spacing w:after="0" w:line="240" w:lineRule="auto"/>
              <w:ind w:right="56"/>
              <w:rPr>
                <w:szCs w:val="24"/>
                <w:lang w:val="x-none"/>
              </w:rPr>
            </w:pPr>
            <w:r w:rsidRPr="00536195">
              <w:rPr>
                <w:szCs w:val="24"/>
              </w:rPr>
              <w:t xml:space="preserve">Ознакомиться с </w:t>
            </w:r>
            <w:r w:rsidRPr="00536195">
              <w:rPr>
                <w:szCs w:val="24"/>
                <w:lang w:val="x-none"/>
              </w:rPr>
              <w:t>начисление</w:t>
            </w:r>
            <w:r w:rsidRPr="00536195">
              <w:rPr>
                <w:szCs w:val="24"/>
              </w:rPr>
              <w:t>м</w:t>
            </w:r>
            <w:r w:rsidRPr="00536195">
              <w:rPr>
                <w:szCs w:val="24"/>
                <w:lang w:val="x-none"/>
              </w:rPr>
              <w:t xml:space="preserve"> заработной платы при различных видах, формами и системами оплаты труда. </w:t>
            </w:r>
            <w:r w:rsidRPr="00536195">
              <w:rPr>
                <w:rFonts w:eastAsia="Arial Unicode MS"/>
                <w:bCs/>
                <w:szCs w:val="24"/>
                <w:lang w:val="x-none" w:eastAsia="x-none"/>
              </w:rPr>
              <w:lastRenderedPageBreak/>
              <w:t>И</w:t>
            </w:r>
            <w:r w:rsidRPr="00536195">
              <w:rPr>
                <w:rFonts w:eastAsia="Arial Unicode MS"/>
                <w:bCs/>
                <w:szCs w:val="24"/>
                <w:lang w:eastAsia="x-none"/>
              </w:rPr>
              <w:t>зучить</w:t>
            </w:r>
            <w:r w:rsidRPr="00536195">
              <w:rPr>
                <w:szCs w:val="24"/>
                <w:lang w:val="x-none"/>
              </w:rPr>
              <w:t xml:space="preserve"> особенности расчета средней заработной платы для  начисления отпускных и пособий по временной нетрудоспособности. </w:t>
            </w:r>
          </w:p>
          <w:p w:rsidR="00536195" w:rsidRPr="00536195" w:rsidRDefault="00536195" w:rsidP="00541F69">
            <w:pPr>
              <w:numPr>
                <w:ilvl w:val="0"/>
                <w:numId w:val="54"/>
              </w:numPr>
              <w:spacing w:after="0" w:line="240" w:lineRule="auto"/>
              <w:ind w:right="56"/>
              <w:contextualSpacing/>
              <w:rPr>
                <w:szCs w:val="24"/>
              </w:rPr>
            </w:pPr>
            <w:r w:rsidRPr="00536195">
              <w:rPr>
                <w:rFonts w:eastAsia="Arial Unicode MS"/>
                <w:bCs/>
                <w:szCs w:val="24"/>
                <w:lang w:eastAsia="x-none"/>
              </w:rPr>
              <w:t>Ознакомиться с</w:t>
            </w:r>
            <w:r w:rsidRPr="00536195">
              <w:rPr>
                <w:szCs w:val="24"/>
              </w:rPr>
              <w:t xml:space="preserve"> порядком начисления премий и вознаграждений по итогам года. Изучить синтетический и аналитический учет расчетов по оплате труда. Удержания из заработной платы и их учет. Виды удержаний из заработной платы. Учет удержаний из заработной платы.</w:t>
            </w:r>
          </w:p>
        </w:tc>
      </w:tr>
      <w:tr w:rsidR="00536195" w:rsidRPr="00536195" w:rsidTr="00536195">
        <w:trPr>
          <w:trHeight w:val="1345"/>
        </w:trPr>
        <w:tc>
          <w:tcPr>
            <w:tcW w:w="2497"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38" w:line="240" w:lineRule="auto"/>
              <w:ind w:left="0" w:right="4" w:firstLine="0"/>
              <w:rPr>
                <w:szCs w:val="24"/>
              </w:rPr>
            </w:pPr>
            <w:r w:rsidRPr="00536195">
              <w:rPr>
                <w:szCs w:val="24"/>
              </w:rPr>
              <w:lastRenderedPageBreak/>
              <w:t>Тема 1.3 Учет кредитов и займов.</w:t>
            </w:r>
          </w:p>
          <w:p w:rsidR="00536195" w:rsidRPr="00536195" w:rsidRDefault="00536195" w:rsidP="00536195">
            <w:pPr>
              <w:spacing w:after="0" w:line="240" w:lineRule="auto"/>
              <w:ind w:left="0" w:firstLine="0"/>
              <w:jc w:val="left"/>
              <w:rPr>
                <w:szCs w:val="24"/>
              </w:rPr>
            </w:pPr>
            <w:r w:rsidRPr="00536195">
              <w:rPr>
                <w:szCs w:val="24"/>
              </w:rPr>
              <w:t xml:space="preserve"> </w:t>
            </w:r>
          </w:p>
        </w:tc>
        <w:tc>
          <w:tcPr>
            <w:tcW w:w="7245"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uppressAutoHyphens/>
              <w:snapToGrid w:val="0"/>
              <w:spacing w:after="0" w:line="240" w:lineRule="auto"/>
              <w:ind w:left="0" w:right="56" w:firstLine="0"/>
              <w:rPr>
                <w:color w:val="auto"/>
                <w:kern w:val="2"/>
                <w:szCs w:val="24"/>
                <w:lang w:eastAsia="ar-SA"/>
              </w:rPr>
            </w:pPr>
            <w:r w:rsidRPr="00536195">
              <w:rPr>
                <w:szCs w:val="24"/>
              </w:rPr>
              <w:t xml:space="preserve"> </w:t>
            </w:r>
            <w:r w:rsidRPr="00536195">
              <w:rPr>
                <w:b/>
                <w:szCs w:val="24"/>
              </w:rPr>
              <w:t xml:space="preserve"> </w:t>
            </w:r>
            <w:r w:rsidRPr="00536195">
              <w:rPr>
                <w:color w:val="auto"/>
                <w:kern w:val="2"/>
                <w:szCs w:val="24"/>
                <w:lang w:eastAsia="ar-SA"/>
              </w:rPr>
              <w:t xml:space="preserve">1. </w:t>
            </w:r>
            <w:r w:rsidRPr="00536195">
              <w:rPr>
                <w:rFonts w:eastAsia="Arial Unicode MS"/>
                <w:bCs/>
                <w:szCs w:val="24"/>
                <w:lang w:eastAsia="x-none"/>
              </w:rPr>
              <w:t>Ознакомиться с</w:t>
            </w:r>
            <w:r w:rsidRPr="00536195">
              <w:rPr>
                <w:szCs w:val="24"/>
              </w:rPr>
              <w:t xml:space="preserve"> п</w:t>
            </w:r>
            <w:r w:rsidRPr="00536195">
              <w:rPr>
                <w:color w:val="auto"/>
                <w:kern w:val="2"/>
                <w:szCs w:val="24"/>
                <w:lang w:eastAsia="ar-SA"/>
              </w:rPr>
              <w:t xml:space="preserve">онятием кредитов и займов и нормативное регулирование их учета.  </w:t>
            </w:r>
            <w:r w:rsidRPr="00536195">
              <w:rPr>
                <w:rFonts w:eastAsia="Arial Unicode MS"/>
                <w:bCs/>
                <w:szCs w:val="24"/>
                <w:lang w:val="x-none" w:eastAsia="x-none"/>
              </w:rPr>
              <w:t>И</w:t>
            </w:r>
            <w:r w:rsidRPr="00536195">
              <w:rPr>
                <w:rFonts w:eastAsia="Arial Unicode MS"/>
                <w:bCs/>
                <w:szCs w:val="24"/>
                <w:lang w:eastAsia="x-none"/>
              </w:rPr>
              <w:t>зучить</w:t>
            </w:r>
            <w:r w:rsidRPr="00536195">
              <w:rPr>
                <w:color w:val="auto"/>
                <w:kern w:val="2"/>
                <w:szCs w:val="24"/>
                <w:lang w:eastAsia="ar-SA"/>
              </w:rPr>
              <w:t xml:space="preserve"> нормативное регулирование бухгалтерского учета кредитов и займов. Понятие кредитов и займов, их виды. Краткосрочные и долгосрочные кредиты и займы. Документальное оформление операций по получению кредитов и займов. Учет кредитов и займов.</w:t>
            </w:r>
          </w:p>
          <w:p w:rsidR="00536195" w:rsidRPr="00536195" w:rsidRDefault="00536195" w:rsidP="00536195">
            <w:pPr>
              <w:spacing w:after="0" w:line="240" w:lineRule="auto"/>
              <w:ind w:left="0" w:right="56" w:firstLine="0"/>
              <w:rPr>
                <w:szCs w:val="24"/>
              </w:rPr>
            </w:pPr>
            <w:r w:rsidRPr="00536195">
              <w:rPr>
                <w:color w:val="auto"/>
                <w:kern w:val="2"/>
                <w:szCs w:val="24"/>
                <w:lang w:eastAsia="ar-SA"/>
              </w:rPr>
              <w:t xml:space="preserve">2. </w:t>
            </w:r>
            <w:r w:rsidRPr="00536195">
              <w:rPr>
                <w:rFonts w:eastAsia="Arial Unicode MS"/>
                <w:bCs/>
                <w:szCs w:val="24"/>
                <w:lang w:val="x-none" w:eastAsia="x-none"/>
              </w:rPr>
              <w:t>И</w:t>
            </w:r>
            <w:r w:rsidRPr="00536195">
              <w:rPr>
                <w:rFonts w:eastAsia="Arial Unicode MS"/>
                <w:bCs/>
                <w:szCs w:val="24"/>
                <w:lang w:eastAsia="x-none"/>
              </w:rPr>
              <w:t>зучить</w:t>
            </w:r>
            <w:r w:rsidRPr="00536195">
              <w:rPr>
                <w:color w:val="auto"/>
                <w:kern w:val="2"/>
                <w:szCs w:val="24"/>
                <w:lang w:eastAsia="ar-SA"/>
              </w:rPr>
              <w:t xml:space="preserve"> учет кредитов и займов и затрат по их обслуживанию. </w:t>
            </w:r>
            <w:r w:rsidRPr="00536195">
              <w:rPr>
                <w:rFonts w:eastAsia="Arial Unicode MS"/>
                <w:bCs/>
                <w:szCs w:val="24"/>
                <w:lang w:eastAsia="x-none"/>
              </w:rPr>
              <w:t>Ознакомиться с</w:t>
            </w:r>
            <w:r w:rsidRPr="00536195">
              <w:rPr>
                <w:szCs w:val="24"/>
              </w:rPr>
              <w:t xml:space="preserve"> п</w:t>
            </w:r>
            <w:r w:rsidRPr="00536195">
              <w:rPr>
                <w:color w:val="auto"/>
                <w:kern w:val="2"/>
                <w:szCs w:val="24"/>
                <w:lang w:eastAsia="ar-SA"/>
              </w:rPr>
              <w:t xml:space="preserve">ривлечением заемных средств путем выдачи векселей, выпуска и продажи облигаций. </w:t>
            </w:r>
            <w:r w:rsidRPr="00536195">
              <w:rPr>
                <w:rFonts w:eastAsia="Arial Unicode MS"/>
                <w:bCs/>
                <w:szCs w:val="24"/>
                <w:lang w:val="x-none" w:eastAsia="x-none"/>
              </w:rPr>
              <w:t>И</w:t>
            </w:r>
            <w:r w:rsidRPr="00536195">
              <w:rPr>
                <w:rFonts w:eastAsia="Arial Unicode MS"/>
                <w:bCs/>
                <w:szCs w:val="24"/>
                <w:lang w:eastAsia="x-none"/>
              </w:rPr>
              <w:t>зучить</w:t>
            </w:r>
            <w:r w:rsidRPr="00536195">
              <w:rPr>
                <w:color w:val="auto"/>
                <w:kern w:val="2"/>
                <w:szCs w:val="24"/>
                <w:lang w:eastAsia="ar-SA"/>
              </w:rPr>
              <w:t xml:space="preserve"> учет внутренних займов.  Начисление и учет процентов по кредитам. Синтетический и аналитический учет кредитов и займов.</w:t>
            </w:r>
          </w:p>
        </w:tc>
      </w:tr>
      <w:tr w:rsidR="00536195" w:rsidRPr="00536195" w:rsidTr="00536195">
        <w:trPr>
          <w:trHeight w:val="1597"/>
        </w:trPr>
        <w:tc>
          <w:tcPr>
            <w:tcW w:w="2497"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86" w:line="240" w:lineRule="auto"/>
              <w:ind w:left="0" w:firstLine="0"/>
              <w:jc w:val="left"/>
              <w:rPr>
                <w:szCs w:val="24"/>
              </w:rPr>
            </w:pPr>
            <w:r w:rsidRPr="00536195">
              <w:rPr>
                <w:szCs w:val="24"/>
              </w:rPr>
              <w:t>Тема 1.4 Учет уставного, резервного, добавочного капитала и целевого финансирования.</w:t>
            </w:r>
          </w:p>
          <w:p w:rsidR="00536195" w:rsidRPr="00536195" w:rsidRDefault="00536195" w:rsidP="00536195">
            <w:pPr>
              <w:spacing w:after="0" w:line="240" w:lineRule="auto"/>
              <w:ind w:left="0" w:firstLine="0"/>
              <w:jc w:val="left"/>
              <w:rPr>
                <w:szCs w:val="24"/>
              </w:rPr>
            </w:pPr>
          </w:p>
        </w:tc>
        <w:tc>
          <w:tcPr>
            <w:tcW w:w="7245"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0" w:line="240" w:lineRule="auto"/>
              <w:ind w:left="0" w:right="56" w:firstLine="0"/>
              <w:jc w:val="left"/>
              <w:rPr>
                <w:szCs w:val="24"/>
              </w:rPr>
            </w:pPr>
            <w:r w:rsidRPr="00536195">
              <w:rPr>
                <w:szCs w:val="24"/>
              </w:rPr>
              <w:t xml:space="preserve"> 1.</w:t>
            </w:r>
            <w:r w:rsidRPr="00536195">
              <w:rPr>
                <w:rFonts w:eastAsia="Arial Unicode MS"/>
                <w:bCs/>
                <w:szCs w:val="24"/>
                <w:lang w:eastAsia="x-none"/>
              </w:rPr>
              <w:t xml:space="preserve"> Ознакомиться с</w:t>
            </w:r>
            <w:r w:rsidRPr="00536195">
              <w:rPr>
                <w:szCs w:val="24"/>
              </w:rPr>
              <w:t xml:space="preserve"> понятием и составом собственного капитала организации. С понятием собственного капитала организации, его составом. </w:t>
            </w:r>
          </w:p>
          <w:p w:rsidR="00536195" w:rsidRPr="00536195" w:rsidRDefault="00536195" w:rsidP="00536195">
            <w:pPr>
              <w:spacing w:after="0" w:line="240" w:lineRule="auto"/>
              <w:ind w:left="0" w:right="56" w:firstLine="0"/>
              <w:jc w:val="left"/>
              <w:rPr>
                <w:szCs w:val="24"/>
              </w:rPr>
            </w:pPr>
            <w:r w:rsidRPr="00536195">
              <w:rPr>
                <w:szCs w:val="24"/>
              </w:rPr>
              <w:t xml:space="preserve">2. </w:t>
            </w:r>
            <w:r w:rsidRPr="00536195">
              <w:rPr>
                <w:rFonts w:eastAsia="Arial Unicode MS"/>
                <w:bCs/>
                <w:szCs w:val="24"/>
                <w:lang w:eastAsia="x-none"/>
              </w:rPr>
              <w:t>Ознакомиться с</w:t>
            </w:r>
            <w:r w:rsidRPr="00536195">
              <w:rPr>
                <w:szCs w:val="24"/>
              </w:rPr>
              <w:t xml:space="preserve"> уставный капиталом организации, порядком его формирования и изменения. Изучить учет уставного капитала и расчетов с учредителями. Учет формирования и изменения уставного капитала. Учет расчетов с учредителями.</w:t>
            </w:r>
          </w:p>
          <w:p w:rsidR="00536195" w:rsidRPr="00536195" w:rsidRDefault="00536195" w:rsidP="00536195">
            <w:pPr>
              <w:spacing w:after="0" w:line="240" w:lineRule="auto"/>
              <w:ind w:left="0" w:right="56" w:firstLine="0"/>
              <w:jc w:val="left"/>
              <w:rPr>
                <w:szCs w:val="24"/>
              </w:rPr>
            </w:pPr>
            <w:r w:rsidRPr="00536195">
              <w:rPr>
                <w:szCs w:val="24"/>
              </w:rPr>
              <w:t xml:space="preserve">3. Изучить учет резервного и добавочного капитала. Формирование и использование резервного и добавочного капитала. Учет целевого финансирования. Порядок поступления средств целевого финансирования. </w:t>
            </w:r>
          </w:p>
        </w:tc>
      </w:tr>
      <w:tr w:rsidR="00536195" w:rsidRPr="00536195" w:rsidTr="00536195">
        <w:trPr>
          <w:trHeight w:val="2866"/>
        </w:trPr>
        <w:tc>
          <w:tcPr>
            <w:tcW w:w="2497"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39" w:line="240" w:lineRule="auto"/>
              <w:ind w:left="0" w:firstLine="0"/>
              <w:jc w:val="left"/>
              <w:rPr>
                <w:szCs w:val="24"/>
              </w:rPr>
            </w:pPr>
            <w:r w:rsidRPr="00536195">
              <w:rPr>
                <w:szCs w:val="24"/>
              </w:rPr>
              <w:t xml:space="preserve">Тема 1.5 Учет финансовых результатов. </w:t>
            </w:r>
            <w:r w:rsidRPr="00536195">
              <w:rPr>
                <w:b/>
                <w:szCs w:val="24"/>
              </w:rPr>
              <w:t xml:space="preserve"> </w:t>
            </w:r>
          </w:p>
          <w:p w:rsidR="00536195" w:rsidRPr="00536195" w:rsidRDefault="00536195" w:rsidP="00536195">
            <w:pPr>
              <w:spacing w:after="0" w:line="240" w:lineRule="auto"/>
              <w:ind w:left="0" w:firstLine="0"/>
              <w:jc w:val="left"/>
              <w:rPr>
                <w:szCs w:val="24"/>
              </w:rPr>
            </w:pPr>
            <w:r w:rsidRPr="00536195">
              <w:rPr>
                <w:szCs w:val="24"/>
              </w:rPr>
              <w:t xml:space="preserve"> </w:t>
            </w:r>
          </w:p>
        </w:tc>
        <w:tc>
          <w:tcPr>
            <w:tcW w:w="7245"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0" w:line="240" w:lineRule="auto"/>
              <w:ind w:left="0" w:right="56" w:firstLine="0"/>
              <w:rPr>
                <w:szCs w:val="24"/>
              </w:rPr>
            </w:pPr>
            <w:r w:rsidRPr="00536195">
              <w:rPr>
                <w:b/>
                <w:szCs w:val="24"/>
              </w:rPr>
              <w:t xml:space="preserve"> </w:t>
            </w:r>
            <w:r w:rsidRPr="00536195">
              <w:rPr>
                <w:szCs w:val="24"/>
              </w:rPr>
              <w:t xml:space="preserve">1. </w:t>
            </w:r>
            <w:r w:rsidRPr="00536195">
              <w:rPr>
                <w:bCs/>
                <w:szCs w:val="24"/>
              </w:rPr>
              <w:t>Ознакомиться с</w:t>
            </w:r>
            <w:r w:rsidRPr="00536195">
              <w:rPr>
                <w:szCs w:val="24"/>
              </w:rPr>
              <w:t xml:space="preserve"> понятием и классификацией доходов организации. С нормативным регулированием бухгалтерского учета финансовых результатов деятельности организации.  С понятием доходов организации, порядок их признания в бухгалтерском учете. С классификацией доходов (расходов) организации.</w:t>
            </w:r>
          </w:p>
          <w:p w:rsidR="00536195" w:rsidRPr="00536195" w:rsidRDefault="00536195" w:rsidP="00536195">
            <w:pPr>
              <w:spacing w:after="0" w:line="240" w:lineRule="auto"/>
              <w:ind w:left="0" w:right="56" w:firstLine="0"/>
              <w:rPr>
                <w:szCs w:val="24"/>
              </w:rPr>
            </w:pPr>
            <w:r w:rsidRPr="00536195">
              <w:rPr>
                <w:szCs w:val="24"/>
              </w:rPr>
              <w:t xml:space="preserve">2. Изучить порядок формирования финансовых результатов деятельности организации по основным видам деятельности. Структуру финансового результата деятельности организации. Порядок формирования финансовых результатов деятельности организации. Учет финансовых результатов от обычных видов деятельности. </w:t>
            </w:r>
          </w:p>
          <w:p w:rsidR="00536195" w:rsidRPr="00536195" w:rsidRDefault="00536195" w:rsidP="00536195">
            <w:pPr>
              <w:spacing w:after="0" w:line="240" w:lineRule="auto"/>
              <w:ind w:left="0" w:right="56" w:firstLine="0"/>
              <w:rPr>
                <w:szCs w:val="24"/>
              </w:rPr>
            </w:pPr>
            <w:r w:rsidRPr="00536195">
              <w:rPr>
                <w:szCs w:val="24"/>
              </w:rPr>
              <w:t>3. Изучить характеристику и учет доходов и расходов по прочим видам деятельности. Порядок формирования финансовых результатов деятельности организации по прочим видам деятельности. Учет финансовых результатов по прочим видам деятельности. Учет нераспределенной прибыли. Выявление и отражение в учете нераспределенной прибыли. Направления использования прибыли. Отражение в учете использования прибыли.</w:t>
            </w:r>
          </w:p>
        </w:tc>
      </w:tr>
      <w:tr w:rsidR="00536195" w:rsidRPr="00536195" w:rsidTr="00536195">
        <w:trPr>
          <w:trHeight w:val="421"/>
        </w:trPr>
        <w:tc>
          <w:tcPr>
            <w:tcW w:w="9742" w:type="dxa"/>
            <w:gridSpan w:val="2"/>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0" w:line="240" w:lineRule="auto"/>
              <w:ind w:left="0" w:firstLine="0"/>
              <w:rPr>
                <w:szCs w:val="24"/>
              </w:rPr>
            </w:pPr>
            <w:r w:rsidRPr="00536195">
              <w:rPr>
                <w:szCs w:val="24"/>
              </w:rPr>
              <w:t>Раздел 2. МДК.02.02. Бухгалтерская технология проведения и оформления инвентаризации</w:t>
            </w:r>
          </w:p>
          <w:p w:rsidR="00536195" w:rsidRPr="00536195" w:rsidRDefault="00536195" w:rsidP="00536195">
            <w:pPr>
              <w:spacing w:after="0" w:line="240" w:lineRule="auto"/>
              <w:ind w:left="0" w:firstLine="0"/>
              <w:rPr>
                <w:szCs w:val="24"/>
              </w:rPr>
            </w:pPr>
          </w:p>
        </w:tc>
      </w:tr>
      <w:tr w:rsidR="00536195" w:rsidRPr="00536195" w:rsidTr="00536195">
        <w:trPr>
          <w:trHeight w:val="965"/>
        </w:trPr>
        <w:tc>
          <w:tcPr>
            <w:tcW w:w="2497"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0" w:line="240" w:lineRule="auto"/>
              <w:ind w:left="0" w:firstLine="0"/>
              <w:jc w:val="left"/>
              <w:rPr>
                <w:szCs w:val="24"/>
              </w:rPr>
            </w:pPr>
            <w:r w:rsidRPr="00536195">
              <w:rPr>
                <w:szCs w:val="24"/>
              </w:rPr>
              <w:lastRenderedPageBreak/>
              <w:t>Тема 2.1 Организация проведения инвентаризации.</w:t>
            </w:r>
          </w:p>
          <w:p w:rsidR="00536195" w:rsidRPr="00536195" w:rsidRDefault="00536195" w:rsidP="00536195">
            <w:pPr>
              <w:spacing w:after="0" w:line="240" w:lineRule="auto"/>
              <w:ind w:left="0" w:firstLine="0"/>
              <w:jc w:val="left"/>
              <w:rPr>
                <w:szCs w:val="24"/>
              </w:rPr>
            </w:pPr>
          </w:p>
        </w:tc>
        <w:tc>
          <w:tcPr>
            <w:tcW w:w="7245"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keepNext/>
              <w:spacing w:after="0" w:line="240" w:lineRule="auto"/>
              <w:ind w:left="0" w:firstLine="0"/>
              <w:jc w:val="left"/>
              <w:rPr>
                <w:color w:val="auto"/>
                <w:szCs w:val="24"/>
                <w:lang w:val="x-none"/>
              </w:rPr>
            </w:pPr>
            <w:r w:rsidRPr="00536195">
              <w:rPr>
                <w:rFonts w:eastAsia="Arial Unicode MS"/>
                <w:bCs/>
                <w:color w:val="auto"/>
                <w:szCs w:val="24"/>
                <w:lang w:eastAsia="x-none"/>
              </w:rPr>
              <w:t>1. Изучить н</w:t>
            </w:r>
            <w:r w:rsidRPr="00536195">
              <w:rPr>
                <w:rFonts w:eastAsia="Arial Unicode MS"/>
                <w:bCs/>
                <w:color w:val="auto"/>
                <w:szCs w:val="24"/>
                <w:lang w:val="x-none" w:eastAsia="x-none"/>
              </w:rPr>
              <w:t>ормативные документы, регулирующие порядок проведения инвентаризации имущества. Основные понятия инвентаризации имущества.</w:t>
            </w:r>
          </w:p>
          <w:p w:rsidR="00536195" w:rsidRPr="00536195" w:rsidRDefault="00536195" w:rsidP="00536195">
            <w:pPr>
              <w:keepNext/>
              <w:spacing w:after="0" w:line="240" w:lineRule="auto"/>
              <w:ind w:left="0" w:firstLine="0"/>
              <w:jc w:val="left"/>
              <w:rPr>
                <w:rFonts w:eastAsia="Arial Unicode MS"/>
                <w:bCs/>
                <w:szCs w:val="24"/>
                <w:lang w:val="x-none" w:eastAsia="x-none"/>
              </w:rPr>
            </w:pPr>
            <w:r w:rsidRPr="00536195">
              <w:rPr>
                <w:rFonts w:eastAsia="Arial Unicode MS"/>
                <w:bCs/>
                <w:szCs w:val="24"/>
                <w:lang w:eastAsia="x-none"/>
              </w:rPr>
              <w:t xml:space="preserve">2. </w:t>
            </w:r>
            <w:r w:rsidRPr="00536195">
              <w:rPr>
                <w:bCs/>
                <w:szCs w:val="24"/>
              </w:rPr>
              <w:t>Ознакомиться с</w:t>
            </w:r>
            <w:r w:rsidRPr="00536195">
              <w:rPr>
                <w:rFonts w:eastAsia="Arial Unicode MS"/>
                <w:bCs/>
                <w:szCs w:val="24"/>
                <w:lang w:val="x-none" w:eastAsia="x-none"/>
              </w:rPr>
              <w:t xml:space="preserve"> </w:t>
            </w:r>
            <w:r w:rsidRPr="00536195">
              <w:rPr>
                <w:rFonts w:eastAsia="Arial Unicode MS"/>
                <w:bCs/>
                <w:szCs w:val="24"/>
                <w:lang w:eastAsia="x-none"/>
              </w:rPr>
              <w:t>ц</w:t>
            </w:r>
            <w:r w:rsidRPr="00536195">
              <w:rPr>
                <w:rFonts w:eastAsia="Arial Unicode MS"/>
                <w:bCs/>
                <w:szCs w:val="24"/>
                <w:lang w:val="x-none" w:eastAsia="x-none"/>
              </w:rPr>
              <w:t>ел</w:t>
            </w:r>
            <w:r w:rsidRPr="00536195">
              <w:rPr>
                <w:rFonts w:eastAsia="Arial Unicode MS"/>
                <w:bCs/>
                <w:szCs w:val="24"/>
                <w:lang w:eastAsia="x-none"/>
              </w:rPr>
              <w:t>ями</w:t>
            </w:r>
            <w:r w:rsidRPr="00536195">
              <w:rPr>
                <w:rFonts w:eastAsia="Arial Unicode MS"/>
                <w:bCs/>
                <w:szCs w:val="24"/>
                <w:lang w:val="x-none" w:eastAsia="x-none"/>
              </w:rPr>
              <w:t xml:space="preserve"> и задач</w:t>
            </w:r>
            <w:r w:rsidRPr="00536195">
              <w:rPr>
                <w:rFonts w:eastAsia="Arial Unicode MS"/>
                <w:bCs/>
                <w:szCs w:val="24"/>
                <w:lang w:eastAsia="x-none"/>
              </w:rPr>
              <w:t>ам</w:t>
            </w:r>
            <w:r w:rsidRPr="00536195">
              <w:rPr>
                <w:rFonts w:eastAsia="Arial Unicode MS"/>
                <w:bCs/>
                <w:szCs w:val="24"/>
                <w:lang w:val="x-none" w:eastAsia="x-none"/>
              </w:rPr>
              <w:t xml:space="preserve">и проведения инвентаризации имущества и обязательств организации. </w:t>
            </w:r>
            <w:r w:rsidRPr="00536195">
              <w:rPr>
                <w:rFonts w:eastAsia="Arial Unicode MS"/>
                <w:bCs/>
                <w:szCs w:val="24"/>
                <w:lang w:eastAsia="x-none"/>
              </w:rPr>
              <w:t>Изучить в</w:t>
            </w:r>
            <w:r w:rsidRPr="00536195">
              <w:rPr>
                <w:rFonts w:eastAsia="Arial Unicode MS"/>
                <w:bCs/>
                <w:szCs w:val="24"/>
                <w:lang w:val="x-none" w:eastAsia="x-none"/>
              </w:rPr>
              <w:t>иды инвентаризации имущества и обязательств организации.</w:t>
            </w:r>
          </w:p>
          <w:p w:rsidR="00536195" w:rsidRPr="00536195" w:rsidRDefault="00536195" w:rsidP="00536195">
            <w:pPr>
              <w:keepNext/>
              <w:spacing w:after="0" w:line="240" w:lineRule="auto"/>
              <w:ind w:left="0" w:firstLine="0"/>
              <w:jc w:val="left"/>
              <w:rPr>
                <w:rFonts w:eastAsia="Arial Unicode MS"/>
                <w:color w:val="auto"/>
                <w:szCs w:val="24"/>
                <w:lang w:val="x-none" w:eastAsia="x-none"/>
              </w:rPr>
            </w:pPr>
            <w:r w:rsidRPr="00536195">
              <w:rPr>
                <w:rFonts w:eastAsia="Arial Unicode MS"/>
                <w:bCs/>
                <w:color w:val="auto"/>
                <w:szCs w:val="24"/>
                <w:lang w:eastAsia="x-none"/>
              </w:rPr>
              <w:t xml:space="preserve">3. </w:t>
            </w:r>
            <w:r w:rsidRPr="00536195">
              <w:rPr>
                <w:rFonts w:eastAsia="Arial Unicode MS"/>
                <w:bCs/>
                <w:szCs w:val="24"/>
                <w:lang w:eastAsia="x-none"/>
              </w:rPr>
              <w:t>Изучить</w:t>
            </w:r>
            <w:r w:rsidRPr="00536195">
              <w:rPr>
                <w:rFonts w:eastAsia="Arial Unicode MS"/>
                <w:bCs/>
                <w:color w:val="auto"/>
                <w:szCs w:val="24"/>
                <w:lang w:val="x-none" w:eastAsia="x-none"/>
              </w:rPr>
              <w:t xml:space="preserve"> </w:t>
            </w:r>
            <w:r w:rsidRPr="00536195">
              <w:rPr>
                <w:rFonts w:eastAsia="Arial Unicode MS"/>
                <w:bCs/>
                <w:color w:val="auto"/>
                <w:szCs w:val="24"/>
                <w:lang w:eastAsia="x-none"/>
              </w:rPr>
              <w:t>э</w:t>
            </w:r>
            <w:r w:rsidRPr="00536195">
              <w:rPr>
                <w:rFonts w:eastAsia="Arial Unicode MS"/>
                <w:bCs/>
                <w:color w:val="auto"/>
                <w:szCs w:val="24"/>
                <w:lang w:val="x-none" w:eastAsia="x-none"/>
              </w:rPr>
              <w:t xml:space="preserve">тапы проведения инвентаризации. </w:t>
            </w:r>
            <w:r w:rsidRPr="00536195">
              <w:rPr>
                <w:rFonts w:eastAsia="Arial Unicode MS"/>
                <w:bCs/>
                <w:i/>
                <w:color w:val="auto"/>
                <w:szCs w:val="24"/>
                <w:lang w:val="x-none" w:eastAsia="x-none"/>
              </w:rPr>
              <w:t>Общие правила проведения инвентаризации имущества и обязательств:</w:t>
            </w:r>
            <w:r w:rsidRPr="00536195">
              <w:rPr>
                <w:rFonts w:eastAsia="Arial Unicode MS"/>
                <w:i/>
                <w:color w:val="auto"/>
                <w:szCs w:val="24"/>
                <w:lang w:val="x-none" w:eastAsia="x-none"/>
              </w:rPr>
              <w:t xml:space="preserve"> </w:t>
            </w:r>
            <w:r w:rsidRPr="00536195">
              <w:rPr>
                <w:rFonts w:eastAsia="Arial Unicode MS"/>
                <w:color w:val="auto"/>
                <w:szCs w:val="24"/>
                <w:lang w:val="x-none" w:eastAsia="x-none"/>
              </w:rPr>
              <w:t xml:space="preserve">определение количества инвентаризаций имущества и обязательств организации в отчетном году, даты их проведения, перечня проверяемого имущества и обязательств. </w:t>
            </w:r>
          </w:p>
          <w:p w:rsidR="00536195" w:rsidRPr="00536195" w:rsidRDefault="00536195" w:rsidP="00536195">
            <w:pPr>
              <w:keepNext/>
              <w:spacing w:after="0" w:line="240" w:lineRule="auto"/>
              <w:ind w:left="0" w:firstLine="0"/>
              <w:jc w:val="left"/>
              <w:rPr>
                <w:rFonts w:eastAsia="Arial Unicode MS"/>
                <w:color w:val="auto"/>
                <w:szCs w:val="24"/>
                <w:lang w:val="x-none" w:eastAsia="x-none"/>
              </w:rPr>
            </w:pPr>
            <w:r w:rsidRPr="00536195">
              <w:rPr>
                <w:rFonts w:eastAsia="Arial Unicode MS"/>
                <w:color w:val="auto"/>
                <w:szCs w:val="24"/>
                <w:lang w:eastAsia="x-none"/>
              </w:rPr>
              <w:t xml:space="preserve">4. </w:t>
            </w:r>
            <w:r w:rsidRPr="00536195">
              <w:rPr>
                <w:rFonts w:eastAsia="Arial Unicode MS"/>
                <w:bCs/>
                <w:szCs w:val="24"/>
                <w:lang w:eastAsia="x-none"/>
              </w:rPr>
              <w:t>Изучить</w:t>
            </w:r>
            <w:r w:rsidRPr="00536195">
              <w:rPr>
                <w:rFonts w:eastAsia="Arial Unicode MS"/>
                <w:color w:val="auto"/>
                <w:szCs w:val="24"/>
                <w:lang w:val="x-none" w:eastAsia="x-none"/>
              </w:rPr>
              <w:t xml:space="preserve"> </w:t>
            </w:r>
            <w:r w:rsidRPr="00536195">
              <w:rPr>
                <w:rFonts w:eastAsia="Arial Unicode MS"/>
                <w:color w:val="auto"/>
                <w:szCs w:val="24"/>
                <w:lang w:eastAsia="x-none"/>
              </w:rPr>
              <w:t>ф</w:t>
            </w:r>
            <w:r w:rsidRPr="00536195">
              <w:rPr>
                <w:rFonts w:eastAsia="Arial Unicode MS"/>
                <w:color w:val="auto"/>
                <w:szCs w:val="24"/>
                <w:lang w:val="x-none" w:eastAsia="x-none"/>
              </w:rPr>
              <w:t>ормирование инвентаризационной комиссии, ее состав.</w:t>
            </w:r>
            <w:r w:rsidRPr="00536195">
              <w:rPr>
                <w:rFonts w:eastAsia="Arial Unicode MS"/>
                <w:color w:val="auto"/>
                <w:szCs w:val="24"/>
                <w:lang w:eastAsia="x-none"/>
              </w:rPr>
              <w:t xml:space="preserve"> </w:t>
            </w:r>
            <w:r w:rsidRPr="00536195">
              <w:rPr>
                <w:rFonts w:eastAsia="Arial Unicode MS"/>
                <w:color w:val="auto"/>
                <w:szCs w:val="24"/>
                <w:lang w:val="x-none" w:eastAsia="x-none"/>
              </w:rPr>
              <w:t xml:space="preserve">Обязанности материально - ответственного лица при подготовке к инвентаризации имущества и в процессе проведения инвентаризации имущества.  </w:t>
            </w:r>
            <w:r w:rsidRPr="00536195">
              <w:rPr>
                <w:rFonts w:eastAsia="Arial Unicode MS"/>
                <w:bCs/>
                <w:szCs w:val="24"/>
                <w:lang w:val="x-none" w:eastAsia="x-none"/>
              </w:rPr>
              <w:t xml:space="preserve">Случаи проведения инвентаризации имущества и обязательств организации. </w:t>
            </w:r>
          </w:p>
          <w:p w:rsidR="00536195" w:rsidRPr="00536195" w:rsidRDefault="00536195" w:rsidP="00536195">
            <w:pPr>
              <w:spacing w:after="0" w:line="240" w:lineRule="auto"/>
              <w:ind w:left="0" w:firstLine="0"/>
              <w:jc w:val="left"/>
              <w:rPr>
                <w:szCs w:val="24"/>
              </w:rPr>
            </w:pPr>
            <w:r w:rsidRPr="00536195">
              <w:rPr>
                <w:rFonts w:eastAsia="Arial Unicode MS"/>
                <w:color w:val="auto"/>
                <w:szCs w:val="24"/>
                <w:lang w:eastAsia="x-none"/>
              </w:rPr>
              <w:t xml:space="preserve">5. </w:t>
            </w:r>
            <w:r w:rsidRPr="00536195">
              <w:rPr>
                <w:rFonts w:eastAsia="Arial Unicode MS"/>
                <w:bCs/>
                <w:szCs w:val="24"/>
                <w:lang w:eastAsia="x-none"/>
              </w:rPr>
              <w:t>Изучить</w:t>
            </w:r>
            <w:r w:rsidRPr="00536195">
              <w:rPr>
                <w:rFonts w:eastAsia="Arial Unicode MS"/>
                <w:color w:val="auto"/>
                <w:szCs w:val="24"/>
                <w:lang w:val="x-none" w:eastAsia="x-none"/>
              </w:rPr>
              <w:t xml:space="preserve"> порядок подготовки регистров аналитического учета по местам хранения имущества и передача их лицам, ответственным за подготовительный этап.</w:t>
            </w:r>
            <w:r w:rsidRPr="00536195">
              <w:rPr>
                <w:rFonts w:eastAsia="Arial Unicode MS"/>
                <w:bCs/>
                <w:color w:val="auto"/>
                <w:szCs w:val="24"/>
                <w:lang w:val="x-none" w:eastAsia="x-none"/>
              </w:rPr>
              <w:t xml:space="preserve"> </w:t>
            </w:r>
            <w:r w:rsidRPr="00536195">
              <w:rPr>
                <w:rFonts w:eastAsia="Arial Unicode MS"/>
                <w:bCs/>
                <w:color w:val="auto"/>
                <w:szCs w:val="24"/>
                <w:lang w:eastAsia="x-none"/>
              </w:rPr>
              <w:t>Ознакомиться с п</w:t>
            </w:r>
            <w:r w:rsidRPr="00536195">
              <w:rPr>
                <w:rFonts w:eastAsia="Arial Unicode MS"/>
                <w:bCs/>
                <w:color w:val="auto"/>
                <w:szCs w:val="24"/>
                <w:lang w:val="x-none" w:eastAsia="x-none"/>
              </w:rPr>
              <w:t>еречн</w:t>
            </w:r>
            <w:r w:rsidRPr="00536195">
              <w:rPr>
                <w:rFonts w:eastAsia="Arial Unicode MS"/>
                <w:bCs/>
                <w:color w:val="auto"/>
                <w:szCs w:val="24"/>
                <w:lang w:eastAsia="x-none"/>
              </w:rPr>
              <w:t>ем</w:t>
            </w:r>
            <w:r w:rsidRPr="00536195">
              <w:rPr>
                <w:rFonts w:eastAsia="Arial Unicode MS"/>
                <w:bCs/>
                <w:color w:val="auto"/>
                <w:szCs w:val="24"/>
                <w:lang w:val="x-none" w:eastAsia="x-none"/>
              </w:rPr>
              <w:t xml:space="preserve"> лиц, ответственных за подготовительный этап для подбора документации, необходимой для проведения инвентаризации.</w:t>
            </w:r>
            <w:r w:rsidRPr="00536195">
              <w:rPr>
                <w:rFonts w:eastAsia="Arial Unicode MS"/>
                <w:szCs w:val="24"/>
                <w:lang w:val="x-none" w:eastAsia="x-none"/>
              </w:rPr>
              <w:t xml:space="preserve"> И</w:t>
            </w:r>
            <w:r w:rsidRPr="00536195">
              <w:rPr>
                <w:rFonts w:eastAsia="Arial Unicode MS"/>
                <w:szCs w:val="24"/>
                <w:lang w:eastAsia="x-none"/>
              </w:rPr>
              <w:t>зучить по</w:t>
            </w:r>
            <w:r w:rsidRPr="00536195">
              <w:rPr>
                <w:rFonts w:eastAsia="Arial Unicode MS"/>
                <w:szCs w:val="24"/>
                <w:lang w:val="x-none" w:eastAsia="x-none"/>
              </w:rPr>
              <w:t>рядок пересчёта имущества. Определение и оформление результатов инвентаризации.</w:t>
            </w:r>
            <w:r w:rsidRPr="00536195">
              <w:rPr>
                <w:rFonts w:eastAsia="Arial Unicode MS"/>
                <w:bCs/>
                <w:color w:val="auto"/>
                <w:szCs w:val="24"/>
                <w:lang w:eastAsia="x-none"/>
              </w:rPr>
              <w:t xml:space="preserve"> </w:t>
            </w:r>
            <w:r w:rsidRPr="00536195">
              <w:rPr>
                <w:rFonts w:eastAsia="Arial Unicode MS"/>
                <w:szCs w:val="24"/>
                <w:lang w:val="x-none" w:eastAsia="x-none"/>
              </w:rPr>
              <w:t>Инвентаризацию финансовых обязательств.</w:t>
            </w:r>
          </w:p>
        </w:tc>
      </w:tr>
      <w:tr w:rsidR="00536195" w:rsidRPr="00536195" w:rsidTr="00536195">
        <w:trPr>
          <w:trHeight w:val="965"/>
        </w:trPr>
        <w:tc>
          <w:tcPr>
            <w:tcW w:w="2497"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0" w:line="240" w:lineRule="auto"/>
              <w:ind w:left="0" w:firstLine="0"/>
              <w:jc w:val="left"/>
              <w:rPr>
                <w:szCs w:val="24"/>
              </w:rPr>
            </w:pPr>
            <w:r w:rsidRPr="00536195">
              <w:rPr>
                <w:szCs w:val="24"/>
              </w:rPr>
              <w:t>Тема 2.2 Инвентаризация внеоборотных активов.</w:t>
            </w:r>
          </w:p>
        </w:tc>
        <w:tc>
          <w:tcPr>
            <w:tcW w:w="7245"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keepNext/>
              <w:spacing w:after="0" w:line="240" w:lineRule="auto"/>
              <w:ind w:left="0" w:firstLine="0"/>
              <w:jc w:val="left"/>
              <w:rPr>
                <w:color w:val="auto"/>
                <w:szCs w:val="24"/>
                <w:lang w:val="x-none"/>
              </w:rPr>
            </w:pPr>
            <w:r w:rsidRPr="00536195">
              <w:rPr>
                <w:rFonts w:eastAsia="Arial Unicode MS"/>
                <w:bCs/>
                <w:color w:val="auto"/>
                <w:szCs w:val="24"/>
                <w:lang w:eastAsia="x-none"/>
              </w:rPr>
              <w:t xml:space="preserve">1. </w:t>
            </w:r>
            <w:r w:rsidRPr="00536195">
              <w:rPr>
                <w:rFonts w:eastAsia="Arial Unicode MS"/>
                <w:szCs w:val="24"/>
                <w:lang w:val="x-none" w:eastAsia="x-none"/>
              </w:rPr>
              <w:t>И</w:t>
            </w:r>
            <w:r w:rsidRPr="00536195">
              <w:rPr>
                <w:rFonts w:eastAsia="Arial Unicode MS"/>
                <w:szCs w:val="24"/>
                <w:lang w:eastAsia="x-none"/>
              </w:rPr>
              <w:t>зучить по</w:t>
            </w:r>
            <w:r w:rsidRPr="00536195">
              <w:rPr>
                <w:rFonts w:eastAsia="Arial Unicode MS"/>
                <w:szCs w:val="24"/>
                <w:lang w:val="x-none" w:eastAsia="x-none"/>
              </w:rPr>
              <w:t>рядок</w:t>
            </w:r>
            <w:r w:rsidRPr="00536195">
              <w:rPr>
                <w:rFonts w:eastAsia="Arial Unicode MS"/>
                <w:bCs/>
                <w:color w:val="auto"/>
                <w:szCs w:val="24"/>
                <w:lang w:val="x-none" w:eastAsia="x-none"/>
              </w:rPr>
              <w:t xml:space="preserve"> проведения инвентаризации основных средств.</w:t>
            </w:r>
            <w:r w:rsidRPr="00536195">
              <w:rPr>
                <w:color w:val="auto"/>
                <w:szCs w:val="24"/>
              </w:rPr>
              <w:t xml:space="preserve"> </w:t>
            </w:r>
            <w:r w:rsidRPr="00536195">
              <w:rPr>
                <w:rFonts w:eastAsia="Arial Unicode MS"/>
                <w:bCs/>
                <w:color w:val="auto"/>
                <w:szCs w:val="24"/>
                <w:lang w:val="x-none" w:eastAsia="x-none"/>
              </w:rPr>
              <w:t xml:space="preserve">Порядок оформления результатов инвентаризации основных средств </w:t>
            </w:r>
          </w:p>
          <w:p w:rsidR="00536195" w:rsidRPr="00536195" w:rsidRDefault="00536195" w:rsidP="00536195">
            <w:pPr>
              <w:spacing w:after="0" w:line="240" w:lineRule="auto"/>
              <w:ind w:left="0" w:firstLine="0"/>
              <w:jc w:val="left"/>
              <w:rPr>
                <w:szCs w:val="24"/>
              </w:rPr>
            </w:pPr>
            <w:r w:rsidRPr="00536195">
              <w:rPr>
                <w:rFonts w:eastAsia="Arial Unicode MS"/>
                <w:bCs/>
                <w:color w:val="auto"/>
                <w:szCs w:val="24"/>
                <w:lang w:eastAsia="x-none"/>
              </w:rPr>
              <w:t xml:space="preserve">2. </w:t>
            </w:r>
            <w:r w:rsidRPr="00536195">
              <w:rPr>
                <w:rFonts w:eastAsia="Arial Unicode MS"/>
                <w:szCs w:val="24"/>
                <w:lang w:val="x-none" w:eastAsia="x-none"/>
              </w:rPr>
              <w:t>И</w:t>
            </w:r>
            <w:r w:rsidRPr="00536195">
              <w:rPr>
                <w:rFonts w:eastAsia="Arial Unicode MS"/>
                <w:szCs w:val="24"/>
                <w:lang w:eastAsia="x-none"/>
              </w:rPr>
              <w:t>зучить по</w:t>
            </w:r>
            <w:r w:rsidRPr="00536195">
              <w:rPr>
                <w:rFonts w:eastAsia="Arial Unicode MS"/>
                <w:szCs w:val="24"/>
                <w:lang w:val="x-none" w:eastAsia="x-none"/>
              </w:rPr>
              <w:t>рядок</w:t>
            </w:r>
            <w:r w:rsidRPr="00536195">
              <w:rPr>
                <w:rFonts w:eastAsia="Arial Unicode MS"/>
                <w:bCs/>
                <w:color w:val="auto"/>
                <w:szCs w:val="24"/>
                <w:lang w:val="x-none" w:eastAsia="x-none"/>
              </w:rPr>
              <w:t xml:space="preserve"> проведения инвентаризации нематериальных активов.</w:t>
            </w:r>
            <w:r w:rsidRPr="00536195">
              <w:rPr>
                <w:rFonts w:eastAsia="Arial Unicode MS"/>
                <w:bCs/>
                <w:color w:val="auto"/>
                <w:szCs w:val="24"/>
                <w:lang w:eastAsia="x-none"/>
              </w:rPr>
              <w:t xml:space="preserve"> </w:t>
            </w:r>
            <w:r w:rsidRPr="00536195">
              <w:rPr>
                <w:rFonts w:eastAsiaTheme="minorHAnsi"/>
                <w:color w:val="auto"/>
                <w:szCs w:val="24"/>
                <w:lang w:val="x-none" w:eastAsia="x-none"/>
              </w:rPr>
              <w:t>Порядок оформления результатов инвентаризации нематериальных активов.</w:t>
            </w:r>
          </w:p>
        </w:tc>
      </w:tr>
      <w:tr w:rsidR="00536195" w:rsidRPr="00536195" w:rsidTr="00536195">
        <w:trPr>
          <w:trHeight w:val="965"/>
        </w:trPr>
        <w:tc>
          <w:tcPr>
            <w:tcW w:w="2497"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0" w:line="240" w:lineRule="auto"/>
              <w:ind w:left="0" w:firstLine="0"/>
              <w:jc w:val="left"/>
              <w:rPr>
                <w:szCs w:val="24"/>
              </w:rPr>
            </w:pPr>
            <w:r w:rsidRPr="00536195">
              <w:rPr>
                <w:szCs w:val="24"/>
              </w:rPr>
              <w:t>Тема 2.3 Инвентаризация оборотных активов.</w:t>
            </w:r>
          </w:p>
        </w:tc>
        <w:tc>
          <w:tcPr>
            <w:tcW w:w="7245"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keepNext/>
              <w:spacing w:after="0" w:line="240" w:lineRule="auto"/>
              <w:ind w:left="0" w:firstLine="0"/>
              <w:jc w:val="left"/>
              <w:rPr>
                <w:color w:val="auto"/>
                <w:szCs w:val="24"/>
                <w:lang w:val="x-none"/>
              </w:rPr>
            </w:pPr>
            <w:r w:rsidRPr="00536195">
              <w:rPr>
                <w:rFonts w:eastAsia="Arial Unicode MS"/>
                <w:bCs/>
                <w:color w:val="auto"/>
                <w:szCs w:val="24"/>
                <w:lang w:eastAsia="x-none"/>
              </w:rPr>
              <w:t xml:space="preserve">1. </w:t>
            </w:r>
            <w:r w:rsidRPr="00536195">
              <w:rPr>
                <w:rFonts w:eastAsia="Arial Unicode MS"/>
                <w:szCs w:val="24"/>
                <w:lang w:val="x-none" w:eastAsia="x-none"/>
              </w:rPr>
              <w:t>И</w:t>
            </w:r>
            <w:r w:rsidRPr="00536195">
              <w:rPr>
                <w:rFonts w:eastAsia="Arial Unicode MS"/>
                <w:szCs w:val="24"/>
                <w:lang w:eastAsia="x-none"/>
              </w:rPr>
              <w:t>зучить по</w:t>
            </w:r>
            <w:r w:rsidRPr="00536195">
              <w:rPr>
                <w:rFonts w:eastAsia="Arial Unicode MS"/>
                <w:szCs w:val="24"/>
                <w:lang w:val="x-none" w:eastAsia="x-none"/>
              </w:rPr>
              <w:t>рядок</w:t>
            </w:r>
            <w:r w:rsidRPr="00536195">
              <w:rPr>
                <w:rFonts w:eastAsia="Arial Unicode MS"/>
                <w:bCs/>
                <w:color w:val="auto"/>
                <w:szCs w:val="24"/>
                <w:lang w:val="x-none" w:eastAsia="x-none"/>
              </w:rPr>
              <w:t xml:space="preserve"> проведения инвентаризации материально-производственных запасов.</w:t>
            </w:r>
            <w:r w:rsidRPr="00536195">
              <w:rPr>
                <w:color w:val="auto"/>
                <w:szCs w:val="24"/>
              </w:rPr>
              <w:t xml:space="preserve"> </w:t>
            </w:r>
            <w:r w:rsidRPr="00536195">
              <w:rPr>
                <w:rFonts w:eastAsia="Arial Unicode MS"/>
                <w:bCs/>
                <w:color w:val="auto"/>
                <w:szCs w:val="24"/>
                <w:lang w:val="x-none" w:eastAsia="x-none"/>
              </w:rPr>
              <w:t xml:space="preserve">Порядок оформления результатов инвентаризации материально-производственных запасов. </w:t>
            </w:r>
          </w:p>
          <w:p w:rsidR="00536195" w:rsidRPr="00536195" w:rsidRDefault="00536195" w:rsidP="00536195">
            <w:pPr>
              <w:keepNext/>
              <w:spacing w:after="0" w:line="240" w:lineRule="auto"/>
              <w:ind w:left="0" w:firstLine="0"/>
              <w:jc w:val="left"/>
              <w:rPr>
                <w:rFonts w:eastAsia="Arial Unicode MS"/>
                <w:bCs/>
                <w:color w:val="auto"/>
                <w:szCs w:val="24"/>
                <w:lang w:val="x-none" w:eastAsia="x-none"/>
              </w:rPr>
            </w:pPr>
            <w:r w:rsidRPr="00536195">
              <w:rPr>
                <w:rFonts w:eastAsia="Arial Unicode MS"/>
                <w:bCs/>
                <w:color w:val="auto"/>
                <w:szCs w:val="24"/>
                <w:lang w:eastAsia="x-none"/>
              </w:rPr>
              <w:t xml:space="preserve">2. </w:t>
            </w:r>
            <w:r w:rsidRPr="00536195">
              <w:rPr>
                <w:rFonts w:eastAsia="Arial Unicode MS"/>
                <w:szCs w:val="24"/>
                <w:lang w:val="x-none" w:eastAsia="x-none"/>
              </w:rPr>
              <w:t>И</w:t>
            </w:r>
            <w:r w:rsidRPr="00536195">
              <w:rPr>
                <w:rFonts w:eastAsia="Arial Unicode MS"/>
                <w:szCs w:val="24"/>
                <w:lang w:eastAsia="x-none"/>
              </w:rPr>
              <w:t>зучить по</w:t>
            </w:r>
            <w:r w:rsidRPr="00536195">
              <w:rPr>
                <w:rFonts w:eastAsia="Arial Unicode MS"/>
                <w:szCs w:val="24"/>
                <w:lang w:val="x-none" w:eastAsia="x-none"/>
              </w:rPr>
              <w:t>рядок</w:t>
            </w:r>
            <w:r w:rsidRPr="00536195">
              <w:rPr>
                <w:rFonts w:eastAsia="Arial Unicode MS"/>
                <w:bCs/>
                <w:color w:val="auto"/>
                <w:szCs w:val="24"/>
                <w:lang w:val="x-none" w:eastAsia="x-none"/>
              </w:rPr>
              <w:t xml:space="preserve"> проведения инвентаризации незавершённого производства.</w:t>
            </w:r>
            <w:r w:rsidRPr="00536195">
              <w:rPr>
                <w:rFonts w:eastAsia="Arial Unicode MS"/>
                <w:bCs/>
                <w:color w:val="auto"/>
                <w:szCs w:val="24"/>
                <w:lang w:eastAsia="x-none"/>
              </w:rPr>
              <w:t xml:space="preserve"> </w:t>
            </w:r>
            <w:r w:rsidRPr="00536195">
              <w:rPr>
                <w:rFonts w:eastAsiaTheme="minorHAnsi"/>
                <w:color w:val="auto"/>
                <w:szCs w:val="24"/>
                <w:lang w:val="x-none" w:eastAsia="x-none"/>
              </w:rPr>
              <w:t>Порядок оформления результатов инвентаризации незавершённого производства.</w:t>
            </w:r>
          </w:p>
          <w:p w:rsidR="00536195" w:rsidRPr="00536195" w:rsidRDefault="00536195" w:rsidP="00536195">
            <w:pPr>
              <w:keepNext/>
              <w:spacing w:after="0" w:line="240" w:lineRule="auto"/>
              <w:ind w:left="0" w:firstLine="0"/>
              <w:jc w:val="left"/>
              <w:rPr>
                <w:szCs w:val="24"/>
              </w:rPr>
            </w:pPr>
            <w:r w:rsidRPr="00536195">
              <w:rPr>
                <w:rFonts w:eastAsia="Arial Unicode MS"/>
                <w:bCs/>
                <w:color w:val="auto"/>
                <w:szCs w:val="24"/>
                <w:lang w:eastAsia="x-none"/>
              </w:rPr>
              <w:t xml:space="preserve">3. </w:t>
            </w:r>
            <w:r w:rsidRPr="00536195">
              <w:rPr>
                <w:rFonts w:eastAsia="Arial Unicode MS"/>
                <w:szCs w:val="24"/>
                <w:lang w:val="x-none" w:eastAsia="x-none"/>
              </w:rPr>
              <w:t>И</w:t>
            </w:r>
            <w:r w:rsidRPr="00536195">
              <w:rPr>
                <w:rFonts w:eastAsia="Arial Unicode MS"/>
                <w:szCs w:val="24"/>
                <w:lang w:eastAsia="x-none"/>
              </w:rPr>
              <w:t>зучить по</w:t>
            </w:r>
            <w:r w:rsidRPr="00536195">
              <w:rPr>
                <w:rFonts w:eastAsia="Arial Unicode MS"/>
                <w:szCs w:val="24"/>
                <w:lang w:val="x-none" w:eastAsia="x-none"/>
              </w:rPr>
              <w:t>рядок</w:t>
            </w:r>
            <w:r w:rsidRPr="00536195">
              <w:rPr>
                <w:rFonts w:eastAsia="Arial Unicode MS"/>
                <w:bCs/>
                <w:color w:val="auto"/>
                <w:szCs w:val="24"/>
                <w:lang w:val="x-none" w:eastAsia="x-none"/>
              </w:rPr>
              <w:t xml:space="preserve"> проведения инвентаризации и оформления результатов инвентаризации кассы. </w:t>
            </w:r>
            <w:r w:rsidRPr="00536195">
              <w:rPr>
                <w:rFonts w:eastAsiaTheme="minorHAnsi"/>
                <w:color w:val="auto"/>
                <w:szCs w:val="24"/>
                <w:lang w:val="x-none" w:eastAsia="x-none"/>
              </w:rPr>
              <w:t>Порядок проведения инвентаризации и оформления результатов инвентаризации средств на счетах в банке.</w:t>
            </w:r>
          </w:p>
        </w:tc>
      </w:tr>
      <w:tr w:rsidR="00536195" w:rsidRPr="00536195" w:rsidTr="00536195">
        <w:trPr>
          <w:trHeight w:val="965"/>
        </w:trPr>
        <w:tc>
          <w:tcPr>
            <w:tcW w:w="2497"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keepNext/>
              <w:spacing w:after="0" w:line="240" w:lineRule="auto"/>
              <w:ind w:left="0" w:firstLine="0"/>
              <w:jc w:val="left"/>
              <w:rPr>
                <w:color w:val="auto"/>
                <w:szCs w:val="24"/>
              </w:rPr>
            </w:pPr>
            <w:r w:rsidRPr="00536195">
              <w:rPr>
                <w:rFonts w:eastAsia="Arial Unicode MS"/>
                <w:bCs/>
                <w:color w:val="auto"/>
                <w:szCs w:val="24"/>
                <w:lang w:val="x-none" w:eastAsia="x-none"/>
              </w:rPr>
              <w:lastRenderedPageBreak/>
              <w:t>Тема 2.4 Инвентаризация расчетов</w:t>
            </w:r>
            <w:r w:rsidRPr="00536195">
              <w:rPr>
                <w:rFonts w:eastAsia="Arial Unicode MS"/>
                <w:bCs/>
                <w:color w:val="auto"/>
                <w:szCs w:val="24"/>
                <w:lang w:eastAsia="x-none"/>
              </w:rPr>
              <w:t>.</w:t>
            </w:r>
          </w:p>
          <w:p w:rsidR="00536195" w:rsidRPr="00536195" w:rsidRDefault="00536195" w:rsidP="00536195">
            <w:pPr>
              <w:spacing w:after="0" w:line="240" w:lineRule="auto"/>
              <w:ind w:left="0" w:firstLine="0"/>
              <w:jc w:val="left"/>
              <w:rPr>
                <w:szCs w:val="24"/>
              </w:rPr>
            </w:pPr>
          </w:p>
        </w:tc>
        <w:tc>
          <w:tcPr>
            <w:tcW w:w="7245"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0" w:line="240" w:lineRule="auto"/>
              <w:ind w:left="0" w:firstLine="0"/>
              <w:jc w:val="left"/>
              <w:rPr>
                <w:color w:val="auto"/>
                <w:szCs w:val="24"/>
                <w:lang w:val="x-none" w:eastAsia="x-none"/>
              </w:rPr>
            </w:pPr>
            <w:r w:rsidRPr="00536195">
              <w:rPr>
                <w:rFonts w:eastAsiaTheme="minorHAnsi"/>
                <w:color w:val="auto"/>
                <w:szCs w:val="24"/>
                <w:lang w:eastAsia="x-none"/>
              </w:rPr>
              <w:t xml:space="preserve">1. </w:t>
            </w:r>
            <w:r w:rsidRPr="00536195">
              <w:rPr>
                <w:rFonts w:eastAsia="Arial Unicode MS"/>
                <w:szCs w:val="24"/>
                <w:lang w:val="x-none" w:eastAsia="x-none"/>
              </w:rPr>
              <w:t>И</w:t>
            </w:r>
            <w:r w:rsidRPr="00536195">
              <w:rPr>
                <w:rFonts w:eastAsia="Arial Unicode MS"/>
                <w:szCs w:val="24"/>
                <w:lang w:eastAsia="x-none"/>
              </w:rPr>
              <w:t>зучить по</w:t>
            </w:r>
            <w:r w:rsidRPr="00536195">
              <w:rPr>
                <w:rFonts w:eastAsia="Arial Unicode MS"/>
                <w:szCs w:val="24"/>
                <w:lang w:val="x-none" w:eastAsia="x-none"/>
              </w:rPr>
              <w:t>рядок</w:t>
            </w:r>
            <w:r w:rsidRPr="00536195">
              <w:rPr>
                <w:rFonts w:eastAsiaTheme="minorHAnsi"/>
                <w:color w:val="auto"/>
                <w:szCs w:val="24"/>
                <w:lang w:val="x-none" w:eastAsia="x-none"/>
              </w:rPr>
              <w:t xml:space="preserve"> проведения и оформления результатов инвентаризации расчетов. Порядок выявления задолженности, нереальной к взысканию. </w:t>
            </w:r>
            <w:r w:rsidRPr="00536195">
              <w:rPr>
                <w:color w:val="auto"/>
                <w:szCs w:val="24"/>
              </w:rPr>
              <w:t xml:space="preserve">Порядок инвентаризации дебиторской и кредиторской задолженности экономического субъекта. </w:t>
            </w:r>
          </w:p>
          <w:p w:rsidR="00536195" w:rsidRPr="00536195" w:rsidRDefault="00536195" w:rsidP="00536195">
            <w:pPr>
              <w:spacing w:after="0" w:line="240" w:lineRule="auto"/>
              <w:ind w:left="0" w:firstLine="0"/>
              <w:jc w:val="left"/>
              <w:rPr>
                <w:szCs w:val="24"/>
              </w:rPr>
            </w:pPr>
            <w:r w:rsidRPr="00536195">
              <w:rPr>
                <w:color w:val="auto"/>
                <w:szCs w:val="24"/>
              </w:rPr>
              <w:t xml:space="preserve">2. </w:t>
            </w:r>
            <w:r w:rsidRPr="00536195">
              <w:rPr>
                <w:rFonts w:eastAsia="Arial Unicode MS"/>
                <w:szCs w:val="24"/>
                <w:lang w:val="x-none" w:eastAsia="x-none"/>
              </w:rPr>
              <w:t>И</w:t>
            </w:r>
            <w:r w:rsidRPr="00536195">
              <w:rPr>
                <w:rFonts w:eastAsia="Arial Unicode MS"/>
                <w:szCs w:val="24"/>
                <w:lang w:eastAsia="x-none"/>
              </w:rPr>
              <w:t>зучить по</w:t>
            </w:r>
            <w:r w:rsidRPr="00536195">
              <w:rPr>
                <w:rFonts w:eastAsia="Arial Unicode MS"/>
                <w:szCs w:val="24"/>
                <w:lang w:val="x-none" w:eastAsia="x-none"/>
              </w:rPr>
              <w:t>рядок</w:t>
            </w:r>
            <w:r w:rsidRPr="00536195">
              <w:rPr>
                <w:color w:val="auto"/>
                <w:szCs w:val="24"/>
              </w:rPr>
              <w:t xml:space="preserve"> проведения и оформления результатов инвентаризации расчетов с подотчётными лицами. Порядок инвентаризации расчетов. </w:t>
            </w:r>
            <w:r w:rsidRPr="00536195">
              <w:rPr>
                <w:rFonts w:eastAsiaTheme="minorHAnsi"/>
                <w:color w:val="auto"/>
                <w:szCs w:val="24"/>
                <w:lang w:val="x-none" w:eastAsia="x-none"/>
              </w:rPr>
              <w:t>Технология определения реального состояния расчетов.</w:t>
            </w:r>
          </w:p>
        </w:tc>
      </w:tr>
      <w:tr w:rsidR="00536195" w:rsidRPr="00536195" w:rsidTr="00536195">
        <w:trPr>
          <w:trHeight w:val="965"/>
        </w:trPr>
        <w:tc>
          <w:tcPr>
            <w:tcW w:w="2497"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napToGrid w:val="0"/>
              <w:spacing w:after="0" w:line="240" w:lineRule="auto"/>
              <w:ind w:left="0" w:firstLine="0"/>
              <w:jc w:val="left"/>
              <w:rPr>
                <w:color w:val="auto"/>
                <w:szCs w:val="24"/>
              </w:rPr>
            </w:pPr>
            <w:r w:rsidRPr="00536195">
              <w:rPr>
                <w:color w:val="auto"/>
                <w:szCs w:val="24"/>
              </w:rPr>
              <w:t>Тема 2.5 Инвентаризация целевого финансирования и доходов будущих периодов.</w:t>
            </w:r>
          </w:p>
        </w:tc>
        <w:tc>
          <w:tcPr>
            <w:tcW w:w="7245"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keepNext/>
              <w:spacing w:after="0" w:line="240" w:lineRule="auto"/>
              <w:ind w:left="0" w:firstLine="0"/>
              <w:jc w:val="left"/>
              <w:rPr>
                <w:color w:val="auto"/>
                <w:szCs w:val="24"/>
                <w:lang w:val="x-none"/>
              </w:rPr>
            </w:pPr>
            <w:r w:rsidRPr="00536195">
              <w:rPr>
                <w:rFonts w:eastAsia="Arial Unicode MS"/>
                <w:bCs/>
                <w:color w:val="auto"/>
                <w:szCs w:val="24"/>
                <w:lang w:eastAsia="x-none"/>
              </w:rPr>
              <w:t xml:space="preserve">1. </w:t>
            </w:r>
            <w:r w:rsidRPr="00536195">
              <w:rPr>
                <w:rFonts w:eastAsia="Arial Unicode MS"/>
                <w:szCs w:val="24"/>
                <w:lang w:val="x-none" w:eastAsia="x-none"/>
              </w:rPr>
              <w:t>И</w:t>
            </w:r>
            <w:r w:rsidRPr="00536195">
              <w:rPr>
                <w:rFonts w:eastAsia="Arial Unicode MS"/>
                <w:szCs w:val="24"/>
                <w:lang w:eastAsia="x-none"/>
              </w:rPr>
              <w:t>зучить по</w:t>
            </w:r>
            <w:r w:rsidRPr="00536195">
              <w:rPr>
                <w:rFonts w:eastAsia="Arial Unicode MS"/>
                <w:szCs w:val="24"/>
                <w:lang w:val="x-none" w:eastAsia="x-none"/>
              </w:rPr>
              <w:t>рядок</w:t>
            </w:r>
            <w:r w:rsidRPr="00536195">
              <w:rPr>
                <w:rFonts w:eastAsia="Arial Unicode MS"/>
                <w:bCs/>
                <w:color w:val="auto"/>
                <w:szCs w:val="24"/>
                <w:lang w:val="x-none" w:eastAsia="x-none"/>
              </w:rPr>
              <w:t xml:space="preserve"> проведения и оформления результатов инвентаризации целевого финансирования. </w:t>
            </w:r>
          </w:p>
          <w:p w:rsidR="00536195" w:rsidRPr="00536195" w:rsidRDefault="00536195" w:rsidP="00536195">
            <w:pPr>
              <w:keepNext/>
              <w:spacing w:after="0" w:line="240" w:lineRule="auto"/>
              <w:ind w:left="0" w:firstLine="0"/>
              <w:jc w:val="left"/>
              <w:rPr>
                <w:rFonts w:eastAsia="Arial Unicode MS"/>
                <w:bCs/>
                <w:color w:val="auto"/>
                <w:szCs w:val="24"/>
                <w:lang w:val="x-none" w:eastAsia="x-none"/>
              </w:rPr>
            </w:pPr>
            <w:r w:rsidRPr="00536195">
              <w:rPr>
                <w:rFonts w:eastAsia="Arial Unicode MS"/>
                <w:bCs/>
                <w:color w:val="auto"/>
                <w:szCs w:val="24"/>
                <w:lang w:val="x-none" w:eastAsia="x-none"/>
              </w:rPr>
              <w:t>Порядок проведения и инвентаризации доходов будущих периодов.</w:t>
            </w:r>
          </w:p>
          <w:p w:rsidR="00536195" w:rsidRPr="00536195" w:rsidRDefault="00536195" w:rsidP="00536195">
            <w:pPr>
              <w:spacing w:after="0" w:line="240" w:lineRule="auto"/>
              <w:ind w:left="0" w:firstLine="0"/>
              <w:jc w:val="left"/>
              <w:rPr>
                <w:szCs w:val="24"/>
              </w:rPr>
            </w:pPr>
            <w:r w:rsidRPr="00536195">
              <w:rPr>
                <w:rFonts w:eastAsiaTheme="minorHAnsi"/>
                <w:color w:val="auto"/>
                <w:szCs w:val="24"/>
                <w:lang w:eastAsia="x-none"/>
              </w:rPr>
              <w:t xml:space="preserve">2. </w:t>
            </w:r>
            <w:r w:rsidRPr="00536195">
              <w:rPr>
                <w:rFonts w:eastAsia="Arial Unicode MS"/>
                <w:szCs w:val="24"/>
                <w:lang w:val="x-none" w:eastAsia="x-none"/>
              </w:rPr>
              <w:t>И</w:t>
            </w:r>
            <w:r w:rsidRPr="00536195">
              <w:rPr>
                <w:rFonts w:eastAsia="Arial Unicode MS"/>
                <w:szCs w:val="24"/>
                <w:lang w:eastAsia="x-none"/>
              </w:rPr>
              <w:t>зучить по</w:t>
            </w:r>
            <w:r w:rsidRPr="00536195">
              <w:rPr>
                <w:rFonts w:eastAsia="Arial Unicode MS"/>
                <w:szCs w:val="24"/>
                <w:lang w:val="x-none" w:eastAsia="x-none"/>
              </w:rPr>
              <w:t>рядок</w:t>
            </w:r>
            <w:r w:rsidRPr="00536195">
              <w:rPr>
                <w:rFonts w:eastAsiaTheme="minorHAnsi"/>
                <w:color w:val="auto"/>
                <w:szCs w:val="24"/>
                <w:lang w:val="x-none" w:eastAsia="x-none"/>
              </w:rPr>
              <w:t xml:space="preserve"> оформления результатов инвентаризации доходов будущих периодов.</w:t>
            </w:r>
          </w:p>
        </w:tc>
      </w:tr>
      <w:tr w:rsidR="00536195" w:rsidRPr="00536195" w:rsidTr="00536195">
        <w:trPr>
          <w:trHeight w:val="965"/>
        </w:trPr>
        <w:tc>
          <w:tcPr>
            <w:tcW w:w="2497"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0" w:line="240" w:lineRule="auto"/>
              <w:ind w:left="0" w:firstLine="0"/>
              <w:jc w:val="left"/>
              <w:rPr>
                <w:szCs w:val="24"/>
              </w:rPr>
            </w:pPr>
            <w:r w:rsidRPr="00536195">
              <w:rPr>
                <w:szCs w:val="24"/>
              </w:rPr>
              <w:t>Тема 2.6 Инвентаризация недостач и потерь от порчи ценностей.</w:t>
            </w:r>
          </w:p>
        </w:tc>
        <w:tc>
          <w:tcPr>
            <w:tcW w:w="7245"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0" w:line="240" w:lineRule="auto"/>
              <w:ind w:left="0" w:firstLine="0"/>
              <w:jc w:val="left"/>
              <w:rPr>
                <w:szCs w:val="24"/>
              </w:rPr>
            </w:pPr>
            <w:r w:rsidRPr="00536195">
              <w:rPr>
                <w:szCs w:val="24"/>
                <w:lang w:eastAsia="x-none"/>
              </w:rPr>
              <w:t xml:space="preserve">1. </w:t>
            </w:r>
            <w:r w:rsidRPr="00536195">
              <w:rPr>
                <w:rFonts w:eastAsia="Arial Unicode MS"/>
                <w:szCs w:val="24"/>
                <w:lang w:val="x-none" w:eastAsia="x-none"/>
              </w:rPr>
              <w:t>И</w:t>
            </w:r>
            <w:r w:rsidRPr="00536195">
              <w:rPr>
                <w:rFonts w:eastAsia="Arial Unicode MS"/>
                <w:szCs w:val="24"/>
                <w:lang w:eastAsia="x-none"/>
              </w:rPr>
              <w:t>зучить по</w:t>
            </w:r>
            <w:r w:rsidRPr="00536195">
              <w:rPr>
                <w:rFonts w:eastAsia="Arial Unicode MS"/>
                <w:szCs w:val="24"/>
                <w:lang w:val="x-none" w:eastAsia="x-none"/>
              </w:rPr>
              <w:t>рядок</w:t>
            </w:r>
            <w:r w:rsidRPr="00536195">
              <w:rPr>
                <w:szCs w:val="24"/>
                <w:lang w:val="x-none" w:eastAsia="x-none"/>
              </w:rPr>
              <w:t xml:space="preserve"> проведения и оформления результатов инвентаризации недостач и потерь от порчи ценностей.</w:t>
            </w:r>
          </w:p>
        </w:tc>
      </w:tr>
    </w:tbl>
    <w:p w:rsidR="00536195" w:rsidRPr="00536195" w:rsidRDefault="00536195" w:rsidP="00536195">
      <w:pPr>
        <w:keepNext/>
        <w:keepLines/>
        <w:spacing w:after="0" w:line="240" w:lineRule="auto"/>
        <w:ind w:left="0" w:right="3877" w:firstLine="0"/>
        <w:jc w:val="left"/>
        <w:outlineLvl w:val="0"/>
        <w:rPr>
          <w:b/>
        </w:rPr>
      </w:pPr>
    </w:p>
    <w:p w:rsidR="00536195" w:rsidRPr="00536195" w:rsidRDefault="00536195" w:rsidP="00536195">
      <w:pPr>
        <w:spacing w:after="8" w:line="276" w:lineRule="auto"/>
        <w:ind w:left="0" w:firstLine="0"/>
        <w:jc w:val="left"/>
        <w:rPr>
          <w:b/>
        </w:rPr>
      </w:pPr>
    </w:p>
    <w:p w:rsidR="00536195" w:rsidRPr="00536195" w:rsidRDefault="00536195" w:rsidP="00536195">
      <w:pPr>
        <w:spacing w:after="8" w:line="276" w:lineRule="auto"/>
        <w:ind w:left="0" w:firstLine="0"/>
        <w:jc w:val="left"/>
        <w:rPr>
          <w:b/>
        </w:rPr>
      </w:pPr>
    </w:p>
    <w:p w:rsidR="00536195" w:rsidRPr="00536195" w:rsidRDefault="00536195" w:rsidP="00536195">
      <w:pPr>
        <w:spacing w:after="8" w:line="276" w:lineRule="auto"/>
        <w:ind w:left="0" w:firstLine="0"/>
        <w:jc w:val="left"/>
      </w:pPr>
      <w:r w:rsidRPr="00536195">
        <w:rPr>
          <w:rFonts w:ascii="Calibri" w:eastAsia="Calibri" w:hAnsi="Calibri" w:cs="Calibri"/>
          <w:sz w:val="22"/>
        </w:rPr>
        <w:t xml:space="preserve"> </w:t>
      </w:r>
    </w:p>
    <w:p w:rsidR="00536195" w:rsidRPr="00536195" w:rsidRDefault="00863D61" w:rsidP="00536195">
      <w:pPr>
        <w:spacing w:after="0" w:line="276" w:lineRule="auto"/>
        <w:ind w:left="0" w:right="66" w:firstLine="0"/>
        <w:rPr>
          <w:color w:val="auto"/>
          <w:szCs w:val="24"/>
          <w:lang w:eastAsia="en-US"/>
        </w:rPr>
      </w:pPr>
      <w:r w:rsidRPr="00863D61">
        <w:rPr>
          <w:b/>
          <w:bCs/>
          <w:color w:val="auto"/>
          <w:szCs w:val="24"/>
          <w:lang w:eastAsia="en-US"/>
        </w:rPr>
        <w:t xml:space="preserve">ПРОИЗВОДСТВЕННАЯ ПРАКТИКА (ПО ПРОФИЛЮ СПЕЦИАЛЬНОСТИ) </w:t>
      </w:r>
      <w:r w:rsidR="00536195" w:rsidRPr="00536195">
        <w:rPr>
          <w:b/>
          <w:bCs/>
          <w:color w:val="auto"/>
          <w:szCs w:val="24"/>
          <w:lang w:eastAsia="en-US"/>
        </w:rPr>
        <w:t>(</w:t>
      </w:r>
      <w:r>
        <w:rPr>
          <w:b/>
          <w:bCs/>
          <w:color w:val="auto"/>
          <w:szCs w:val="24"/>
          <w:lang w:eastAsia="en-US"/>
        </w:rPr>
        <w:t>П</w:t>
      </w:r>
      <w:r w:rsidR="00536195" w:rsidRPr="00536195">
        <w:rPr>
          <w:b/>
          <w:bCs/>
          <w:color w:val="auto"/>
          <w:szCs w:val="24"/>
          <w:lang w:eastAsia="en-US"/>
        </w:rPr>
        <w:t>П.03.)</w:t>
      </w:r>
    </w:p>
    <w:p w:rsidR="00536195" w:rsidRPr="00536195" w:rsidRDefault="00536195" w:rsidP="00536195">
      <w:pPr>
        <w:widowControl w:val="0"/>
        <w:spacing w:after="0" w:line="276" w:lineRule="auto"/>
        <w:ind w:left="0" w:right="66" w:firstLine="0"/>
        <w:rPr>
          <w:color w:val="auto"/>
          <w:szCs w:val="24"/>
          <w:lang w:eastAsia="en-US"/>
        </w:rPr>
      </w:pPr>
      <w:r w:rsidRPr="00536195">
        <w:rPr>
          <w:color w:val="auto"/>
          <w:szCs w:val="24"/>
          <w:lang w:eastAsia="en-US"/>
        </w:rPr>
        <w:t>Проходит в 6 семестре и заканчивается дифференцированным зачётом. Длительность практики 1 неделя (36 ч).</w:t>
      </w:r>
    </w:p>
    <w:p w:rsidR="00536195" w:rsidRPr="00536195" w:rsidRDefault="00536195" w:rsidP="00536195">
      <w:pPr>
        <w:widowControl w:val="0"/>
        <w:spacing w:after="0" w:line="276" w:lineRule="auto"/>
        <w:ind w:left="0" w:right="66" w:firstLine="0"/>
        <w:rPr>
          <w:color w:val="auto"/>
          <w:szCs w:val="24"/>
          <w:lang w:eastAsia="en-US"/>
        </w:rPr>
      </w:pPr>
      <w:r w:rsidRPr="00536195">
        <w:rPr>
          <w:color w:val="auto"/>
          <w:szCs w:val="24"/>
          <w:lang w:eastAsia="en-US"/>
        </w:rPr>
        <w:t xml:space="preserve">Целью </w:t>
      </w:r>
      <w:r w:rsidR="001D7E33" w:rsidRPr="00DD6B34">
        <w:rPr>
          <w:szCs w:val="24"/>
        </w:rPr>
        <w:t>производственной практики (по профилю специальности)</w:t>
      </w:r>
      <w:r w:rsidR="001D7E33">
        <w:rPr>
          <w:szCs w:val="24"/>
        </w:rPr>
        <w:t xml:space="preserve"> </w:t>
      </w:r>
      <w:r w:rsidRPr="00536195">
        <w:rPr>
          <w:color w:val="auto"/>
          <w:szCs w:val="24"/>
          <w:lang w:eastAsia="en-US"/>
        </w:rPr>
        <w:t xml:space="preserve">в 6 семестре является закрепление материала, полученного после освоения модуля </w:t>
      </w:r>
      <w:r w:rsidRPr="00536195">
        <w:rPr>
          <w:szCs w:val="24"/>
        </w:rPr>
        <w:t>ПМ.03 Проведение расчетов с бюджетом и внебюджетными фондами</w:t>
      </w:r>
      <w:r w:rsidRPr="00536195">
        <w:rPr>
          <w:color w:val="auto"/>
          <w:szCs w:val="24"/>
          <w:lang w:eastAsia="en-US"/>
        </w:rPr>
        <w:t>, включа</w:t>
      </w:r>
      <w:r w:rsidRPr="00536195">
        <w:rPr>
          <w:color w:val="auto"/>
          <w:szCs w:val="24"/>
          <w:lang w:eastAsia="en-US"/>
        </w:rPr>
        <w:softHyphen/>
        <w:t xml:space="preserve">ющего дисциплину </w:t>
      </w:r>
      <w:r w:rsidRPr="00536195">
        <w:rPr>
          <w:szCs w:val="24"/>
        </w:rPr>
        <w:t>МДК.03.01. Организация  расчетов с бюджетом и внебюджетными фондами</w:t>
      </w:r>
      <w:r w:rsidRPr="00536195">
        <w:rPr>
          <w:color w:val="auto"/>
          <w:szCs w:val="24"/>
          <w:lang w:eastAsia="en-US"/>
        </w:rPr>
        <w:t>.</w:t>
      </w:r>
    </w:p>
    <w:p w:rsidR="00536195" w:rsidRPr="00536195" w:rsidRDefault="00536195" w:rsidP="00536195">
      <w:pPr>
        <w:widowControl w:val="0"/>
        <w:spacing w:after="0" w:line="276" w:lineRule="auto"/>
        <w:ind w:left="0" w:right="66" w:firstLine="0"/>
        <w:rPr>
          <w:color w:val="auto"/>
          <w:szCs w:val="24"/>
          <w:lang w:eastAsia="en-US"/>
        </w:rPr>
      </w:pPr>
      <w:r w:rsidRPr="00536195">
        <w:rPr>
          <w:color w:val="auto"/>
          <w:szCs w:val="24"/>
          <w:lang w:eastAsia="en-US"/>
        </w:rPr>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rsidR="00536195" w:rsidRPr="00536195" w:rsidRDefault="00536195" w:rsidP="00536195">
      <w:pPr>
        <w:spacing w:after="0" w:line="276" w:lineRule="auto"/>
        <w:ind w:left="0" w:right="66" w:firstLine="0"/>
        <w:rPr>
          <w:szCs w:val="24"/>
          <w:lang w:bidi="ru-RU"/>
        </w:rPr>
      </w:pPr>
      <w:r w:rsidRPr="00536195">
        <w:rPr>
          <w:szCs w:val="24"/>
          <w:u w:val="single"/>
          <w:lang w:bidi="ru-RU"/>
        </w:rPr>
        <w:t>иметь практический опыт</w:t>
      </w:r>
      <w:r w:rsidRPr="00536195">
        <w:rPr>
          <w:szCs w:val="24"/>
          <w:lang w:bidi="ru-RU"/>
        </w:rPr>
        <w:t>:</w:t>
      </w:r>
      <w:r w:rsidRPr="00536195">
        <w:rPr>
          <w:szCs w:val="24"/>
          <w:lang w:bidi="ru-RU"/>
        </w:rPr>
        <w:tab/>
        <w:t>в проведении расчетов с бюджетом и внебюджетными фондами.</w:t>
      </w:r>
    </w:p>
    <w:p w:rsidR="00536195" w:rsidRPr="00536195" w:rsidRDefault="00536195" w:rsidP="00536195">
      <w:pPr>
        <w:spacing w:after="0" w:line="276" w:lineRule="auto"/>
        <w:ind w:left="0" w:right="66" w:firstLine="0"/>
        <w:rPr>
          <w:szCs w:val="24"/>
          <w:lang w:bidi="ru-RU"/>
        </w:rPr>
      </w:pPr>
      <w:r w:rsidRPr="00536195">
        <w:rPr>
          <w:b/>
          <w:szCs w:val="24"/>
          <w:lang w:bidi="ru-RU"/>
        </w:rPr>
        <w:t>уметь:</w:t>
      </w:r>
      <w:r w:rsidRPr="00536195">
        <w:rPr>
          <w:szCs w:val="24"/>
          <w:lang w:bidi="ru-RU"/>
        </w:rPr>
        <w:tab/>
      </w:r>
    </w:p>
    <w:p w:rsidR="00536195" w:rsidRPr="00536195" w:rsidRDefault="00536195" w:rsidP="00536195">
      <w:pPr>
        <w:spacing w:after="0" w:line="276" w:lineRule="auto"/>
        <w:ind w:left="0" w:right="66" w:firstLine="0"/>
        <w:rPr>
          <w:szCs w:val="24"/>
          <w:lang w:bidi="ru-RU"/>
        </w:rPr>
      </w:pPr>
      <w:r w:rsidRPr="00536195">
        <w:rPr>
          <w:szCs w:val="24"/>
          <w:lang w:bidi="ru-RU"/>
        </w:rPr>
        <w:t>- определять виды и порядок налогообложения;</w:t>
      </w:r>
    </w:p>
    <w:p w:rsidR="00536195" w:rsidRPr="00536195" w:rsidRDefault="00536195" w:rsidP="00536195">
      <w:pPr>
        <w:spacing w:after="0" w:line="276" w:lineRule="auto"/>
        <w:ind w:left="0" w:right="66" w:firstLine="0"/>
        <w:rPr>
          <w:szCs w:val="24"/>
          <w:lang w:bidi="ru-RU"/>
        </w:rPr>
      </w:pPr>
      <w:r w:rsidRPr="00536195">
        <w:rPr>
          <w:szCs w:val="24"/>
          <w:lang w:bidi="ru-RU"/>
        </w:rPr>
        <w:t>- ориентироваться в системе налогов Российской Федерации;</w:t>
      </w:r>
    </w:p>
    <w:p w:rsidR="00536195" w:rsidRPr="00536195" w:rsidRDefault="00536195" w:rsidP="00536195">
      <w:pPr>
        <w:spacing w:after="0" w:line="276" w:lineRule="auto"/>
        <w:ind w:left="0" w:right="66" w:firstLine="0"/>
        <w:rPr>
          <w:szCs w:val="24"/>
          <w:lang w:bidi="ru-RU"/>
        </w:rPr>
      </w:pPr>
      <w:r w:rsidRPr="00536195">
        <w:rPr>
          <w:szCs w:val="24"/>
          <w:lang w:bidi="ru-RU"/>
        </w:rPr>
        <w:t>- выделять элементы налогообложения;</w:t>
      </w:r>
    </w:p>
    <w:p w:rsidR="00536195" w:rsidRPr="00536195" w:rsidRDefault="00536195" w:rsidP="00536195">
      <w:pPr>
        <w:spacing w:after="0" w:line="276" w:lineRule="auto"/>
        <w:ind w:left="0" w:right="66" w:firstLine="0"/>
        <w:rPr>
          <w:szCs w:val="24"/>
          <w:lang w:bidi="ru-RU"/>
        </w:rPr>
      </w:pPr>
      <w:r w:rsidRPr="00536195">
        <w:rPr>
          <w:szCs w:val="24"/>
          <w:lang w:bidi="ru-RU"/>
        </w:rPr>
        <w:t>- определять источники уплаты налогов, сборов, пошлин;</w:t>
      </w:r>
    </w:p>
    <w:p w:rsidR="00536195" w:rsidRPr="00536195" w:rsidRDefault="00536195" w:rsidP="00536195">
      <w:pPr>
        <w:spacing w:after="0" w:line="276" w:lineRule="auto"/>
        <w:ind w:left="0" w:right="66" w:firstLine="0"/>
        <w:rPr>
          <w:szCs w:val="24"/>
          <w:lang w:bidi="ru-RU"/>
        </w:rPr>
      </w:pPr>
      <w:r w:rsidRPr="00536195">
        <w:rPr>
          <w:szCs w:val="24"/>
          <w:lang w:bidi="ru-RU"/>
        </w:rPr>
        <w:t>- оформлять бухгалтерскими проводками начисления и перечисления сумм налогов и сборов;</w:t>
      </w:r>
    </w:p>
    <w:p w:rsidR="00536195" w:rsidRPr="00536195" w:rsidRDefault="00536195" w:rsidP="00536195">
      <w:pPr>
        <w:spacing w:after="0" w:line="276" w:lineRule="auto"/>
        <w:ind w:left="0" w:right="66" w:firstLine="0"/>
        <w:rPr>
          <w:szCs w:val="24"/>
          <w:lang w:bidi="ru-RU"/>
        </w:rPr>
      </w:pPr>
      <w:r w:rsidRPr="00536195">
        <w:rPr>
          <w:szCs w:val="24"/>
          <w:lang w:bidi="ru-RU"/>
        </w:rPr>
        <w:t>- организовывать аналитический учет по счету 68 "Расчеты по налогам и сборам";</w:t>
      </w:r>
    </w:p>
    <w:p w:rsidR="00536195" w:rsidRPr="00536195" w:rsidRDefault="00536195" w:rsidP="00536195">
      <w:pPr>
        <w:spacing w:after="0" w:line="276" w:lineRule="auto"/>
        <w:ind w:left="0" w:right="66" w:firstLine="0"/>
        <w:rPr>
          <w:szCs w:val="24"/>
          <w:lang w:bidi="ru-RU"/>
        </w:rPr>
      </w:pPr>
      <w:r w:rsidRPr="00536195">
        <w:rPr>
          <w:szCs w:val="24"/>
          <w:lang w:bidi="ru-RU"/>
        </w:rPr>
        <w:t>- заполнять платежные поручения по перечислению налогов и сборов;</w:t>
      </w:r>
    </w:p>
    <w:p w:rsidR="00536195" w:rsidRPr="00536195" w:rsidRDefault="00536195" w:rsidP="00536195">
      <w:pPr>
        <w:spacing w:after="0" w:line="276" w:lineRule="auto"/>
        <w:ind w:left="0" w:right="66" w:firstLine="0"/>
        <w:rPr>
          <w:szCs w:val="24"/>
          <w:lang w:bidi="ru-RU"/>
        </w:rPr>
      </w:pPr>
      <w:r w:rsidRPr="00536195">
        <w:rPr>
          <w:szCs w:val="24"/>
          <w:lang w:bidi="ru-RU"/>
        </w:rPr>
        <w:t>- выбирать для платежных поручений по видам налогов соответствующие реквизиты;</w:t>
      </w:r>
    </w:p>
    <w:p w:rsidR="00536195" w:rsidRPr="00536195" w:rsidRDefault="00536195" w:rsidP="00536195">
      <w:pPr>
        <w:spacing w:after="0" w:line="276" w:lineRule="auto"/>
        <w:ind w:left="0" w:right="66" w:firstLine="0"/>
        <w:rPr>
          <w:szCs w:val="24"/>
          <w:lang w:bidi="ru-RU"/>
        </w:rPr>
      </w:pPr>
      <w:r w:rsidRPr="00536195">
        <w:rPr>
          <w:szCs w:val="24"/>
          <w:lang w:bidi="ru-RU"/>
        </w:rPr>
        <w:t>- выбирать коды бюджетной классификации для определенных налогов, штрафов и пени;</w:t>
      </w:r>
    </w:p>
    <w:p w:rsidR="00536195" w:rsidRPr="00536195" w:rsidRDefault="00536195" w:rsidP="00536195">
      <w:pPr>
        <w:spacing w:after="0" w:line="276" w:lineRule="auto"/>
        <w:ind w:left="0" w:right="66" w:firstLine="0"/>
        <w:rPr>
          <w:szCs w:val="24"/>
          <w:lang w:bidi="ru-RU"/>
        </w:rPr>
      </w:pPr>
      <w:r w:rsidRPr="00536195">
        <w:rPr>
          <w:szCs w:val="24"/>
          <w:lang w:bidi="ru-RU"/>
        </w:rPr>
        <w:t>- пользоваться образцом заполнения платежных поручений по перечислению налогов, сборов и пошлин;</w:t>
      </w:r>
    </w:p>
    <w:p w:rsidR="00536195" w:rsidRPr="00536195" w:rsidRDefault="00536195" w:rsidP="00536195">
      <w:pPr>
        <w:spacing w:after="0" w:line="276" w:lineRule="auto"/>
        <w:ind w:left="0" w:right="66" w:firstLine="0"/>
        <w:rPr>
          <w:szCs w:val="24"/>
          <w:lang w:bidi="ru-RU"/>
        </w:rPr>
      </w:pPr>
      <w:r w:rsidRPr="00536195">
        <w:rPr>
          <w:szCs w:val="24"/>
          <w:lang w:bidi="ru-RU"/>
        </w:rPr>
        <w:lastRenderedPageBreak/>
        <w:t>- проводить учет расчетов по социальному страхованию и обеспечению;</w:t>
      </w:r>
    </w:p>
    <w:p w:rsidR="00536195" w:rsidRPr="00536195" w:rsidRDefault="00536195" w:rsidP="00536195">
      <w:pPr>
        <w:spacing w:after="0" w:line="276" w:lineRule="auto"/>
        <w:ind w:left="0" w:right="66" w:firstLine="0"/>
        <w:rPr>
          <w:szCs w:val="24"/>
          <w:lang w:bidi="ru-RU"/>
        </w:rPr>
      </w:pPr>
      <w:r w:rsidRPr="00536195">
        <w:rPr>
          <w:szCs w:val="24"/>
          <w:lang w:bidi="ru-RU"/>
        </w:rPr>
        <w:t>- определять объекты налогообложения для исчисления, отчеты по страховым взносам в ФНС России и государственные внебюджетные фонды;</w:t>
      </w:r>
    </w:p>
    <w:p w:rsidR="00536195" w:rsidRPr="00536195" w:rsidRDefault="00536195" w:rsidP="00536195">
      <w:pPr>
        <w:spacing w:after="0" w:line="276" w:lineRule="auto"/>
        <w:ind w:left="0" w:right="66" w:firstLine="0"/>
        <w:rPr>
          <w:szCs w:val="24"/>
          <w:lang w:bidi="ru-RU"/>
        </w:rPr>
      </w:pPr>
      <w:r w:rsidRPr="00536195">
        <w:rPr>
          <w:szCs w:val="24"/>
          <w:lang w:bidi="ru-RU"/>
        </w:rPr>
        <w:t>- применять порядок и соблюдать сроки исчисления по страховым взносам в государственные внебюджетные фонды;</w:t>
      </w:r>
    </w:p>
    <w:p w:rsidR="00536195" w:rsidRPr="00536195" w:rsidRDefault="00536195" w:rsidP="00536195">
      <w:pPr>
        <w:spacing w:after="0" w:line="276" w:lineRule="auto"/>
        <w:ind w:left="0" w:right="66" w:firstLine="0"/>
        <w:rPr>
          <w:szCs w:val="24"/>
          <w:lang w:bidi="ru-RU"/>
        </w:rPr>
      </w:pPr>
      <w:r w:rsidRPr="00536195">
        <w:rPr>
          <w:szCs w:val="24"/>
          <w:lang w:bidi="ru-RU"/>
        </w:rPr>
        <w:t>- применять особенности зачисления сумм по страховым взносам в ФНС России и в государственные внебюджетные фонды: в Пенсионный фонд Российской Федерации, Фонд социального страхования Российской Федерации, Фонды обязательного медицинского страхования;</w:t>
      </w:r>
    </w:p>
    <w:p w:rsidR="00536195" w:rsidRPr="00536195" w:rsidRDefault="00536195" w:rsidP="00536195">
      <w:pPr>
        <w:spacing w:after="0" w:line="276" w:lineRule="auto"/>
        <w:ind w:left="0" w:right="66" w:firstLine="0"/>
        <w:rPr>
          <w:szCs w:val="24"/>
          <w:lang w:bidi="ru-RU"/>
        </w:rPr>
      </w:pPr>
      <w:r w:rsidRPr="00536195">
        <w:rPr>
          <w:szCs w:val="24"/>
          <w:lang w:bidi="ru-RU"/>
        </w:rPr>
        <w:t>- оформлять бухгалтерскими проводками начисление и перечисление сумм по страховым взносам в ФНС России и государственные внебюджетные фонды: в Пенсионный фонд Российской Федерации, Фонд социального страхования Российской Федерации, Фонд обязательного медицинского страхования;</w:t>
      </w:r>
    </w:p>
    <w:p w:rsidR="00536195" w:rsidRPr="00536195" w:rsidRDefault="00536195" w:rsidP="00536195">
      <w:pPr>
        <w:spacing w:after="0" w:line="276" w:lineRule="auto"/>
        <w:ind w:left="0" w:right="66" w:firstLine="0"/>
        <w:rPr>
          <w:szCs w:val="24"/>
          <w:lang w:bidi="ru-RU"/>
        </w:rPr>
      </w:pPr>
      <w:r w:rsidRPr="00536195">
        <w:rPr>
          <w:szCs w:val="24"/>
          <w:lang w:bidi="ru-RU"/>
        </w:rPr>
        <w:t>- осуществлять аналитический учет по счету 69 "Расчеты по социальному страхованию";</w:t>
      </w:r>
    </w:p>
    <w:p w:rsidR="00536195" w:rsidRPr="00536195" w:rsidRDefault="00536195" w:rsidP="00536195">
      <w:pPr>
        <w:spacing w:after="0" w:line="276" w:lineRule="auto"/>
        <w:ind w:left="0" w:right="66" w:firstLine="0"/>
        <w:rPr>
          <w:szCs w:val="24"/>
          <w:lang w:bidi="ru-RU"/>
        </w:rPr>
      </w:pPr>
      <w:r w:rsidRPr="00536195">
        <w:rPr>
          <w:szCs w:val="24"/>
          <w:lang w:bidi="ru-RU"/>
        </w:rPr>
        <w:t>- проводить начисление и перечисление взносов на страхование от несчастных случаев на производстве и профессиональных заболеваний;</w:t>
      </w:r>
    </w:p>
    <w:p w:rsidR="00536195" w:rsidRPr="00536195" w:rsidRDefault="00536195" w:rsidP="00536195">
      <w:pPr>
        <w:spacing w:after="0" w:line="276" w:lineRule="auto"/>
        <w:ind w:left="0" w:right="66" w:firstLine="0"/>
        <w:rPr>
          <w:szCs w:val="24"/>
          <w:lang w:bidi="ru-RU"/>
        </w:rPr>
      </w:pPr>
      <w:r w:rsidRPr="00536195">
        <w:rPr>
          <w:szCs w:val="24"/>
          <w:lang w:bidi="ru-RU"/>
        </w:rPr>
        <w:t>- использовать средства внебюджетных фондов по направлениям, определенным законодательством;</w:t>
      </w:r>
    </w:p>
    <w:p w:rsidR="00536195" w:rsidRPr="00536195" w:rsidRDefault="00536195" w:rsidP="00536195">
      <w:pPr>
        <w:spacing w:after="0" w:line="276" w:lineRule="auto"/>
        <w:ind w:left="0" w:right="66" w:firstLine="0"/>
        <w:rPr>
          <w:szCs w:val="24"/>
          <w:lang w:bidi="ru-RU"/>
        </w:rPr>
      </w:pPr>
      <w:r w:rsidRPr="00536195">
        <w:rPr>
          <w:szCs w:val="24"/>
          <w:lang w:bidi="ru-RU"/>
        </w:rPr>
        <w:t>- осуществлять контроль прохождения платежных поручений по расчетно-кассовым банковским операциям с использованием выписок банка;</w:t>
      </w:r>
    </w:p>
    <w:p w:rsidR="00536195" w:rsidRPr="00536195" w:rsidRDefault="00536195" w:rsidP="00536195">
      <w:pPr>
        <w:spacing w:after="0" w:line="276" w:lineRule="auto"/>
        <w:ind w:left="0" w:right="66" w:firstLine="0"/>
        <w:rPr>
          <w:szCs w:val="24"/>
          <w:lang w:bidi="ru-RU"/>
        </w:rPr>
      </w:pPr>
      <w:r w:rsidRPr="00536195">
        <w:rPr>
          <w:szCs w:val="24"/>
          <w:lang w:bidi="ru-RU"/>
        </w:rPr>
        <w:t>- заполнять платежные поручения по перечислению страховых взносов в Пенсионный фонд Российской Федерации, Фонд социального страхования Российской Федерации, Фонд обязательного медицинского страхования;</w:t>
      </w:r>
    </w:p>
    <w:p w:rsidR="00536195" w:rsidRPr="00536195" w:rsidRDefault="00536195" w:rsidP="00536195">
      <w:pPr>
        <w:spacing w:after="0" w:line="276" w:lineRule="auto"/>
        <w:ind w:left="0" w:right="66" w:firstLine="0"/>
        <w:rPr>
          <w:szCs w:val="24"/>
          <w:lang w:bidi="ru-RU"/>
        </w:rPr>
      </w:pPr>
      <w:r w:rsidRPr="00536195">
        <w:rPr>
          <w:szCs w:val="24"/>
          <w:lang w:bidi="ru-RU"/>
        </w:rPr>
        <w:t>- выбирать для платежных поручений по видам страховых взносов соответствующие реквизиты;</w:t>
      </w:r>
    </w:p>
    <w:p w:rsidR="00536195" w:rsidRPr="00536195" w:rsidRDefault="00536195" w:rsidP="00536195">
      <w:pPr>
        <w:spacing w:after="0" w:line="276" w:lineRule="auto"/>
        <w:ind w:left="0" w:right="66" w:firstLine="0"/>
        <w:rPr>
          <w:szCs w:val="24"/>
          <w:lang w:bidi="ru-RU"/>
        </w:rPr>
      </w:pPr>
      <w:r w:rsidRPr="00536195">
        <w:rPr>
          <w:szCs w:val="24"/>
          <w:lang w:bidi="ru-RU"/>
        </w:rPr>
        <w:t>- оформлять платежные поручения по штрафам и пеням внебюджетных фондов;</w:t>
      </w:r>
    </w:p>
    <w:p w:rsidR="00536195" w:rsidRPr="00536195" w:rsidRDefault="00536195" w:rsidP="00536195">
      <w:pPr>
        <w:spacing w:after="0" w:line="276" w:lineRule="auto"/>
        <w:ind w:left="0" w:right="66" w:firstLine="0"/>
        <w:rPr>
          <w:szCs w:val="24"/>
          <w:lang w:bidi="ru-RU"/>
        </w:rPr>
      </w:pPr>
      <w:r w:rsidRPr="00536195">
        <w:rPr>
          <w:szCs w:val="24"/>
          <w:lang w:bidi="ru-RU"/>
        </w:rPr>
        <w:t>- пользоваться образцом заполнения платежных поручений по перечислению страховых взносов во внебюджетные фонды;</w:t>
      </w:r>
    </w:p>
    <w:p w:rsidR="00536195" w:rsidRPr="00536195" w:rsidRDefault="00536195" w:rsidP="00536195">
      <w:pPr>
        <w:spacing w:after="0" w:line="276" w:lineRule="auto"/>
        <w:ind w:left="0" w:right="66" w:firstLine="0"/>
        <w:rPr>
          <w:szCs w:val="24"/>
          <w:lang w:bidi="ru-RU"/>
        </w:rPr>
      </w:pPr>
      <w:r w:rsidRPr="00536195">
        <w:rPr>
          <w:szCs w:val="24"/>
          <w:lang w:bidi="ru-RU"/>
        </w:rPr>
        <w:t>- заполнять данные статуса плательщика, ИНН получателя, КПП получателя, наименование налоговой инспекции, КБК, ОКАТО, основания платежа, страхового периода, номера документа, даты документа;</w:t>
      </w:r>
    </w:p>
    <w:p w:rsidR="00536195" w:rsidRPr="00536195" w:rsidRDefault="00536195" w:rsidP="00536195">
      <w:pPr>
        <w:spacing w:after="0" w:line="276" w:lineRule="auto"/>
        <w:ind w:left="0" w:right="66" w:firstLine="0"/>
        <w:rPr>
          <w:szCs w:val="24"/>
          <w:lang w:bidi="ru-RU"/>
        </w:rPr>
      </w:pPr>
      <w:r w:rsidRPr="00536195">
        <w:rPr>
          <w:szCs w:val="24"/>
          <w:lang w:bidi="ru-RU"/>
        </w:rPr>
        <w:t>- пользоваться образцом заполнения платежных поручений по перечислению страховых взносов во внебюджетные фонды;</w:t>
      </w:r>
    </w:p>
    <w:p w:rsidR="00536195" w:rsidRPr="00536195" w:rsidRDefault="00536195" w:rsidP="00536195">
      <w:pPr>
        <w:spacing w:after="0" w:line="276" w:lineRule="auto"/>
        <w:ind w:left="0" w:right="66" w:firstLine="0"/>
        <w:rPr>
          <w:szCs w:val="24"/>
          <w:lang w:bidi="ru-RU"/>
        </w:rPr>
      </w:pPr>
      <w:r w:rsidRPr="00536195">
        <w:rPr>
          <w:szCs w:val="24"/>
          <w:lang w:bidi="ru-RU"/>
        </w:rPr>
        <w:t>- осуществлять контроль прохождения платежных поручений по расчетно-кассовым банковским операциям с использованием выписок банка.</w:t>
      </w:r>
    </w:p>
    <w:p w:rsidR="00536195" w:rsidRPr="00536195" w:rsidRDefault="00536195" w:rsidP="00536195">
      <w:pPr>
        <w:spacing w:after="0" w:line="276" w:lineRule="auto"/>
        <w:ind w:left="0" w:right="66" w:firstLine="0"/>
        <w:rPr>
          <w:szCs w:val="24"/>
          <w:lang w:bidi="ru-RU"/>
        </w:rPr>
      </w:pPr>
      <w:r w:rsidRPr="00536195">
        <w:rPr>
          <w:b/>
          <w:szCs w:val="24"/>
          <w:lang w:bidi="ru-RU"/>
        </w:rPr>
        <w:t>знать</w:t>
      </w:r>
      <w:r w:rsidRPr="00536195">
        <w:rPr>
          <w:szCs w:val="24"/>
          <w:lang w:bidi="ru-RU"/>
        </w:rPr>
        <w:t>:</w:t>
      </w:r>
      <w:r w:rsidRPr="00536195">
        <w:rPr>
          <w:szCs w:val="24"/>
          <w:lang w:bidi="ru-RU"/>
        </w:rPr>
        <w:tab/>
      </w:r>
    </w:p>
    <w:p w:rsidR="00536195" w:rsidRPr="00536195" w:rsidRDefault="00536195" w:rsidP="00536195">
      <w:pPr>
        <w:spacing w:after="0" w:line="276" w:lineRule="auto"/>
        <w:ind w:left="0" w:right="66" w:firstLine="0"/>
        <w:rPr>
          <w:szCs w:val="24"/>
          <w:lang w:bidi="ru-RU"/>
        </w:rPr>
      </w:pPr>
      <w:r w:rsidRPr="00536195">
        <w:rPr>
          <w:szCs w:val="24"/>
          <w:lang w:bidi="ru-RU"/>
        </w:rPr>
        <w:t>- виды и порядок налогообложения;</w:t>
      </w:r>
    </w:p>
    <w:p w:rsidR="00536195" w:rsidRPr="00536195" w:rsidRDefault="00536195" w:rsidP="00536195">
      <w:pPr>
        <w:spacing w:after="0" w:line="276" w:lineRule="auto"/>
        <w:ind w:left="0" w:right="66" w:firstLine="0"/>
        <w:rPr>
          <w:szCs w:val="24"/>
          <w:lang w:bidi="ru-RU"/>
        </w:rPr>
      </w:pPr>
      <w:r w:rsidRPr="00536195">
        <w:rPr>
          <w:szCs w:val="24"/>
          <w:lang w:bidi="ru-RU"/>
        </w:rPr>
        <w:t>- систему налогов Российской Федерации;</w:t>
      </w:r>
    </w:p>
    <w:p w:rsidR="00536195" w:rsidRPr="00536195" w:rsidRDefault="00536195" w:rsidP="00536195">
      <w:pPr>
        <w:spacing w:after="0" w:line="276" w:lineRule="auto"/>
        <w:ind w:left="0" w:right="66" w:firstLine="0"/>
        <w:rPr>
          <w:szCs w:val="24"/>
          <w:lang w:bidi="ru-RU"/>
        </w:rPr>
      </w:pPr>
      <w:r w:rsidRPr="00536195">
        <w:rPr>
          <w:szCs w:val="24"/>
          <w:lang w:bidi="ru-RU"/>
        </w:rPr>
        <w:t>- элементы налогообложения;</w:t>
      </w:r>
    </w:p>
    <w:p w:rsidR="00536195" w:rsidRPr="00536195" w:rsidRDefault="00536195" w:rsidP="00536195">
      <w:pPr>
        <w:spacing w:after="0" w:line="276" w:lineRule="auto"/>
        <w:ind w:left="0" w:right="66" w:firstLine="0"/>
        <w:rPr>
          <w:szCs w:val="24"/>
          <w:lang w:bidi="ru-RU"/>
        </w:rPr>
      </w:pPr>
      <w:r w:rsidRPr="00536195">
        <w:rPr>
          <w:szCs w:val="24"/>
          <w:lang w:bidi="ru-RU"/>
        </w:rPr>
        <w:t>- источники уплаты налогов, сборов, пошлин;</w:t>
      </w:r>
    </w:p>
    <w:p w:rsidR="00536195" w:rsidRPr="00536195" w:rsidRDefault="00536195" w:rsidP="00536195">
      <w:pPr>
        <w:spacing w:after="0" w:line="276" w:lineRule="auto"/>
        <w:ind w:left="0" w:right="66" w:firstLine="0"/>
        <w:rPr>
          <w:szCs w:val="24"/>
          <w:lang w:bidi="ru-RU"/>
        </w:rPr>
      </w:pPr>
      <w:r w:rsidRPr="00536195">
        <w:rPr>
          <w:szCs w:val="24"/>
          <w:lang w:bidi="ru-RU"/>
        </w:rPr>
        <w:t>- оформление бухгалтерскими проводками начисления и перечисления сумм налогов и сборов;</w:t>
      </w:r>
    </w:p>
    <w:p w:rsidR="00536195" w:rsidRPr="00536195" w:rsidRDefault="00536195" w:rsidP="00536195">
      <w:pPr>
        <w:spacing w:after="0" w:line="276" w:lineRule="auto"/>
        <w:ind w:left="0" w:right="66" w:firstLine="0"/>
        <w:rPr>
          <w:szCs w:val="24"/>
          <w:lang w:bidi="ru-RU"/>
        </w:rPr>
      </w:pPr>
      <w:r w:rsidRPr="00536195">
        <w:rPr>
          <w:szCs w:val="24"/>
          <w:lang w:bidi="ru-RU"/>
        </w:rPr>
        <w:t>- аналитический учет по счету 68 "Расчеты по налогам и сборам";</w:t>
      </w:r>
    </w:p>
    <w:p w:rsidR="00536195" w:rsidRPr="00536195" w:rsidRDefault="00536195" w:rsidP="00536195">
      <w:pPr>
        <w:spacing w:after="0" w:line="276" w:lineRule="auto"/>
        <w:ind w:left="0" w:right="66" w:firstLine="0"/>
        <w:rPr>
          <w:szCs w:val="24"/>
          <w:lang w:bidi="ru-RU"/>
        </w:rPr>
      </w:pPr>
      <w:r w:rsidRPr="00536195">
        <w:rPr>
          <w:szCs w:val="24"/>
          <w:lang w:bidi="ru-RU"/>
        </w:rPr>
        <w:t>порядок заполнения платежных поручений по перечислению налогов и сборов;</w:t>
      </w:r>
    </w:p>
    <w:p w:rsidR="00536195" w:rsidRPr="00536195" w:rsidRDefault="00536195" w:rsidP="00536195">
      <w:pPr>
        <w:spacing w:after="0" w:line="276" w:lineRule="auto"/>
        <w:ind w:left="0" w:right="66" w:firstLine="0"/>
        <w:rPr>
          <w:szCs w:val="24"/>
          <w:lang w:bidi="ru-RU"/>
        </w:rPr>
      </w:pPr>
      <w:r w:rsidRPr="00536195">
        <w:rPr>
          <w:szCs w:val="24"/>
          <w:lang w:bidi="ru-RU"/>
        </w:rPr>
        <w:t xml:space="preserve">- правила заполнения данных статуса плательщика, идентификационный номер налогоплательщика (далее - ИНН) получателя, код причины постановки на учет (далее - </w:t>
      </w:r>
      <w:r w:rsidRPr="00536195">
        <w:rPr>
          <w:szCs w:val="24"/>
          <w:lang w:bidi="ru-RU"/>
        </w:rPr>
        <w:lastRenderedPageBreak/>
        <w:t>КПП) получателя, наименования налоговой инспекции, код бюджетной классификации (далее - КБК), общероссийский классификатор объектов административно-территориального деления (далее - ОКАТО), основания платежа, налогового периода, номера документа, даты документа, типа платежа;</w:t>
      </w:r>
    </w:p>
    <w:p w:rsidR="00536195" w:rsidRPr="00536195" w:rsidRDefault="00536195" w:rsidP="00536195">
      <w:pPr>
        <w:spacing w:after="0" w:line="276" w:lineRule="auto"/>
        <w:ind w:left="0" w:right="66" w:firstLine="0"/>
        <w:rPr>
          <w:szCs w:val="24"/>
          <w:lang w:bidi="ru-RU"/>
        </w:rPr>
      </w:pPr>
      <w:r w:rsidRPr="00536195">
        <w:rPr>
          <w:szCs w:val="24"/>
          <w:lang w:bidi="ru-RU"/>
        </w:rPr>
        <w:t>- коды бюджетной классификации, порядок их присвоения для налога, штрафа и пени;</w:t>
      </w:r>
    </w:p>
    <w:p w:rsidR="00536195" w:rsidRPr="00536195" w:rsidRDefault="00536195" w:rsidP="00536195">
      <w:pPr>
        <w:spacing w:after="0" w:line="276" w:lineRule="auto"/>
        <w:ind w:left="0" w:right="66" w:firstLine="0"/>
        <w:rPr>
          <w:szCs w:val="24"/>
          <w:lang w:bidi="ru-RU"/>
        </w:rPr>
      </w:pPr>
      <w:r w:rsidRPr="00536195">
        <w:rPr>
          <w:szCs w:val="24"/>
          <w:lang w:bidi="ru-RU"/>
        </w:rPr>
        <w:t>- образец заполнения платежных поручений по перечислению налогов, сборов и пошлин;</w:t>
      </w:r>
    </w:p>
    <w:p w:rsidR="00536195" w:rsidRPr="00536195" w:rsidRDefault="00536195" w:rsidP="00536195">
      <w:pPr>
        <w:spacing w:after="0" w:line="276" w:lineRule="auto"/>
        <w:ind w:left="0" w:right="66" w:firstLine="0"/>
        <w:rPr>
          <w:szCs w:val="24"/>
          <w:lang w:bidi="ru-RU"/>
        </w:rPr>
      </w:pPr>
      <w:r w:rsidRPr="00536195">
        <w:rPr>
          <w:szCs w:val="24"/>
          <w:lang w:bidi="ru-RU"/>
        </w:rPr>
        <w:t>- учет расчетов по социальному страхованию и обеспечению;</w:t>
      </w:r>
    </w:p>
    <w:p w:rsidR="00536195" w:rsidRPr="00536195" w:rsidRDefault="00536195" w:rsidP="00536195">
      <w:pPr>
        <w:spacing w:after="0" w:line="276" w:lineRule="auto"/>
        <w:ind w:left="0" w:right="66" w:firstLine="0"/>
        <w:rPr>
          <w:szCs w:val="24"/>
          <w:lang w:bidi="ru-RU"/>
        </w:rPr>
      </w:pPr>
      <w:r w:rsidRPr="00536195">
        <w:rPr>
          <w:szCs w:val="24"/>
          <w:lang w:bidi="ru-RU"/>
        </w:rPr>
        <w:t>- аналитический учет по счету 69 "Расчеты по социальному страхованию";</w:t>
      </w:r>
    </w:p>
    <w:p w:rsidR="00536195" w:rsidRPr="00536195" w:rsidRDefault="00536195" w:rsidP="00536195">
      <w:pPr>
        <w:spacing w:after="0" w:line="276" w:lineRule="auto"/>
        <w:ind w:left="0" w:right="66" w:firstLine="0"/>
        <w:rPr>
          <w:szCs w:val="24"/>
          <w:lang w:bidi="ru-RU"/>
        </w:rPr>
      </w:pPr>
      <w:r w:rsidRPr="00536195">
        <w:rPr>
          <w:szCs w:val="24"/>
          <w:lang w:bidi="ru-RU"/>
        </w:rPr>
        <w:t>- сущность и структуру страховых взносов в Федеральную налоговую службу (далее - ФНС России) и государственные внебюджетные фонды;</w:t>
      </w:r>
    </w:p>
    <w:p w:rsidR="00536195" w:rsidRPr="00536195" w:rsidRDefault="00536195" w:rsidP="00536195">
      <w:pPr>
        <w:spacing w:after="0" w:line="276" w:lineRule="auto"/>
        <w:ind w:left="0" w:right="66" w:firstLine="0"/>
        <w:rPr>
          <w:szCs w:val="24"/>
          <w:lang w:bidi="ru-RU"/>
        </w:rPr>
      </w:pPr>
      <w:r w:rsidRPr="00536195">
        <w:rPr>
          <w:szCs w:val="24"/>
          <w:lang w:bidi="ru-RU"/>
        </w:rPr>
        <w:t>- объекты налогообложения для исчисления страховых взносов в государственные внебюджетные фонды;</w:t>
      </w:r>
    </w:p>
    <w:p w:rsidR="00536195" w:rsidRPr="00536195" w:rsidRDefault="00536195" w:rsidP="00536195">
      <w:pPr>
        <w:spacing w:after="0" w:line="276" w:lineRule="auto"/>
        <w:ind w:left="0" w:right="66" w:firstLine="0"/>
        <w:rPr>
          <w:szCs w:val="24"/>
          <w:lang w:bidi="ru-RU"/>
        </w:rPr>
      </w:pPr>
      <w:r w:rsidRPr="00536195">
        <w:rPr>
          <w:szCs w:val="24"/>
          <w:lang w:bidi="ru-RU"/>
        </w:rPr>
        <w:t>- порядок и сроки исчисления страховых взносов в ФНС России и государственные внебюджетные фонды;</w:t>
      </w:r>
    </w:p>
    <w:p w:rsidR="00536195" w:rsidRPr="00536195" w:rsidRDefault="00536195" w:rsidP="00536195">
      <w:pPr>
        <w:spacing w:after="0" w:line="276" w:lineRule="auto"/>
        <w:ind w:left="0" w:right="66" w:firstLine="0"/>
        <w:rPr>
          <w:szCs w:val="24"/>
          <w:lang w:bidi="ru-RU"/>
        </w:rPr>
      </w:pPr>
      <w:r w:rsidRPr="00536195">
        <w:rPr>
          <w:szCs w:val="24"/>
          <w:lang w:bidi="ru-RU"/>
        </w:rPr>
        <w:t>- порядок и сроки представления отчетности в системе ФНС России и внебюджетного фонда;</w:t>
      </w:r>
    </w:p>
    <w:p w:rsidR="00536195" w:rsidRPr="00536195" w:rsidRDefault="00536195" w:rsidP="00536195">
      <w:pPr>
        <w:spacing w:after="0" w:line="276" w:lineRule="auto"/>
        <w:ind w:left="0" w:right="66" w:firstLine="0"/>
        <w:rPr>
          <w:szCs w:val="24"/>
          <w:lang w:bidi="ru-RU"/>
        </w:rPr>
      </w:pPr>
      <w:r w:rsidRPr="00536195">
        <w:rPr>
          <w:szCs w:val="24"/>
          <w:lang w:bidi="ru-RU"/>
        </w:rPr>
        <w:t>- особенности зачисления сумм страховых взносов в государственные внебюджетные фонды;</w:t>
      </w:r>
    </w:p>
    <w:p w:rsidR="00536195" w:rsidRPr="00536195" w:rsidRDefault="00536195" w:rsidP="00536195">
      <w:pPr>
        <w:spacing w:after="0" w:line="276" w:lineRule="auto"/>
        <w:ind w:left="0" w:right="66" w:firstLine="0"/>
        <w:rPr>
          <w:szCs w:val="24"/>
          <w:lang w:bidi="ru-RU"/>
        </w:rPr>
      </w:pPr>
      <w:r w:rsidRPr="00536195">
        <w:rPr>
          <w:szCs w:val="24"/>
          <w:lang w:bidi="ru-RU"/>
        </w:rPr>
        <w:t>- оформление бухгалтерскими проводками начисления и перечисления сумм страховых взносов в ФНС России и государственные внебюджетные фонды: в Пенсионный фонд Российской Федерации, Фонд социального страхования Российской Федерации, Фонд обязательного медицинского страхования;</w:t>
      </w:r>
    </w:p>
    <w:p w:rsidR="00536195" w:rsidRPr="00536195" w:rsidRDefault="00536195" w:rsidP="00536195">
      <w:pPr>
        <w:spacing w:after="0" w:line="276" w:lineRule="auto"/>
        <w:ind w:left="0" w:right="66" w:firstLine="0"/>
        <w:rPr>
          <w:szCs w:val="24"/>
          <w:lang w:bidi="ru-RU"/>
        </w:rPr>
      </w:pPr>
      <w:r w:rsidRPr="00536195">
        <w:rPr>
          <w:szCs w:val="24"/>
          <w:lang w:bidi="ru-RU"/>
        </w:rPr>
        <w:t>- начисление и перечисление взносов на страхование от несчастных случаев на производстве и профессиональных заболеваний;</w:t>
      </w:r>
    </w:p>
    <w:p w:rsidR="00536195" w:rsidRPr="00536195" w:rsidRDefault="00536195" w:rsidP="00536195">
      <w:pPr>
        <w:spacing w:after="0" w:line="276" w:lineRule="auto"/>
        <w:ind w:left="0" w:right="66" w:firstLine="0"/>
        <w:rPr>
          <w:szCs w:val="24"/>
          <w:lang w:bidi="ru-RU"/>
        </w:rPr>
      </w:pPr>
      <w:r w:rsidRPr="00536195">
        <w:rPr>
          <w:szCs w:val="24"/>
          <w:lang w:bidi="ru-RU"/>
        </w:rPr>
        <w:t>- использование средств внебюджетных фондов;</w:t>
      </w:r>
    </w:p>
    <w:p w:rsidR="00536195" w:rsidRPr="00536195" w:rsidRDefault="00536195" w:rsidP="00536195">
      <w:pPr>
        <w:spacing w:after="0" w:line="276" w:lineRule="auto"/>
        <w:ind w:left="0" w:right="66" w:firstLine="0"/>
        <w:rPr>
          <w:szCs w:val="24"/>
          <w:lang w:bidi="ru-RU"/>
        </w:rPr>
      </w:pPr>
      <w:r w:rsidRPr="00536195">
        <w:rPr>
          <w:szCs w:val="24"/>
          <w:lang w:bidi="ru-RU"/>
        </w:rPr>
        <w:t>- процедуру контроля прохождения платежных поручений по расчетно-кассовым банковским операциям с использованием выписок банка;</w:t>
      </w:r>
    </w:p>
    <w:p w:rsidR="00536195" w:rsidRPr="00536195" w:rsidRDefault="00536195" w:rsidP="00536195">
      <w:pPr>
        <w:spacing w:after="0" w:line="276" w:lineRule="auto"/>
        <w:ind w:left="0" w:right="66" w:firstLine="0"/>
        <w:rPr>
          <w:szCs w:val="24"/>
          <w:lang w:bidi="ru-RU"/>
        </w:rPr>
      </w:pPr>
      <w:r w:rsidRPr="00536195">
        <w:rPr>
          <w:szCs w:val="24"/>
          <w:lang w:bidi="ru-RU"/>
        </w:rPr>
        <w:t>- порядок заполнения платежных поручений по перечислению страховых взносов во внебюджетные фонды;</w:t>
      </w:r>
    </w:p>
    <w:p w:rsidR="00536195" w:rsidRPr="00536195" w:rsidRDefault="00536195" w:rsidP="00536195">
      <w:pPr>
        <w:spacing w:after="0" w:line="276" w:lineRule="auto"/>
        <w:ind w:left="0" w:right="66" w:firstLine="0"/>
        <w:rPr>
          <w:szCs w:val="24"/>
          <w:lang w:bidi="ru-RU"/>
        </w:rPr>
      </w:pPr>
      <w:r w:rsidRPr="00536195">
        <w:rPr>
          <w:szCs w:val="24"/>
          <w:lang w:bidi="ru-RU"/>
        </w:rPr>
        <w:t>- образец заполнения платежных поручений по перечислению страховых взносов во внебюджетные фонды;</w:t>
      </w:r>
    </w:p>
    <w:p w:rsidR="00536195" w:rsidRPr="00536195" w:rsidRDefault="00536195" w:rsidP="00536195">
      <w:pPr>
        <w:spacing w:after="0" w:line="276" w:lineRule="auto"/>
        <w:ind w:left="0" w:right="66" w:firstLine="0"/>
        <w:rPr>
          <w:szCs w:val="24"/>
          <w:lang w:bidi="ru-RU"/>
        </w:rPr>
      </w:pPr>
      <w:r w:rsidRPr="00536195">
        <w:rPr>
          <w:szCs w:val="24"/>
          <w:lang w:bidi="ru-RU"/>
        </w:rPr>
        <w:t>- процедуру контроля прохождения платежных поручений по расчетно-кассовым банковским операциям с использованием выписок банка.</w:t>
      </w:r>
    </w:p>
    <w:p w:rsidR="00536195" w:rsidRPr="00536195" w:rsidRDefault="00536195" w:rsidP="00536195">
      <w:pPr>
        <w:spacing w:after="0" w:line="276" w:lineRule="auto"/>
        <w:ind w:left="0" w:right="66" w:firstLine="0"/>
        <w:rPr>
          <w:szCs w:val="24"/>
          <w:lang w:bidi="ru-RU"/>
        </w:rPr>
      </w:pPr>
    </w:p>
    <w:p w:rsidR="00536195" w:rsidRPr="00536195" w:rsidRDefault="00536195" w:rsidP="00536195">
      <w:pPr>
        <w:spacing w:after="0" w:line="276" w:lineRule="auto"/>
        <w:ind w:left="0" w:firstLine="0"/>
        <w:rPr>
          <w:b/>
          <w:bCs/>
          <w:color w:val="auto"/>
          <w:szCs w:val="24"/>
          <w:lang w:eastAsia="en-US" w:bidi="ru-RU"/>
        </w:rPr>
      </w:pPr>
      <w:r w:rsidRPr="00536195">
        <w:rPr>
          <w:b/>
          <w:bCs/>
          <w:color w:val="auto"/>
          <w:szCs w:val="24"/>
          <w:lang w:eastAsia="en-US" w:bidi="ru-RU"/>
        </w:rPr>
        <w:t xml:space="preserve">2.ТРЕБОВАНИЯ К ОСВОЕНИЮ ДИСЦИПЛИНЫ </w:t>
      </w:r>
      <w:r w:rsidR="00863D61">
        <w:rPr>
          <w:b/>
          <w:bCs/>
          <w:color w:val="auto"/>
          <w:szCs w:val="24"/>
          <w:lang w:eastAsia="en-US" w:bidi="ru-RU"/>
        </w:rPr>
        <w:t>П</w:t>
      </w:r>
      <w:r w:rsidRPr="00536195">
        <w:rPr>
          <w:b/>
          <w:bCs/>
          <w:color w:val="auto"/>
          <w:szCs w:val="24"/>
          <w:lang w:eastAsia="en-US" w:bidi="ru-RU"/>
        </w:rPr>
        <w:t>П.03.</w:t>
      </w:r>
    </w:p>
    <w:p w:rsidR="00536195" w:rsidRPr="00536195" w:rsidRDefault="00536195" w:rsidP="00536195">
      <w:pPr>
        <w:spacing w:after="0" w:line="276" w:lineRule="auto"/>
        <w:ind w:left="0" w:firstLine="0"/>
        <w:rPr>
          <w:b/>
          <w:bCs/>
          <w:color w:val="auto"/>
          <w:szCs w:val="24"/>
          <w:lang w:eastAsia="en-US" w:bidi="ru-RU"/>
        </w:rPr>
      </w:pPr>
      <w:r w:rsidRPr="00536195">
        <w:rPr>
          <w:b/>
          <w:bCs/>
          <w:color w:val="auto"/>
          <w:szCs w:val="24"/>
          <w:lang w:eastAsia="en-US" w:bidi="ru-RU"/>
        </w:rPr>
        <w:t>«</w:t>
      </w:r>
      <w:r w:rsidR="00863D61" w:rsidRPr="00863D61">
        <w:rPr>
          <w:b/>
          <w:bCs/>
          <w:color w:val="auto"/>
          <w:szCs w:val="24"/>
          <w:lang w:eastAsia="en-US" w:bidi="ru-RU"/>
        </w:rPr>
        <w:t>ПРОИЗВОДСТВЕННАЯ ПРАКТИКА (ПО ПРОФИЛЮ СПЕЦИАЛЬНОСТИ)</w:t>
      </w:r>
      <w:r w:rsidRPr="00536195">
        <w:rPr>
          <w:b/>
          <w:bCs/>
          <w:color w:val="auto"/>
          <w:szCs w:val="24"/>
          <w:lang w:eastAsia="en-US" w:bidi="ru-RU"/>
        </w:rPr>
        <w:t>»</w:t>
      </w:r>
    </w:p>
    <w:p w:rsidR="00536195" w:rsidRPr="00536195" w:rsidRDefault="00536195" w:rsidP="00536195">
      <w:pPr>
        <w:spacing w:after="0" w:line="276" w:lineRule="auto"/>
        <w:ind w:left="0" w:firstLine="0"/>
        <w:rPr>
          <w:bCs/>
          <w:color w:val="auto"/>
          <w:szCs w:val="24"/>
          <w:lang w:eastAsia="en-US" w:bidi="ru-RU"/>
        </w:rPr>
      </w:pPr>
      <w:r w:rsidRPr="00536195">
        <w:rPr>
          <w:bCs/>
          <w:color w:val="auto"/>
          <w:szCs w:val="24"/>
          <w:lang w:eastAsia="en-US" w:bidi="ru-RU"/>
        </w:rPr>
        <w:t>Учебная практика включает следующие виды занятий:</w:t>
      </w:r>
    </w:p>
    <w:p w:rsidR="00536195" w:rsidRPr="00536195" w:rsidRDefault="00536195" w:rsidP="00541F69">
      <w:pPr>
        <w:numPr>
          <w:ilvl w:val="0"/>
          <w:numId w:val="51"/>
        </w:numPr>
        <w:tabs>
          <w:tab w:val="left" w:pos="142"/>
        </w:tabs>
        <w:spacing w:after="0" w:line="276" w:lineRule="auto"/>
        <w:ind w:left="703" w:right="-2"/>
        <w:rPr>
          <w:bCs/>
          <w:color w:val="auto"/>
          <w:szCs w:val="24"/>
          <w:lang w:eastAsia="en-US" w:bidi="ru-RU"/>
        </w:rPr>
      </w:pPr>
      <w:r w:rsidRPr="00536195">
        <w:rPr>
          <w:bCs/>
          <w:color w:val="auto"/>
          <w:szCs w:val="24"/>
          <w:lang w:eastAsia="en-US" w:bidi="ru-RU"/>
        </w:rPr>
        <w:t>лекционно-практический курс;</w:t>
      </w:r>
    </w:p>
    <w:p w:rsidR="00536195" w:rsidRPr="00536195" w:rsidRDefault="00536195" w:rsidP="00541F69">
      <w:pPr>
        <w:numPr>
          <w:ilvl w:val="0"/>
          <w:numId w:val="51"/>
        </w:numPr>
        <w:tabs>
          <w:tab w:val="left" w:pos="142"/>
        </w:tabs>
        <w:spacing w:after="0" w:line="276" w:lineRule="auto"/>
        <w:ind w:left="703" w:right="-2"/>
        <w:rPr>
          <w:bCs/>
          <w:color w:val="auto"/>
          <w:szCs w:val="24"/>
          <w:lang w:eastAsia="en-US" w:bidi="ru-RU"/>
        </w:rPr>
      </w:pPr>
      <w:r w:rsidRPr="00536195">
        <w:rPr>
          <w:bCs/>
          <w:color w:val="auto"/>
          <w:szCs w:val="24"/>
          <w:lang w:eastAsia="en-US" w:bidi="ru-RU"/>
        </w:rPr>
        <w:t>выполнение практического задания и самостоятельной работы</w:t>
      </w:r>
    </w:p>
    <w:p w:rsidR="00536195" w:rsidRPr="00536195" w:rsidRDefault="00536195" w:rsidP="00541F69">
      <w:pPr>
        <w:numPr>
          <w:ilvl w:val="0"/>
          <w:numId w:val="51"/>
        </w:numPr>
        <w:tabs>
          <w:tab w:val="left" w:pos="142"/>
        </w:tabs>
        <w:spacing w:after="0" w:line="276" w:lineRule="auto"/>
        <w:ind w:left="703" w:right="-2"/>
        <w:rPr>
          <w:bCs/>
          <w:color w:val="auto"/>
          <w:szCs w:val="24"/>
          <w:lang w:eastAsia="en-US" w:bidi="ru-RU"/>
        </w:rPr>
      </w:pPr>
      <w:r w:rsidRPr="00536195">
        <w:rPr>
          <w:bCs/>
          <w:color w:val="auto"/>
          <w:szCs w:val="24"/>
          <w:lang w:eastAsia="en-US" w:bidi="ru-RU"/>
        </w:rPr>
        <w:t>написание и защита отчета по результатам прохожде</w:t>
      </w:r>
      <w:r w:rsidRPr="00536195">
        <w:rPr>
          <w:bCs/>
          <w:color w:val="auto"/>
          <w:szCs w:val="24"/>
          <w:lang w:eastAsia="en-US" w:bidi="ru-RU"/>
        </w:rPr>
        <w:softHyphen/>
        <w:t>ния учебной практики и ответов на вопросы к дифференцирован</w:t>
      </w:r>
      <w:r w:rsidRPr="00536195">
        <w:rPr>
          <w:bCs/>
          <w:color w:val="auto"/>
          <w:szCs w:val="24"/>
          <w:lang w:eastAsia="en-US" w:bidi="ru-RU"/>
        </w:rPr>
        <w:softHyphen/>
        <w:t>ному зачёту.</w:t>
      </w:r>
    </w:p>
    <w:p w:rsidR="00536195" w:rsidRPr="00536195" w:rsidRDefault="00536195" w:rsidP="00536195">
      <w:pPr>
        <w:spacing w:after="0" w:line="276" w:lineRule="auto"/>
        <w:ind w:left="0" w:firstLine="0"/>
        <w:rPr>
          <w:bCs/>
          <w:color w:val="auto"/>
          <w:szCs w:val="24"/>
          <w:lang w:eastAsia="en-US" w:bidi="ru-RU"/>
        </w:rPr>
      </w:pPr>
      <w:r w:rsidRPr="00536195">
        <w:rPr>
          <w:bCs/>
          <w:color w:val="auto"/>
          <w:szCs w:val="24"/>
          <w:lang w:eastAsia="en-US" w:bidi="ru-RU"/>
        </w:rPr>
        <w:t>Обучающийся обязан ежедневно (6 дней в неделю по 6 часов) посещать за</w:t>
      </w:r>
      <w:r w:rsidRPr="00536195">
        <w:rPr>
          <w:bCs/>
          <w:color w:val="auto"/>
          <w:szCs w:val="24"/>
          <w:lang w:eastAsia="en-US" w:bidi="ru-RU"/>
        </w:rPr>
        <w:softHyphen/>
        <w:t>нятия в аудитории и компьютерном классе, выполнить практическое задание и задание самостоятельной работы.</w:t>
      </w:r>
    </w:p>
    <w:p w:rsidR="00536195" w:rsidRPr="00536195" w:rsidRDefault="00536195" w:rsidP="00536195">
      <w:pPr>
        <w:widowControl w:val="0"/>
        <w:spacing w:after="0" w:line="276" w:lineRule="auto"/>
        <w:ind w:left="0" w:right="66" w:firstLine="0"/>
        <w:jc w:val="center"/>
        <w:rPr>
          <w:b/>
          <w:bCs/>
          <w:color w:val="auto"/>
          <w:szCs w:val="24"/>
        </w:rPr>
      </w:pPr>
    </w:p>
    <w:p w:rsidR="00536195" w:rsidRPr="00536195" w:rsidRDefault="00536195" w:rsidP="00536195">
      <w:pPr>
        <w:widowControl w:val="0"/>
        <w:spacing w:after="0" w:line="276" w:lineRule="auto"/>
        <w:ind w:left="0" w:right="66" w:firstLine="0"/>
        <w:jc w:val="center"/>
        <w:rPr>
          <w:color w:val="auto"/>
          <w:szCs w:val="24"/>
        </w:rPr>
      </w:pPr>
      <w:r w:rsidRPr="00536195">
        <w:rPr>
          <w:b/>
          <w:bCs/>
          <w:color w:val="auto"/>
          <w:szCs w:val="24"/>
        </w:rPr>
        <w:t xml:space="preserve">3.ТЕМАТИЧЕСКОЕ СОДЕРЖАНИЕ ПРАКТИКИ </w:t>
      </w:r>
      <w:r w:rsidR="00863D61">
        <w:rPr>
          <w:b/>
          <w:bCs/>
          <w:color w:val="auto"/>
          <w:szCs w:val="24"/>
        </w:rPr>
        <w:t>П</w:t>
      </w:r>
      <w:r w:rsidRPr="00536195">
        <w:rPr>
          <w:b/>
          <w:bCs/>
          <w:color w:val="auto"/>
          <w:szCs w:val="24"/>
        </w:rPr>
        <w:t xml:space="preserve">П.03. </w:t>
      </w:r>
      <w:r w:rsidR="00863D61" w:rsidRPr="00863D61">
        <w:rPr>
          <w:b/>
          <w:bCs/>
          <w:color w:val="auto"/>
          <w:szCs w:val="24"/>
        </w:rPr>
        <w:t xml:space="preserve">ПРОИЗВОДСТВЕННАЯ </w:t>
      </w:r>
      <w:r w:rsidR="00863D61" w:rsidRPr="00863D61">
        <w:rPr>
          <w:b/>
          <w:bCs/>
          <w:color w:val="auto"/>
          <w:szCs w:val="24"/>
        </w:rPr>
        <w:lastRenderedPageBreak/>
        <w:t>ПРАКТИКА (ПО ПРОФИЛЮ СПЕЦИАЛЬНОСТИ)</w:t>
      </w:r>
    </w:p>
    <w:p w:rsidR="00536195" w:rsidRPr="00536195" w:rsidRDefault="00536195" w:rsidP="00536195">
      <w:pPr>
        <w:spacing w:after="0" w:line="276" w:lineRule="auto"/>
        <w:ind w:left="0" w:right="66" w:firstLine="0"/>
        <w:jc w:val="left"/>
        <w:rPr>
          <w:szCs w:val="24"/>
        </w:rPr>
      </w:pPr>
      <w:r w:rsidRPr="00536195">
        <w:rPr>
          <w:b/>
          <w:szCs w:val="24"/>
        </w:rPr>
        <w:t xml:space="preserve">Содержание практики </w:t>
      </w:r>
    </w:p>
    <w:p w:rsidR="00536195" w:rsidRPr="00536195" w:rsidRDefault="00536195" w:rsidP="00536195">
      <w:pPr>
        <w:spacing w:after="6" w:line="276" w:lineRule="auto"/>
        <w:ind w:left="0" w:firstLine="0"/>
        <w:jc w:val="center"/>
      </w:pPr>
      <w:r w:rsidRPr="00536195">
        <w:rPr>
          <w:b/>
        </w:rPr>
        <w:t xml:space="preserve"> </w:t>
      </w:r>
    </w:p>
    <w:tbl>
      <w:tblPr>
        <w:tblStyle w:val="TableGrid1"/>
        <w:tblW w:w="9317" w:type="dxa"/>
        <w:tblInd w:w="-108" w:type="dxa"/>
        <w:tblCellMar>
          <w:top w:w="55" w:type="dxa"/>
          <w:left w:w="108" w:type="dxa"/>
          <w:right w:w="46" w:type="dxa"/>
        </w:tblCellMar>
        <w:tblLook w:val="04A0" w:firstRow="1" w:lastRow="0" w:firstColumn="1" w:lastColumn="0" w:noHBand="0" w:noVBand="1"/>
      </w:tblPr>
      <w:tblGrid>
        <w:gridCol w:w="2088"/>
        <w:gridCol w:w="7229"/>
      </w:tblGrid>
      <w:tr w:rsidR="00536195" w:rsidRPr="00536195" w:rsidTr="00536195">
        <w:trPr>
          <w:trHeight w:val="329"/>
        </w:trPr>
        <w:tc>
          <w:tcPr>
            <w:tcW w:w="2088"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0" w:line="240" w:lineRule="auto"/>
              <w:ind w:left="0" w:firstLine="0"/>
              <w:jc w:val="center"/>
            </w:pPr>
            <w:r w:rsidRPr="00536195">
              <w:t xml:space="preserve">Темы </w:t>
            </w:r>
          </w:p>
        </w:tc>
        <w:tc>
          <w:tcPr>
            <w:tcW w:w="7229"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0" w:line="240" w:lineRule="auto"/>
              <w:ind w:left="0" w:firstLine="0"/>
              <w:jc w:val="center"/>
            </w:pPr>
            <w:r w:rsidRPr="00536195">
              <w:t xml:space="preserve">Содержание практики </w:t>
            </w:r>
          </w:p>
        </w:tc>
      </w:tr>
      <w:tr w:rsidR="00536195" w:rsidRPr="00536195" w:rsidTr="00536195">
        <w:trPr>
          <w:trHeight w:val="449"/>
        </w:trPr>
        <w:tc>
          <w:tcPr>
            <w:tcW w:w="9317" w:type="dxa"/>
            <w:gridSpan w:val="2"/>
            <w:tcBorders>
              <w:top w:val="single" w:sz="4" w:space="0" w:color="000000"/>
              <w:left w:val="single" w:sz="4" w:space="0" w:color="000000"/>
              <w:bottom w:val="single" w:sz="4" w:space="0" w:color="000000"/>
              <w:right w:val="single" w:sz="4" w:space="0" w:color="000000"/>
            </w:tcBorders>
            <w:vAlign w:val="center"/>
          </w:tcPr>
          <w:p w:rsidR="00536195" w:rsidRPr="00536195" w:rsidRDefault="00536195" w:rsidP="00536195">
            <w:pPr>
              <w:spacing w:after="0" w:line="240" w:lineRule="auto"/>
              <w:ind w:left="0" w:firstLine="0"/>
              <w:jc w:val="left"/>
            </w:pPr>
            <w:r w:rsidRPr="00536195">
              <w:rPr>
                <w:bCs/>
              </w:rPr>
              <w:t>МДК.03.01. Организация расчетов с бюджетом и внебюджетными фондами</w:t>
            </w:r>
          </w:p>
        </w:tc>
      </w:tr>
      <w:tr w:rsidR="00536195" w:rsidRPr="00536195" w:rsidTr="00536195">
        <w:trPr>
          <w:trHeight w:val="3911"/>
        </w:trPr>
        <w:tc>
          <w:tcPr>
            <w:tcW w:w="2088"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38" w:line="240" w:lineRule="auto"/>
              <w:ind w:left="0" w:firstLine="0"/>
              <w:jc w:val="left"/>
              <w:rPr>
                <w:lang w:bidi="ru-RU"/>
              </w:rPr>
            </w:pPr>
            <w:r w:rsidRPr="00536195">
              <w:rPr>
                <w:bCs/>
                <w:lang w:bidi="ru-RU"/>
              </w:rPr>
              <w:t>Тема 1.</w:t>
            </w:r>
          </w:p>
          <w:p w:rsidR="00536195" w:rsidRPr="00536195" w:rsidRDefault="00536195" w:rsidP="00536195">
            <w:pPr>
              <w:spacing w:after="0" w:line="240" w:lineRule="auto"/>
              <w:ind w:left="0" w:firstLine="0"/>
              <w:jc w:val="left"/>
            </w:pPr>
            <w:r w:rsidRPr="00536195">
              <w:rPr>
                <w:lang w:bidi="ru-RU"/>
              </w:rPr>
              <w:t>Бюджет и бюджетное устройство РФ.</w:t>
            </w:r>
            <w:r w:rsidRPr="00536195">
              <w:rPr>
                <w:b/>
              </w:rPr>
              <w:t xml:space="preserve"> </w:t>
            </w:r>
          </w:p>
        </w:tc>
        <w:tc>
          <w:tcPr>
            <w:tcW w:w="7229"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0" w:line="240" w:lineRule="auto"/>
              <w:ind w:left="0" w:firstLine="0"/>
            </w:pPr>
            <w:r w:rsidRPr="00536195">
              <w:t>1. Изучить бюджетное законодательство РФ. Правоотношения, регулируемые Бюджетным Кодексом РФ. Структуру бюджетного законодательства.</w:t>
            </w:r>
          </w:p>
          <w:p w:rsidR="00536195" w:rsidRPr="00536195" w:rsidRDefault="00536195" w:rsidP="00536195">
            <w:pPr>
              <w:spacing w:after="0" w:line="240" w:lineRule="auto"/>
              <w:ind w:left="0" w:firstLine="0"/>
            </w:pPr>
            <w:r w:rsidRPr="00536195">
              <w:t>2. Изучить бюджетное устройство РФ. Бюджетную систему РФ. Понятие и структуру бюджетной системы РФ. Межбюджетные отношения в РФ.</w:t>
            </w:r>
          </w:p>
          <w:p w:rsidR="00536195" w:rsidRPr="00536195" w:rsidRDefault="00536195" w:rsidP="00536195">
            <w:pPr>
              <w:spacing w:after="0" w:line="240" w:lineRule="auto"/>
              <w:ind w:left="0" w:firstLine="0"/>
            </w:pPr>
            <w:r w:rsidRPr="00536195">
              <w:t>3. Изучить бюджетную классификацию. Принципы построения бюджетной системы РФ. Понятие и виды доходов бюджетов в РФ. Понятие и виды расходов бюджетов в РФ.</w:t>
            </w:r>
          </w:p>
          <w:p w:rsidR="00536195" w:rsidRPr="00536195" w:rsidRDefault="00536195" w:rsidP="00536195">
            <w:pPr>
              <w:spacing w:after="0" w:line="240" w:lineRule="auto"/>
              <w:ind w:left="0" w:firstLine="0"/>
            </w:pPr>
            <w:r w:rsidRPr="00536195">
              <w:t>4. Изучить межбюджетные отношения в РФ. Распределение полномочий между бюджетами, бюджетной системы РФ.</w:t>
            </w:r>
          </w:p>
          <w:p w:rsidR="00536195" w:rsidRPr="00536195" w:rsidRDefault="00536195" w:rsidP="00536195">
            <w:pPr>
              <w:spacing w:after="0" w:line="240" w:lineRule="auto"/>
              <w:ind w:left="0" w:firstLine="0"/>
            </w:pPr>
            <w:r w:rsidRPr="00536195">
              <w:t>5. Изучить государственный бюджет РФ. Понятие и сущность гос. бюджета. Функции гос. бюджета. Состояние бюджета РФ.</w:t>
            </w:r>
          </w:p>
          <w:p w:rsidR="00536195" w:rsidRPr="00536195" w:rsidRDefault="00536195" w:rsidP="00536195">
            <w:pPr>
              <w:spacing w:after="0" w:line="240" w:lineRule="auto"/>
              <w:ind w:left="0" w:firstLine="0"/>
            </w:pPr>
            <w:r w:rsidRPr="00536195">
              <w:t>Бюджетный дефицит. Бюджетный профицит.</w:t>
            </w:r>
          </w:p>
        </w:tc>
      </w:tr>
      <w:tr w:rsidR="00536195" w:rsidRPr="00536195" w:rsidTr="00536195">
        <w:trPr>
          <w:trHeight w:val="962"/>
        </w:trPr>
        <w:tc>
          <w:tcPr>
            <w:tcW w:w="2088"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0" w:line="240" w:lineRule="auto"/>
              <w:ind w:left="0" w:firstLine="0"/>
              <w:jc w:val="left"/>
              <w:rPr>
                <w:bCs/>
                <w:lang w:bidi="ru-RU"/>
              </w:rPr>
            </w:pPr>
            <w:r w:rsidRPr="00536195">
              <w:rPr>
                <w:bCs/>
                <w:lang w:bidi="ru-RU"/>
              </w:rPr>
              <w:t>Тема 2.</w:t>
            </w:r>
          </w:p>
          <w:p w:rsidR="00536195" w:rsidRPr="00536195" w:rsidRDefault="00536195" w:rsidP="00536195">
            <w:pPr>
              <w:spacing w:after="0" w:line="240" w:lineRule="auto"/>
              <w:ind w:left="0" w:firstLine="0"/>
              <w:jc w:val="left"/>
            </w:pPr>
            <w:r w:rsidRPr="00536195">
              <w:rPr>
                <w:lang w:bidi="ru-RU"/>
              </w:rPr>
              <w:t>Основы налогообложения в Российской Федерации</w:t>
            </w:r>
          </w:p>
        </w:tc>
        <w:tc>
          <w:tcPr>
            <w:tcW w:w="7229"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0" w:line="240" w:lineRule="auto"/>
              <w:ind w:left="0" w:right="3" w:firstLine="0"/>
            </w:pPr>
            <w:r w:rsidRPr="00536195">
              <w:t xml:space="preserve"> 1. Изучить систему налогов в РФ. Понятие «налоговая система». Структуру налоговой системы. Задачи и принципы налоговой системы.</w:t>
            </w:r>
          </w:p>
          <w:p w:rsidR="00536195" w:rsidRPr="00536195" w:rsidRDefault="00536195" w:rsidP="00536195">
            <w:pPr>
              <w:spacing w:after="0" w:line="240" w:lineRule="auto"/>
              <w:ind w:left="0" w:right="3" w:firstLine="0"/>
            </w:pPr>
            <w:r w:rsidRPr="00536195">
              <w:t>2. Изучить налоговое право. Источники налогового права. Налоговый кодекс РФ. Понятие налога и сбора.</w:t>
            </w:r>
          </w:p>
          <w:p w:rsidR="00536195" w:rsidRPr="00536195" w:rsidRDefault="00536195" w:rsidP="00536195">
            <w:pPr>
              <w:spacing w:after="0" w:line="240" w:lineRule="auto"/>
              <w:ind w:left="0" w:right="3" w:firstLine="0"/>
            </w:pPr>
            <w:r w:rsidRPr="00536195">
              <w:t>3. Ознакомиться с налогоплательщиками, их правми и обязанностями. Изучить субъект налога. Участников налоговых отношений. Налоговых агентов. Права налогоплательщиков. Обязанности налогоплательщиков.</w:t>
            </w:r>
          </w:p>
          <w:p w:rsidR="00536195" w:rsidRPr="00536195" w:rsidRDefault="00536195" w:rsidP="00536195">
            <w:pPr>
              <w:spacing w:after="0" w:line="240" w:lineRule="auto"/>
              <w:ind w:left="0" w:right="3" w:firstLine="0"/>
            </w:pPr>
            <w:r w:rsidRPr="00536195">
              <w:t xml:space="preserve">4. Изучить виды налогов и сборов в РФ. Федеральные налоги и сборы. Региональные налоги. Местные налоги. Специальные налоговые режимы. Систему налогообложения в виде ЕНВД. Упрощенную систему налогообложения. </w:t>
            </w:r>
          </w:p>
        </w:tc>
      </w:tr>
      <w:tr w:rsidR="00536195" w:rsidRPr="00536195" w:rsidTr="00536195">
        <w:trPr>
          <w:trHeight w:val="1142"/>
        </w:trPr>
        <w:tc>
          <w:tcPr>
            <w:tcW w:w="2088"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38" w:line="240" w:lineRule="auto"/>
              <w:ind w:left="0" w:right="4" w:firstLine="0"/>
              <w:rPr>
                <w:bCs/>
                <w:lang w:bidi="ru-RU"/>
              </w:rPr>
            </w:pPr>
            <w:r w:rsidRPr="00536195">
              <w:rPr>
                <w:bCs/>
                <w:lang w:bidi="ru-RU"/>
              </w:rPr>
              <w:t>Тема 3.</w:t>
            </w:r>
          </w:p>
          <w:p w:rsidR="00536195" w:rsidRPr="00536195" w:rsidRDefault="00536195" w:rsidP="00536195">
            <w:pPr>
              <w:spacing w:after="0" w:line="240" w:lineRule="auto"/>
              <w:ind w:left="0" w:firstLine="0"/>
              <w:jc w:val="left"/>
            </w:pPr>
            <w:r w:rsidRPr="00536195">
              <w:rPr>
                <w:lang w:bidi="ru-RU"/>
              </w:rPr>
              <w:t>Учет расчетов по налогам и сборам.</w:t>
            </w:r>
            <w:r w:rsidRPr="00536195">
              <w:t xml:space="preserve"> </w:t>
            </w:r>
          </w:p>
        </w:tc>
        <w:tc>
          <w:tcPr>
            <w:tcW w:w="7229"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0" w:line="240" w:lineRule="auto"/>
              <w:ind w:left="0" w:right="2" w:firstLine="0"/>
            </w:pPr>
            <w:r w:rsidRPr="00536195">
              <w:t xml:space="preserve"> 1. Ознакомиться с составлением бухгалтерских проводок по перечислению федеральных, региональных и местных налогов.</w:t>
            </w:r>
          </w:p>
          <w:p w:rsidR="00536195" w:rsidRPr="00536195" w:rsidRDefault="00536195" w:rsidP="00536195">
            <w:pPr>
              <w:spacing w:after="0" w:line="240" w:lineRule="auto"/>
              <w:ind w:left="0" w:right="2" w:firstLine="0"/>
            </w:pPr>
            <w:r w:rsidRPr="00536195">
              <w:t>2. Изучить порядок заполнения платежных поручений по перечислению налогов.</w:t>
            </w:r>
            <w:r w:rsidRPr="00536195">
              <w:rPr>
                <w:b/>
              </w:rPr>
              <w:t xml:space="preserve"> </w:t>
            </w:r>
          </w:p>
        </w:tc>
      </w:tr>
    </w:tbl>
    <w:p w:rsidR="00536195" w:rsidRPr="00536195" w:rsidRDefault="00536195" w:rsidP="00536195">
      <w:pPr>
        <w:widowControl w:val="0"/>
        <w:spacing w:after="160" w:line="254" w:lineRule="auto"/>
        <w:ind w:left="0" w:firstLine="0"/>
        <w:rPr>
          <w:b/>
          <w:bCs/>
          <w:color w:val="auto"/>
          <w:sz w:val="28"/>
          <w:szCs w:val="28"/>
          <w:lang w:eastAsia="en-US"/>
        </w:rPr>
      </w:pPr>
    </w:p>
    <w:p w:rsidR="00536195" w:rsidRPr="00536195" w:rsidRDefault="001D7E33" w:rsidP="00536195">
      <w:pPr>
        <w:widowControl w:val="0"/>
        <w:spacing w:after="0" w:line="276" w:lineRule="auto"/>
        <w:ind w:left="0" w:right="66" w:firstLine="0"/>
        <w:rPr>
          <w:color w:val="auto"/>
          <w:szCs w:val="24"/>
          <w:lang w:eastAsia="en-US"/>
        </w:rPr>
      </w:pPr>
      <w:r w:rsidRPr="001D7E33">
        <w:rPr>
          <w:b/>
          <w:bCs/>
          <w:color w:val="auto"/>
          <w:szCs w:val="24"/>
          <w:lang w:eastAsia="en-US"/>
        </w:rPr>
        <w:t xml:space="preserve">ПРОИЗВОДСТВЕННАЯ ПРАКТИКА (ПО ПРОФИЛЮ СПЕЦИАЛЬНОСТИ) </w:t>
      </w:r>
      <w:r w:rsidR="00536195" w:rsidRPr="00536195">
        <w:rPr>
          <w:b/>
          <w:bCs/>
          <w:color w:val="auto"/>
          <w:szCs w:val="24"/>
          <w:lang w:eastAsia="en-US"/>
        </w:rPr>
        <w:t>(</w:t>
      </w:r>
      <w:r>
        <w:rPr>
          <w:b/>
          <w:bCs/>
          <w:color w:val="auto"/>
          <w:szCs w:val="24"/>
          <w:lang w:eastAsia="en-US"/>
        </w:rPr>
        <w:t>П</w:t>
      </w:r>
      <w:r w:rsidR="00536195" w:rsidRPr="00536195">
        <w:rPr>
          <w:b/>
          <w:bCs/>
          <w:color w:val="auto"/>
          <w:szCs w:val="24"/>
          <w:lang w:eastAsia="en-US"/>
        </w:rPr>
        <w:t>П.04.)</w:t>
      </w:r>
    </w:p>
    <w:p w:rsidR="00536195" w:rsidRPr="00536195" w:rsidRDefault="00536195" w:rsidP="00536195">
      <w:pPr>
        <w:widowControl w:val="0"/>
        <w:spacing w:after="0" w:line="276" w:lineRule="auto"/>
        <w:ind w:left="0" w:right="66" w:firstLine="0"/>
        <w:rPr>
          <w:color w:val="auto"/>
          <w:szCs w:val="24"/>
          <w:lang w:eastAsia="en-US"/>
        </w:rPr>
      </w:pPr>
      <w:r w:rsidRPr="00536195">
        <w:rPr>
          <w:color w:val="auto"/>
          <w:szCs w:val="24"/>
          <w:lang w:eastAsia="en-US"/>
        </w:rPr>
        <w:t>Проходит в 6 семестре и заканчивается дифференцированным зачётом. Длительность практики 1 неделя (36 ч).</w:t>
      </w:r>
    </w:p>
    <w:p w:rsidR="00536195" w:rsidRPr="00536195" w:rsidRDefault="00536195" w:rsidP="00536195">
      <w:pPr>
        <w:widowControl w:val="0"/>
        <w:spacing w:after="0" w:line="276" w:lineRule="auto"/>
        <w:ind w:left="0" w:right="66" w:firstLine="0"/>
        <w:rPr>
          <w:color w:val="auto"/>
          <w:szCs w:val="24"/>
          <w:lang w:eastAsia="en-US"/>
        </w:rPr>
      </w:pPr>
      <w:r w:rsidRPr="00536195">
        <w:rPr>
          <w:color w:val="auto"/>
          <w:szCs w:val="24"/>
          <w:lang w:eastAsia="en-US"/>
        </w:rPr>
        <w:t xml:space="preserve">Целью </w:t>
      </w:r>
      <w:r w:rsidR="001D7E33" w:rsidRPr="001D7E33">
        <w:rPr>
          <w:color w:val="auto"/>
          <w:szCs w:val="24"/>
          <w:lang w:eastAsia="en-US"/>
        </w:rPr>
        <w:t>производственной практики (по профилю специальности)</w:t>
      </w:r>
      <w:r w:rsidR="001D7E33">
        <w:rPr>
          <w:color w:val="auto"/>
          <w:szCs w:val="24"/>
          <w:lang w:eastAsia="en-US"/>
        </w:rPr>
        <w:t xml:space="preserve"> </w:t>
      </w:r>
      <w:r w:rsidRPr="00536195">
        <w:rPr>
          <w:color w:val="auto"/>
          <w:szCs w:val="24"/>
          <w:lang w:eastAsia="en-US"/>
        </w:rPr>
        <w:t xml:space="preserve">в 6 семестре является закрепление материала, полученного после освоения модуля </w:t>
      </w:r>
      <w:r w:rsidRPr="00536195">
        <w:rPr>
          <w:color w:val="auto"/>
          <w:szCs w:val="24"/>
          <w:lang w:eastAsia="en-US" w:bidi="ru-RU"/>
        </w:rPr>
        <w:t xml:space="preserve">ПМ.04 Составление и использование бухгалтерской </w:t>
      </w:r>
      <w:r w:rsidRPr="00536195">
        <w:rPr>
          <w:color w:val="auto"/>
          <w:szCs w:val="24"/>
          <w:lang w:eastAsia="en-US" w:bidi="ru-RU"/>
        </w:rPr>
        <w:tab/>
        <w:t>(финансовой) отчетности</w:t>
      </w:r>
      <w:r w:rsidRPr="00536195">
        <w:rPr>
          <w:color w:val="auto"/>
          <w:szCs w:val="24"/>
          <w:lang w:eastAsia="en-US"/>
        </w:rPr>
        <w:t>, включа</w:t>
      </w:r>
      <w:r w:rsidRPr="00536195">
        <w:rPr>
          <w:color w:val="auto"/>
          <w:szCs w:val="24"/>
          <w:lang w:eastAsia="en-US"/>
        </w:rPr>
        <w:softHyphen/>
        <w:t>ющего дисциплины МДК.04.01. Технология составления бухгалтерской отчетности, МДК.04.02.  Основы анализа бухгалтерской отчетности.</w:t>
      </w:r>
    </w:p>
    <w:p w:rsidR="00536195" w:rsidRPr="00536195" w:rsidRDefault="00536195" w:rsidP="00536195">
      <w:pPr>
        <w:widowControl w:val="0"/>
        <w:spacing w:after="0" w:line="276" w:lineRule="auto"/>
        <w:ind w:left="0" w:right="66" w:firstLine="0"/>
        <w:rPr>
          <w:color w:val="auto"/>
          <w:szCs w:val="24"/>
          <w:lang w:eastAsia="en-US"/>
        </w:rPr>
      </w:pPr>
      <w:r w:rsidRPr="00536195">
        <w:rPr>
          <w:color w:val="auto"/>
          <w:szCs w:val="24"/>
          <w:lang w:eastAsia="en-US"/>
        </w:rPr>
        <w:t xml:space="preserve">С целью овладения указанным видом профессиональной деятельности и соответствующими профессиональными компетенциями обучающийся в ходе освоения </w:t>
      </w:r>
      <w:r w:rsidRPr="00536195">
        <w:rPr>
          <w:color w:val="auto"/>
          <w:szCs w:val="24"/>
          <w:lang w:eastAsia="en-US"/>
        </w:rPr>
        <w:lastRenderedPageBreak/>
        <w:t>профессионального модуля должен</w:t>
      </w:r>
    </w:p>
    <w:p w:rsidR="00536195" w:rsidRPr="00536195" w:rsidRDefault="00536195" w:rsidP="00536195">
      <w:pPr>
        <w:widowControl w:val="0"/>
        <w:spacing w:after="0" w:line="276" w:lineRule="auto"/>
        <w:ind w:left="0" w:right="66" w:firstLine="0"/>
        <w:rPr>
          <w:szCs w:val="24"/>
          <w:lang w:bidi="ru-RU"/>
        </w:rPr>
      </w:pPr>
      <w:r w:rsidRPr="00536195">
        <w:rPr>
          <w:szCs w:val="24"/>
          <w:u w:val="single"/>
          <w:lang w:bidi="ru-RU"/>
        </w:rPr>
        <w:t>иметь практический опыт:</w:t>
      </w:r>
      <w:r w:rsidRPr="00536195">
        <w:rPr>
          <w:szCs w:val="24"/>
          <w:lang w:bidi="ru-RU"/>
        </w:rPr>
        <w:tab/>
        <w:t>в составлении бухгалтерской (финансовой) отчетности и использовании ее для анализа финансового состояния организации; в составлении налоговых деклараций, отчетов по страховым взносам во внебюджетные фонды и форм статистической отчетности, входящих в бухгалтерскую (финансовую) отчетность, в установленные законодательством сроки; в участии в счетной проверке бухгалтерской (финансовой) отчетности; в анализе информации о финансовом положении организации, ее платежеспособности и доходности; в применении налоговых льгот; в разработке учетной политики в целях налогообложения; в составлении бухгалтерской (финансовой) отчетности по Международным стандартам финансовой отчетности.</w:t>
      </w:r>
    </w:p>
    <w:p w:rsidR="00536195" w:rsidRPr="00536195" w:rsidRDefault="00536195" w:rsidP="00536195">
      <w:pPr>
        <w:widowControl w:val="0"/>
        <w:spacing w:after="0" w:line="276" w:lineRule="auto"/>
        <w:ind w:left="0" w:right="66" w:firstLine="0"/>
        <w:rPr>
          <w:szCs w:val="24"/>
          <w:lang w:bidi="ru-RU"/>
        </w:rPr>
      </w:pPr>
      <w:r w:rsidRPr="00536195">
        <w:rPr>
          <w:b/>
          <w:szCs w:val="24"/>
          <w:lang w:bidi="ru-RU"/>
        </w:rPr>
        <w:t>уметь:</w:t>
      </w:r>
      <w:r w:rsidRPr="00536195">
        <w:rPr>
          <w:szCs w:val="24"/>
          <w:lang w:bidi="ru-RU"/>
        </w:rPr>
        <w:tab/>
      </w:r>
    </w:p>
    <w:p w:rsidR="00536195" w:rsidRPr="00536195" w:rsidRDefault="00536195" w:rsidP="00536195">
      <w:pPr>
        <w:widowControl w:val="0"/>
        <w:spacing w:after="0" w:line="276" w:lineRule="auto"/>
        <w:ind w:left="0" w:right="66" w:firstLine="0"/>
        <w:rPr>
          <w:szCs w:val="24"/>
          <w:lang w:bidi="ru-RU"/>
        </w:rPr>
      </w:pPr>
      <w:r w:rsidRPr="00536195">
        <w:rPr>
          <w:szCs w:val="24"/>
          <w:lang w:bidi="ru-RU"/>
        </w:rPr>
        <w:t>- отражать нарастающим итогом на счетах бухгалтерского учета имущественное и финансовое положение организации;</w:t>
      </w:r>
    </w:p>
    <w:p w:rsidR="00536195" w:rsidRPr="00536195" w:rsidRDefault="00536195" w:rsidP="00536195">
      <w:pPr>
        <w:widowControl w:val="0"/>
        <w:spacing w:after="0" w:line="276" w:lineRule="auto"/>
        <w:ind w:left="0" w:right="66" w:firstLine="0"/>
        <w:rPr>
          <w:szCs w:val="24"/>
          <w:lang w:bidi="ru-RU"/>
        </w:rPr>
      </w:pPr>
      <w:r w:rsidRPr="00536195">
        <w:rPr>
          <w:szCs w:val="24"/>
          <w:lang w:bidi="ru-RU"/>
        </w:rPr>
        <w:t>- определять результаты хозяйственной деятельности за отчетный период;</w:t>
      </w:r>
    </w:p>
    <w:p w:rsidR="00536195" w:rsidRPr="00536195" w:rsidRDefault="00536195" w:rsidP="00536195">
      <w:pPr>
        <w:widowControl w:val="0"/>
        <w:spacing w:after="0" w:line="276" w:lineRule="auto"/>
        <w:ind w:left="0" w:right="66" w:firstLine="0"/>
        <w:rPr>
          <w:szCs w:val="24"/>
          <w:lang w:bidi="ru-RU"/>
        </w:rPr>
      </w:pPr>
      <w:r w:rsidRPr="00536195">
        <w:rPr>
          <w:szCs w:val="24"/>
          <w:lang w:bidi="ru-RU"/>
        </w:rPr>
        <w:t>- закрывать учетные бухгалтерские регистры и заполнять формы бухгалтерской отчетности в установленные законодательством сроки;</w:t>
      </w:r>
    </w:p>
    <w:p w:rsidR="00536195" w:rsidRPr="00536195" w:rsidRDefault="00536195" w:rsidP="00536195">
      <w:pPr>
        <w:widowControl w:val="0"/>
        <w:spacing w:after="0" w:line="276" w:lineRule="auto"/>
        <w:ind w:left="0" w:right="66" w:firstLine="0"/>
        <w:rPr>
          <w:szCs w:val="24"/>
          <w:lang w:bidi="ru-RU"/>
        </w:rPr>
      </w:pPr>
      <w:r w:rsidRPr="00536195">
        <w:rPr>
          <w:szCs w:val="24"/>
          <w:lang w:bidi="ru-RU"/>
        </w:rPr>
        <w:t>- устанавливать идентичность показателей бухгалтерских отчетов;</w:t>
      </w:r>
    </w:p>
    <w:p w:rsidR="00536195" w:rsidRPr="00536195" w:rsidRDefault="00536195" w:rsidP="00536195">
      <w:pPr>
        <w:widowControl w:val="0"/>
        <w:spacing w:after="0" w:line="276" w:lineRule="auto"/>
        <w:ind w:left="0" w:right="66" w:firstLine="0"/>
        <w:rPr>
          <w:szCs w:val="24"/>
          <w:lang w:bidi="ru-RU"/>
        </w:rPr>
      </w:pPr>
      <w:r w:rsidRPr="00536195">
        <w:rPr>
          <w:szCs w:val="24"/>
          <w:lang w:bidi="ru-RU"/>
        </w:rPr>
        <w:t>- осваивать новые формы бухгалтерской отчетности, выполнять поручения по перерегистрации организации в государственных органах.</w:t>
      </w:r>
    </w:p>
    <w:p w:rsidR="00536195" w:rsidRPr="00536195" w:rsidRDefault="00536195" w:rsidP="00536195">
      <w:pPr>
        <w:widowControl w:val="0"/>
        <w:spacing w:after="0" w:line="276" w:lineRule="auto"/>
        <w:ind w:left="0" w:right="66" w:firstLine="0"/>
        <w:rPr>
          <w:szCs w:val="24"/>
          <w:lang w:bidi="ru-RU"/>
        </w:rPr>
      </w:pPr>
      <w:r w:rsidRPr="00536195">
        <w:rPr>
          <w:b/>
          <w:szCs w:val="24"/>
          <w:lang w:bidi="ru-RU"/>
        </w:rPr>
        <w:t>знать</w:t>
      </w:r>
      <w:r w:rsidRPr="00536195">
        <w:rPr>
          <w:szCs w:val="24"/>
          <w:lang w:bidi="ru-RU"/>
        </w:rPr>
        <w:t>:</w:t>
      </w:r>
      <w:r w:rsidRPr="00536195">
        <w:rPr>
          <w:szCs w:val="24"/>
          <w:lang w:bidi="ru-RU"/>
        </w:rPr>
        <w:tab/>
      </w:r>
    </w:p>
    <w:p w:rsidR="00536195" w:rsidRPr="00536195" w:rsidRDefault="00536195" w:rsidP="00536195">
      <w:pPr>
        <w:widowControl w:val="0"/>
        <w:spacing w:after="0" w:line="276" w:lineRule="auto"/>
        <w:ind w:left="0" w:right="66" w:firstLine="0"/>
        <w:rPr>
          <w:szCs w:val="24"/>
          <w:lang w:bidi="ru-RU"/>
        </w:rPr>
      </w:pPr>
      <w:r w:rsidRPr="00536195">
        <w:rPr>
          <w:szCs w:val="24"/>
          <w:lang w:bidi="ru-RU"/>
        </w:rPr>
        <w:t>- определение бухгалтерской отчетности как единой системы данных об имущественном и финансовом положении организации;</w:t>
      </w:r>
    </w:p>
    <w:p w:rsidR="00536195" w:rsidRPr="00536195" w:rsidRDefault="00536195" w:rsidP="00536195">
      <w:pPr>
        <w:widowControl w:val="0"/>
        <w:spacing w:after="0" w:line="276" w:lineRule="auto"/>
        <w:ind w:left="0" w:right="66" w:firstLine="0"/>
        <w:rPr>
          <w:szCs w:val="24"/>
          <w:lang w:bidi="ru-RU"/>
        </w:rPr>
      </w:pPr>
      <w:r w:rsidRPr="00536195">
        <w:rPr>
          <w:szCs w:val="24"/>
          <w:lang w:bidi="ru-RU"/>
        </w:rPr>
        <w:t>- механизм отражения нарастающим итогом на счетах бухгалтерского учета данных за отчетный период;</w:t>
      </w:r>
    </w:p>
    <w:p w:rsidR="00536195" w:rsidRPr="00536195" w:rsidRDefault="00536195" w:rsidP="00536195">
      <w:pPr>
        <w:widowControl w:val="0"/>
        <w:spacing w:after="0" w:line="276" w:lineRule="auto"/>
        <w:ind w:left="0" w:right="66" w:firstLine="0"/>
        <w:rPr>
          <w:szCs w:val="24"/>
          <w:lang w:bidi="ru-RU"/>
        </w:rPr>
      </w:pPr>
      <w:r w:rsidRPr="00536195">
        <w:rPr>
          <w:szCs w:val="24"/>
          <w:lang w:bidi="ru-RU"/>
        </w:rPr>
        <w:t>- методы обобщения информации о хозяйственных операциях организации за отчетный период;</w:t>
      </w:r>
    </w:p>
    <w:p w:rsidR="00536195" w:rsidRPr="00536195" w:rsidRDefault="00536195" w:rsidP="00536195">
      <w:pPr>
        <w:widowControl w:val="0"/>
        <w:spacing w:after="0" w:line="276" w:lineRule="auto"/>
        <w:ind w:left="0" w:right="66" w:firstLine="0"/>
        <w:rPr>
          <w:szCs w:val="24"/>
          <w:lang w:bidi="ru-RU"/>
        </w:rPr>
      </w:pPr>
      <w:r w:rsidRPr="00536195">
        <w:rPr>
          <w:szCs w:val="24"/>
          <w:lang w:bidi="ru-RU"/>
        </w:rPr>
        <w:t>- порядок составления шахматной таблицы и оборотно-сальдовой ведомости;</w:t>
      </w:r>
    </w:p>
    <w:p w:rsidR="00536195" w:rsidRPr="00536195" w:rsidRDefault="00536195" w:rsidP="00536195">
      <w:pPr>
        <w:widowControl w:val="0"/>
        <w:spacing w:after="0" w:line="276" w:lineRule="auto"/>
        <w:ind w:left="0" w:right="66" w:firstLine="0"/>
        <w:rPr>
          <w:szCs w:val="24"/>
          <w:lang w:bidi="ru-RU"/>
        </w:rPr>
      </w:pPr>
      <w:r w:rsidRPr="00536195">
        <w:rPr>
          <w:szCs w:val="24"/>
          <w:lang w:bidi="ru-RU"/>
        </w:rPr>
        <w:t>- методы определения результатов хозяйственной деятельности за отчетный период;</w:t>
      </w:r>
    </w:p>
    <w:p w:rsidR="00536195" w:rsidRPr="00536195" w:rsidRDefault="00536195" w:rsidP="00536195">
      <w:pPr>
        <w:widowControl w:val="0"/>
        <w:spacing w:after="0" w:line="276" w:lineRule="auto"/>
        <w:ind w:left="0" w:right="66" w:firstLine="0"/>
        <w:rPr>
          <w:szCs w:val="24"/>
          <w:lang w:bidi="ru-RU"/>
        </w:rPr>
      </w:pPr>
      <w:r w:rsidRPr="00536195">
        <w:rPr>
          <w:szCs w:val="24"/>
          <w:lang w:bidi="ru-RU"/>
        </w:rPr>
        <w:t>- требования к бухгалтерской отчетности организации;</w:t>
      </w:r>
    </w:p>
    <w:p w:rsidR="00536195" w:rsidRPr="00536195" w:rsidRDefault="00536195" w:rsidP="00536195">
      <w:pPr>
        <w:widowControl w:val="0"/>
        <w:spacing w:after="0" w:line="276" w:lineRule="auto"/>
        <w:ind w:left="0" w:right="66" w:firstLine="0"/>
        <w:rPr>
          <w:szCs w:val="24"/>
          <w:lang w:bidi="ru-RU"/>
        </w:rPr>
      </w:pPr>
      <w:r w:rsidRPr="00536195">
        <w:rPr>
          <w:szCs w:val="24"/>
          <w:lang w:bidi="ru-RU"/>
        </w:rPr>
        <w:t>- состав и содержание форм бухгалтерской отчетности;</w:t>
      </w:r>
    </w:p>
    <w:p w:rsidR="00536195" w:rsidRPr="00536195" w:rsidRDefault="00536195" w:rsidP="00536195">
      <w:pPr>
        <w:widowControl w:val="0"/>
        <w:spacing w:after="0" w:line="276" w:lineRule="auto"/>
        <w:ind w:left="0" w:right="66" w:firstLine="0"/>
        <w:rPr>
          <w:szCs w:val="24"/>
          <w:lang w:bidi="ru-RU"/>
        </w:rPr>
      </w:pPr>
      <w:r w:rsidRPr="00536195">
        <w:rPr>
          <w:szCs w:val="24"/>
          <w:lang w:bidi="ru-RU"/>
        </w:rPr>
        <w:t>- бухгалтерский баланс как основную форму бухгалтерской отчетности;</w:t>
      </w:r>
    </w:p>
    <w:p w:rsidR="00536195" w:rsidRPr="00536195" w:rsidRDefault="00536195" w:rsidP="00536195">
      <w:pPr>
        <w:widowControl w:val="0"/>
        <w:spacing w:after="0" w:line="276" w:lineRule="auto"/>
        <w:ind w:left="0" w:right="66" w:firstLine="0"/>
        <w:rPr>
          <w:szCs w:val="24"/>
          <w:lang w:bidi="ru-RU"/>
        </w:rPr>
      </w:pPr>
      <w:r w:rsidRPr="00536195">
        <w:rPr>
          <w:szCs w:val="24"/>
          <w:lang w:bidi="ru-RU"/>
        </w:rPr>
        <w:t>- методы группировки и перенесения обобщенной учетной информации из оборотно-сальдовой ведомости в формы бухгалтерской отчетности;</w:t>
      </w:r>
    </w:p>
    <w:p w:rsidR="00536195" w:rsidRPr="00536195" w:rsidRDefault="00536195" w:rsidP="00536195">
      <w:pPr>
        <w:widowControl w:val="0"/>
        <w:spacing w:after="0" w:line="276" w:lineRule="auto"/>
        <w:ind w:left="0" w:right="66" w:firstLine="0"/>
        <w:rPr>
          <w:szCs w:val="24"/>
          <w:lang w:bidi="ru-RU"/>
        </w:rPr>
      </w:pPr>
      <w:r w:rsidRPr="00536195">
        <w:rPr>
          <w:szCs w:val="24"/>
          <w:lang w:bidi="ru-RU"/>
        </w:rPr>
        <w:t>- процедуру составления пояснительной записки к бухгалтерскому балансу;</w:t>
      </w:r>
    </w:p>
    <w:p w:rsidR="00536195" w:rsidRPr="00536195" w:rsidRDefault="00536195" w:rsidP="00536195">
      <w:pPr>
        <w:widowControl w:val="0"/>
        <w:spacing w:after="0" w:line="276" w:lineRule="auto"/>
        <w:ind w:left="0" w:right="66" w:firstLine="0"/>
        <w:rPr>
          <w:szCs w:val="24"/>
          <w:lang w:bidi="ru-RU"/>
        </w:rPr>
      </w:pPr>
      <w:r w:rsidRPr="00536195">
        <w:rPr>
          <w:szCs w:val="24"/>
          <w:lang w:bidi="ru-RU"/>
        </w:rPr>
        <w:t>- порядок отражения изменений в учетной политике в целях бухгалтерского учета;</w:t>
      </w:r>
    </w:p>
    <w:p w:rsidR="00536195" w:rsidRPr="00536195" w:rsidRDefault="00536195" w:rsidP="00536195">
      <w:pPr>
        <w:widowControl w:val="0"/>
        <w:spacing w:after="0" w:line="276" w:lineRule="auto"/>
        <w:ind w:left="0" w:right="66" w:firstLine="0"/>
        <w:rPr>
          <w:szCs w:val="24"/>
          <w:lang w:bidi="ru-RU"/>
        </w:rPr>
      </w:pPr>
      <w:r w:rsidRPr="00536195">
        <w:rPr>
          <w:szCs w:val="24"/>
          <w:lang w:bidi="ru-RU"/>
        </w:rPr>
        <w:t>- порядок организации получения аудиторского заключения в случае необходимости;</w:t>
      </w:r>
    </w:p>
    <w:p w:rsidR="00536195" w:rsidRPr="00536195" w:rsidRDefault="00536195" w:rsidP="00536195">
      <w:pPr>
        <w:widowControl w:val="0"/>
        <w:spacing w:after="0" w:line="276" w:lineRule="auto"/>
        <w:ind w:left="0" w:right="66" w:firstLine="0"/>
        <w:rPr>
          <w:szCs w:val="24"/>
          <w:lang w:bidi="ru-RU"/>
        </w:rPr>
      </w:pPr>
      <w:r w:rsidRPr="00536195">
        <w:rPr>
          <w:szCs w:val="24"/>
          <w:lang w:bidi="ru-RU"/>
        </w:rPr>
        <w:t>- сроки представления бухгалтерской отчетности;</w:t>
      </w:r>
    </w:p>
    <w:p w:rsidR="00536195" w:rsidRPr="00536195" w:rsidRDefault="00536195" w:rsidP="00536195">
      <w:pPr>
        <w:widowControl w:val="0"/>
        <w:spacing w:after="0" w:line="276" w:lineRule="auto"/>
        <w:ind w:left="0" w:right="66" w:firstLine="0"/>
        <w:rPr>
          <w:szCs w:val="24"/>
          <w:lang w:bidi="ru-RU"/>
        </w:rPr>
      </w:pPr>
      <w:r w:rsidRPr="00536195">
        <w:rPr>
          <w:szCs w:val="24"/>
          <w:lang w:bidi="ru-RU"/>
        </w:rPr>
        <w:t>- правила внесения исправлений в бухгалтерскую отчетность в случае выявления неправильного отражения хозяйственных операций;</w:t>
      </w:r>
    </w:p>
    <w:p w:rsidR="00536195" w:rsidRPr="00536195" w:rsidRDefault="00536195" w:rsidP="00536195">
      <w:pPr>
        <w:widowControl w:val="0"/>
        <w:spacing w:after="0" w:line="276" w:lineRule="auto"/>
        <w:ind w:left="0" w:right="66" w:firstLine="0"/>
        <w:rPr>
          <w:szCs w:val="24"/>
          <w:lang w:bidi="ru-RU"/>
        </w:rPr>
      </w:pPr>
      <w:r w:rsidRPr="00536195">
        <w:rPr>
          <w:szCs w:val="24"/>
          <w:lang w:bidi="ru-RU"/>
        </w:rPr>
        <w:t>- формы налоговых деклараций по налогам и сборам в бюджет и инструкции по их заполнению;</w:t>
      </w:r>
    </w:p>
    <w:p w:rsidR="00536195" w:rsidRPr="00536195" w:rsidRDefault="00536195" w:rsidP="00536195">
      <w:pPr>
        <w:widowControl w:val="0"/>
        <w:spacing w:after="0" w:line="276" w:lineRule="auto"/>
        <w:ind w:left="0" w:right="66" w:firstLine="0"/>
        <w:rPr>
          <w:szCs w:val="24"/>
          <w:lang w:bidi="ru-RU"/>
        </w:rPr>
      </w:pPr>
      <w:r w:rsidRPr="00536195">
        <w:rPr>
          <w:szCs w:val="24"/>
          <w:lang w:bidi="ru-RU"/>
        </w:rPr>
        <w:t>- форму налоговой декларации по ЕСН и инструкцию по ее заполнению;</w:t>
      </w:r>
    </w:p>
    <w:p w:rsidR="00536195" w:rsidRPr="00536195" w:rsidRDefault="00536195" w:rsidP="00536195">
      <w:pPr>
        <w:widowControl w:val="0"/>
        <w:spacing w:after="0" w:line="276" w:lineRule="auto"/>
        <w:ind w:left="0" w:right="66" w:firstLine="0"/>
        <w:rPr>
          <w:szCs w:val="24"/>
          <w:lang w:bidi="ru-RU"/>
        </w:rPr>
      </w:pPr>
      <w:r w:rsidRPr="00536195">
        <w:rPr>
          <w:szCs w:val="24"/>
          <w:lang w:bidi="ru-RU"/>
        </w:rPr>
        <w:t>- форму статистической отчетности и инструкцию по ее заполнению;</w:t>
      </w:r>
    </w:p>
    <w:p w:rsidR="00536195" w:rsidRPr="00536195" w:rsidRDefault="00536195" w:rsidP="00536195">
      <w:pPr>
        <w:widowControl w:val="0"/>
        <w:spacing w:after="0" w:line="276" w:lineRule="auto"/>
        <w:ind w:left="0" w:right="66" w:firstLine="0"/>
        <w:rPr>
          <w:szCs w:val="24"/>
          <w:lang w:bidi="ru-RU"/>
        </w:rPr>
      </w:pPr>
      <w:r w:rsidRPr="00536195">
        <w:rPr>
          <w:szCs w:val="24"/>
          <w:lang w:bidi="ru-RU"/>
        </w:rPr>
        <w:t>- сроки представления налоговых деклараций в государственные налоговые органы,</w:t>
      </w:r>
    </w:p>
    <w:p w:rsidR="00536195" w:rsidRPr="00536195" w:rsidRDefault="00536195" w:rsidP="00536195">
      <w:pPr>
        <w:widowControl w:val="0"/>
        <w:spacing w:after="0" w:line="276" w:lineRule="auto"/>
        <w:ind w:left="0" w:right="66" w:firstLine="0"/>
        <w:rPr>
          <w:szCs w:val="24"/>
          <w:lang w:bidi="ru-RU"/>
        </w:rPr>
      </w:pPr>
      <w:r w:rsidRPr="00536195">
        <w:rPr>
          <w:szCs w:val="24"/>
          <w:lang w:bidi="ru-RU"/>
        </w:rPr>
        <w:t>- внебюджетные фонды и государственные органы статистики;</w:t>
      </w:r>
    </w:p>
    <w:p w:rsidR="00536195" w:rsidRPr="00536195" w:rsidRDefault="00536195" w:rsidP="00536195">
      <w:pPr>
        <w:widowControl w:val="0"/>
        <w:spacing w:after="0" w:line="276" w:lineRule="auto"/>
        <w:ind w:left="0" w:right="66" w:firstLine="0"/>
        <w:rPr>
          <w:szCs w:val="24"/>
          <w:lang w:bidi="ru-RU"/>
        </w:rPr>
      </w:pPr>
      <w:r w:rsidRPr="00536195">
        <w:rPr>
          <w:szCs w:val="24"/>
          <w:lang w:bidi="ru-RU"/>
        </w:rPr>
        <w:t xml:space="preserve">- содержание новых форм налоговых деклараций по налогам и сборам и новых инструкций </w:t>
      </w:r>
      <w:r w:rsidRPr="00536195">
        <w:rPr>
          <w:szCs w:val="24"/>
          <w:lang w:bidi="ru-RU"/>
        </w:rPr>
        <w:lastRenderedPageBreak/>
        <w:t>по их заполнению;</w:t>
      </w:r>
    </w:p>
    <w:p w:rsidR="00536195" w:rsidRPr="00536195" w:rsidRDefault="00536195" w:rsidP="00536195">
      <w:pPr>
        <w:widowControl w:val="0"/>
        <w:spacing w:after="0" w:line="276" w:lineRule="auto"/>
        <w:ind w:left="0" w:right="66" w:firstLine="0"/>
        <w:rPr>
          <w:szCs w:val="24"/>
          <w:lang w:bidi="ru-RU"/>
        </w:rPr>
      </w:pPr>
      <w:r w:rsidRPr="00536195">
        <w:rPr>
          <w:szCs w:val="24"/>
          <w:lang w:bidi="ru-RU"/>
        </w:rPr>
        <w:t>- порядок регистрации и перерегистрации организации в налоговых органах,</w:t>
      </w:r>
    </w:p>
    <w:p w:rsidR="00536195" w:rsidRPr="00536195" w:rsidRDefault="00536195" w:rsidP="00536195">
      <w:pPr>
        <w:widowControl w:val="0"/>
        <w:spacing w:after="0" w:line="276" w:lineRule="auto"/>
        <w:ind w:left="0" w:right="66" w:firstLine="0"/>
        <w:rPr>
          <w:szCs w:val="24"/>
          <w:lang w:bidi="ru-RU"/>
        </w:rPr>
      </w:pPr>
      <w:r w:rsidRPr="00536195">
        <w:rPr>
          <w:szCs w:val="24"/>
          <w:lang w:bidi="ru-RU"/>
        </w:rPr>
        <w:t>- внебюджетных фондах и статистических органах;</w:t>
      </w:r>
    </w:p>
    <w:p w:rsidR="00536195" w:rsidRPr="00536195" w:rsidRDefault="00536195" w:rsidP="00536195">
      <w:pPr>
        <w:widowControl w:val="0"/>
        <w:spacing w:after="0" w:line="276" w:lineRule="auto"/>
        <w:ind w:left="0" w:right="66" w:firstLine="0"/>
        <w:rPr>
          <w:szCs w:val="24"/>
          <w:lang w:bidi="ru-RU"/>
        </w:rPr>
      </w:pPr>
      <w:r w:rsidRPr="00536195">
        <w:rPr>
          <w:szCs w:val="24"/>
          <w:lang w:bidi="ru-RU"/>
        </w:rPr>
        <w:t>- методы финансового анализа;</w:t>
      </w:r>
    </w:p>
    <w:p w:rsidR="00536195" w:rsidRPr="00536195" w:rsidRDefault="00536195" w:rsidP="00536195">
      <w:pPr>
        <w:widowControl w:val="0"/>
        <w:spacing w:after="0" w:line="276" w:lineRule="auto"/>
        <w:ind w:left="0" w:right="66" w:firstLine="0"/>
        <w:rPr>
          <w:szCs w:val="24"/>
          <w:lang w:bidi="ru-RU"/>
        </w:rPr>
      </w:pPr>
      <w:r w:rsidRPr="00536195">
        <w:rPr>
          <w:szCs w:val="24"/>
          <w:lang w:bidi="ru-RU"/>
        </w:rPr>
        <w:t>- виды и приемы финансового анализа;</w:t>
      </w:r>
    </w:p>
    <w:p w:rsidR="00536195" w:rsidRPr="00536195" w:rsidRDefault="00536195" w:rsidP="00536195">
      <w:pPr>
        <w:widowControl w:val="0"/>
        <w:spacing w:after="0" w:line="276" w:lineRule="auto"/>
        <w:ind w:left="0" w:right="66" w:firstLine="0"/>
        <w:rPr>
          <w:szCs w:val="24"/>
          <w:lang w:bidi="ru-RU"/>
        </w:rPr>
      </w:pPr>
      <w:r w:rsidRPr="00536195">
        <w:rPr>
          <w:szCs w:val="24"/>
          <w:lang w:bidi="ru-RU"/>
        </w:rPr>
        <w:t>- процедуры анализа бухгалтерского баланса: порядок общей оценки структуры имущества организации и его источников по показателям баланса;</w:t>
      </w:r>
    </w:p>
    <w:p w:rsidR="00536195" w:rsidRPr="00536195" w:rsidRDefault="00536195" w:rsidP="00536195">
      <w:pPr>
        <w:widowControl w:val="0"/>
        <w:spacing w:after="0" w:line="276" w:lineRule="auto"/>
        <w:ind w:left="0" w:right="66" w:firstLine="0"/>
        <w:rPr>
          <w:szCs w:val="24"/>
          <w:lang w:bidi="ru-RU"/>
        </w:rPr>
      </w:pPr>
      <w:r w:rsidRPr="00536195">
        <w:rPr>
          <w:szCs w:val="24"/>
          <w:lang w:bidi="ru-RU"/>
        </w:rPr>
        <w:t>- порядок определения результатов общей оценки структуры активов и их источников по показателям баланса;</w:t>
      </w:r>
    </w:p>
    <w:p w:rsidR="00536195" w:rsidRPr="00536195" w:rsidRDefault="00536195" w:rsidP="00536195">
      <w:pPr>
        <w:widowControl w:val="0"/>
        <w:spacing w:after="0" w:line="276" w:lineRule="auto"/>
        <w:ind w:left="0" w:right="66" w:firstLine="0"/>
        <w:rPr>
          <w:szCs w:val="24"/>
          <w:lang w:bidi="ru-RU"/>
        </w:rPr>
      </w:pPr>
      <w:r w:rsidRPr="00536195">
        <w:rPr>
          <w:szCs w:val="24"/>
          <w:lang w:bidi="ru-RU"/>
        </w:rPr>
        <w:t>- процедуры анализа ликвидности бухгалтерского баланса;</w:t>
      </w:r>
    </w:p>
    <w:p w:rsidR="00536195" w:rsidRPr="00536195" w:rsidRDefault="00536195" w:rsidP="00536195">
      <w:pPr>
        <w:widowControl w:val="0"/>
        <w:spacing w:after="0" w:line="276" w:lineRule="auto"/>
        <w:ind w:left="0" w:right="66" w:firstLine="0"/>
        <w:rPr>
          <w:szCs w:val="24"/>
          <w:lang w:bidi="ru-RU"/>
        </w:rPr>
      </w:pPr>
      <w:r w:rsidRPr="00536195">
        <w:rPr>
          <w:szCs w:val="24"/>
          <w:lang w:bidi="ru-RU"/>
        </w:rPr>
        <w:t>- порядок расчета финансовых коэффициентов для оценки платежеспособности;</w:t>
      </w:r>
    </w:p>
    <w:p w:rsidR="00536195" w:rsidRPr="00536195" w:rsidRDefault="00536195" w:rsidP="00536195">
      <w:pPr>
        <w:widowControl w:val="0"/>
        <w:spacing w:after="0" w:line="276" w:lineRule="auto"/>
        <w:ind w:left="0" w:right="66" w:firstLine="0"/>
        <w:rPr>
          <w:szCs w:val="24"/>
          <w:lang w:bidi="ru-RU"/>
        </w:rPr>
      </w:pPr>
      <w:r w:rsidRPr="00536195">
        <w:rPr>
          <w:szCs w:val="24"/>
          <w:lang w:bidi="ru-RU"/>
        </w:rPr>
        <w:t>- состав критериев оценки несостоятельности (банкротства) организации;</w:t>
      </w:r>
    </w:p>
    <w:p w:rsidR="00536195" w:rsidRPr="00536195" w:rsidRDefault="00536195" w:rsidP="00536195">
      <w:pPr>
        <w:widowControl w:val="0"/>
        <w:spacing w:after="0" w:line="276" w:lineRule="auto"/>
        <w:ind w:left="0" w:right="66" w:firstLine="0"/>
        <w:rPr>
          <w:szCs w:val="24"/>
          <w:lang w:bidi="ru-RU"/>
        </w:rPr>
      </w:pPr>
      <w:r w:rsidRPr="00536195">
        <w:rPr>
          <w:szCs w:val="24"/>
          <w:lang w:bidi="ru-RU"/>
        </w:rPr>
        <w:t>- процедуры анализа показателей финансовой устойчивости;</w:t>
      </w:r>
    </w:p>
    <w:p w:rsidR="00536195" w:rsidRPr="00536195" w:rsidRDefault="00536195" w:rsidP="00536195">
      <w:pPr>
        <w:widowControl w:val="0"/>
        <w:spacing w:after="0" w:line="276" w:lineRule="auto"/>
        <w:ind w:left="0" w:right="66" w:firstLine="0"/>
        <w:rPr>
          <w:szCs w:val="24"/>
          <w:lang w:bidi="ru-RU"/>
        </w:rPr>
      </w:pPr>
      <w:r w:rsidRPr="00536195">
        <w:rPr>
          <w:szCs w:val="24"/>
          <w:lang w:bidi="ru-RU"/>
        </w:rPr>
        <w:t>- процедуры анализа отчета о прибыли и убытках: принципы и методы общей оценки деловой активности организации, технологию расчета и анализа финансового цикла;</w:t>
      </w:r>
    </w:p>
    <w:p w:rsidR="00536195" w:rsidRPr="00536195" w:rsidRDefault="00536195" w:rsidP="00536195">
      <w:pPr>
        <w:widowControl w:val="0"/>
        <w:spacing w:after="0" w:line="276" w:lineRule="auto"/>
        <w:ind w:left="0" w:right="66" w:firstLine="0"/>
        <w:rPr>
          <w:szCs w:val="24"/>
          <w:lang w:bidi="ru-RU"/>
        </w:rPr>
      </w:pPr>
      <w:r w:rsidRPr="00536195">
        <w:rPr>
          <w:szCs w:val="24"/>
          <w:lang w:bidi="ru-RU"/>
        </w:rPr>
        <w:t>- процедуры анализа уровня и динамики финансовых результатов по показателям отчетности;</w:t>
      </w:r>
    </w:p>
    <w:p w:rsidR="00536195" w:rsidRPr="00536195" w:rsidRDefault="00536195" w:rsidP="00536195">
      <w:pPr>
        <w:widowControl w:val="0"/>
        <w:spacing w:after="0" w:line="276" w:lineRule="auto"/>
        <w:ind w:left="0" w:right="66" w:firstLine="0"/>
        <w:rPr>
          <w:szCs w:val="24"/>
          <w:lang w:bidi="ru-RU"/>
        </w:rPr>
      </w:pPr>
      <w:r w:rsidRPr="00536195">
        <w:rPr>
          <w:szCs w:val="24"/>
          <w:lang w:bidi="ru-RU"/>
        </w:rPr>
        <w:t>- процедуры анализа влияния факторов на прибыль.</w:t>
      </w:r>
    </w:p>
    <w:p w:rsidR="00536195" w:rsidRPr="00536195" w:rsidRDefault="00536195" w:rsidP="00536195">
      <w:pPr>
        <w:widowControl w:val="0"/>
        <w:spacing w:after="0" w:line="276" w:lineRule="auto"/>
        <w:ind w:left="0" w:right="66" w:firstLine="0"/>
        <w:rPr>
          <w:b/>
          <w:bCs/>
          <w:color w:val="auto"/>
          <w:szCs w:val="24"/>
        </w:rPr>
      </w:pPr>
    </w:p>
    <w:p w:rsidR="00536195" w:rsidRPr="00536195" w:rsidRDefault="00536195" w:rsidP="00536195">
      <w:pPr>
        <w:widowControl w:val="0"/>
        <w:spacing w:after="0" w:line="276" w:lineRule="auto"/>
        <w:ind w:left="0" w:right="66" w:firstLine="0"/>
        <w:rPr>
          <w:b/>
          <w:bCs/>
          <w:color w:val="auto"/>
          <w:szCs w:val="24"/>
        </w:rPr>
      </w:pPr>
    </w:p>
    <w:p w:rsidR="00536195" w:rsidRPr="00536195" w:rsidRDefault="00536195" w:rsidP="00536195">
      <w:pPr>
        <w:spacing w:after="0" w:line="276" w:lineRule="auto"/>
        <w:ind w:left="0" w:firstLine="0"/>
        <w:rPr>
          <w:b/>
          <w:bCs/>
          <w:color w:val="auto"/>
          <w:szCs w:val="24"/>
          <w:lang w:eastAsia="en-US" w:bidi="ru-RU"/>
        </w:rPr>
      </w:pPr>
      <w:r w:rsidRPr="00536195">
        <w:rPr>
          <w:b/>
          <w:bCs/>
          <w:color w:val="auto"/>
          <w:szCs w:val="24"/>
          <w:lang w:eastAsia="en-US" w:bidi="ru-RU"/>
        </w:rPr>
        <w:t xml:space="preserve">2.ТРЕБОВАНИЯ К ОСВОЕНИЮ ДИСЦИПЛИНЫ </w:t>
      </w:r>
      <w:r w:rsidR="001D7E33">
        <w:rPr>
          <w:b/>
          <w:bCs/>
          <w:color w:val="auto"/>
          <w:szCs w:val="24"/>
          <w:lang w:eastAsia="en-US" w:bidi="ru-RU"/>
        </w:rPr>
        <w:t>П</w:t>
      </w:r>
      <w:r w:rsidRPr="00536195">
        <w:rPr>
          <w:b/>
          <w:bCs/>
          <w:color w:val="auto"/>
          <w:szCs w:val="24"/>
          <w:lang w:eastAsia="en-US" w:bidi="ru-RU"/>
        </w:rPr>
        <w:t>П.04.</w:t>
      </w:r>
    </w:p>
    <w:p w:rsidR="00536195" w:rsidRPr="00536195" w:rsidRDefault="00536195" w:rsidP="00536195">
      <w:pPr>
        <w:spacing w:after="0" w:line="276" w:lineRule="auto"/>
        <w:ind w:left="0" w:firstLine="0"/>
        <w:rPr>
          <w:b/>
          <w:bCs/>
          <w:color w:val="auto"/>
          <w:szCs w:val="24"/>
          <w:lang w:eastAsia="en-US" w:bidi="ru-RU"/>
        </w:rPr>
      </w:pPr>
      <w:r w:rsidRPr="00536195">
        <w:rPr>
          <w:b/>
          <w:bCs/>
          <w:color w:val="auto"/>
          <w:szCs w:val="24"/>
          <w:lang w:eastAsia="en-US" w:bidi="ru-RU"/>
        </w:rPr>
        <w:t>«</w:t>
      </w:r>
      <w:r w:rsidR="001D7E33" w:rsidRPr="001D7E33">
        <w:rPr>
          <w:b/>
          <w:bCs/>
          <w:color w:val="auto"/>
          <w:szCs w:val="24"/>
          <w:lang w:eastAsia="en-US" w:bidi="ru-RU"/>
        </w:rPr>
        <w:t>ПРОИЗВОДСТВЕННАЯ ПРАКТИКА (ПО ПРОФИЛЮ СПЕЦИАЛЬНОСТИ)</w:t>
      </w:r>
      <w:r w:rsidRPr="00536195">
        <w:rPr>
          <w:b/>
          <w:bCs/>
          <w:color w:val="auto"/>
          <w:szCs w:val="24"/>
          <w:lang w:eastAsia="en-US" w:bidi="ru-RU"/>
        </w:rPr>
        <w:t>»</w:t>
      </w:r>
    </w:p>
    <w:p w:rsidR="00536195" w:rsidRPr="00536195" w:rsidRDefault="00536195" w:rsidP="00536195">
      <w:pPr>
        <w:spacing w:after="0" w:line="276" w:lineRule="auto"/>
        <w:ind w:left="0" w:firstLine="0"/>
        <w:rPr>
          <w:bCs/>
          <w:color w:val="auto"/>
          <w:szCs w:val="24"/>
          <w:lang w:eastAsia="en-US" w:bidi="ru-RU"/>
        </w:rPr>
      </w:pPr>
      <w:r w:rsidRPr="00536195">
        <w:rPr>
          <w:bCs/>
          <w:color w:val="auto"/>
          <w:szCs w:val="24"/>
          <w:lang w:eastAsia="en-US" w:bidi="ru-RU"/>
        </w:rPr>
        <w:t>Учебная практика включает следующие виды занятий:</w:t>
      </w:r>
    </w:p>
    <w:p w:rsidR="00536195" w:rsidRPr="00536195" w:rsidRDefault="00536195" w:rsidP="00541F69">
      <w:pPr>
        <w:numPr>
          <w:ilvl w:val="0"/>
          <w:numId w:val="51"/>
        </w:numPr>
        <w:tabs>
          <w:tab w:val="left" w:pos="142"/>
        </w:tabs>
        <w:spacing w:after="0" w:line="276" w:lineRule="auto"/>
        <w:ind w:left="703" w:right="-2"/>
        <w:rPr>
          <w:bCs/>
          <w:color w:val="auto"/>
          <w:szCs w:val="24"/>
          <w:lang w:eastAsia="en-US" w:bidi="ru-RU"/>
        </w:rPr>
      </w:pPr>
      <w:r w:rsidRPr="00536195">
        <w:rPr>
          <w:bCs/>
          <w:color w:val="auto"/>
          <w:szCs w:val="24"/>
          <w:lang w:eastAsia="en-US" w:bidi="ru-RU"/>
        </w:rPr>
        <w:t>лекционно-практический курс;</w:t>
      </w:r>
    </w:p>
    <w:p w:rsidR="00536195" w:rsidRPr="00536195" w:rsidRDefault="00536195" w:rsidP="00541F69">
      <w:pPr>
        <w:numPr>
          <w:ilvl w:val="0"/>
          <w:numId w:val="51"/>
        </w:numPr>
        <w:tabs>
          <w:tab w:val="left" w:pos="142"/>
        </w:tabs>
        <w:spacing w:after="0" w:line="276" w:lineRule="auto"/>
        <w:ind w:left="703" w:right="-2"/>
        <w:rPr>
          <w:bCs/>
          <w:color w:val="auto"/>
          <w:szCs w:val="24"/>
          <w:lang w:eastAsia="en-US" w:bidi="ru-RU"/>
        </w:rPr>
      </w:pPr>
      <w:r w:rsidRPr="00536195">
        <w:rPr>
          <w:bCs/>
          <w:color w:val="auto"/>
          <w:szCs w:val="24"/>
          <w:lang w:eastAsia="en-US" w:bidi="ru-RU"/>
        </w:rPr>
        <w:t>выполнение практического задания и самостоятельной работы</w:t>
      </w:r>
    </w:p>
    <w:p w:rsidR="00536195" w:rsidRPr="00536195" w:rsidRDefault="00536195" w:rsidP="00541F69">
      <w:pPr>
        <w:numPr>
          <w:ilvl w:val="0"/>
          <w:numId w:val="51"/>
        </w:numPr>
        <w:tabs>
          <w:tab w:val="left" w:pos="142"/>
        </w:tabs>
        <w:spacing w:after="0" w:line="276" w:lineRule="auto"/>
        <w:ind w:left="703" w:right="-2"/>
        <w:rPr>
          <w:bCs/>
          <w:color w:val="auto"/>
          <w:szCs w:val="24"/>
          <w:lang w:eastAsia="en-US" w:bidi="ru-RU"/>
        </w:rPr>
      </w:pPr>
      <w:r w:rsidRPr="00536195">
        <w:rPr>
          <w:bCs/>
          <w:color w:val="auto"/>
          <w:szCs w:val="24"/>
          <w:lang w:eastAsia="en-US" w:bidi="ru-RU"/>
        </w:rPr>
        <w:t>написание и защита отчета по результатам прохожде</w:t>
      </w:r>
      <w:r w:rsidRPr="00536195">
        <w:rPr>
          <w:bCs/>
          <w:color w:val="auto"/>
          <w:szCs w:val="24"/>
          <w:lang w:eastAsia="en-US" w:bidi="ru-RU"/>
        </w:rPr>
        <w:softHyphen/>
        <w:t>ния учебной практики и ответов на вопросы к дифференцирован</w:t>
      </w:r>
      <w:r w:rsidRPr="00536195">
        <w:rPr>
          <w:bCs/>
          <w:color w:val="auto"/>
          <w:szCs w:val="24"/>
          <w:lang w:eastAsia="en-US" w:bidi="ru-RU"/>
        </w:rPr>
        <w:softHyphen/>
        <w:t>ному зачёту.</w:t>
      </w:r>
    </w:p>
    <w:p w:rsidR="00536195" w:rsidRPr="00536195" w:rsidRDefault="00536195" w:rsidP="00536195">
      <w:pPr>
        <w:spacing w:after="0" w:line="276" w:lineRule="auto"/>
        <w:ind w:left="0" w:firstLine="0"/>
        <w:rPr>
          <w:bCs/>
          <w:color w:val="auto"/>
          <w:szCs w:val="24"/>
          <w:lang w:eastAsia="en-US" w:bidi="ru-RU"/>
        </w:rPr>
      </w:pPr>
      <w:r w:rsidRPr="00536195">
        <w:rPr>
          <w:bCs/>
          <w:color w:val="auto"/>
          <w:szCs w:val="24"/>
          <w:lang w:eastAsia="en-US" w:bidi="ru-RU"/>
        </w:rPr>
        <w:t>Обучающийся обязан ежедневно (6 дней в неделю по 6 часов) посещать за</w:t>
      </w:r>
      <w:r w:rsidRPr="00536195">
        <w:rPr>
          <w:bCs/>
          <w:color w:val="auto"/>
          <w:szCs w:val="24"/>
          <w:lang w:eastAsia="en-US" w:bidi="ru-RU"/>
        </w:rPr>
        <w:softHyphen/>
        <w:t>нятия в аудитории и компьютерном классе, выполнить практическое задание и задание самостоятельной работы.</w:t>
      </w:r>
    </w:p>
    <w:p w:rsidR="00536195" w:rsidRPr="00536195" w:rsidRDefault="00536195" w:rsidP="00536195">
      <w:pPr>
        <w:widowControl w:val="0"/>
        <w:spacing w:after="0" w:line="276" w:lineRule="auto"/>
        <w:ind w:left="0" w:right="66" w:firstLine="0"/>
        <w:rPr>
          <w:b/>
          <w:bCs/>
          <w:color w:val="auto"/>
          <w:szCs w:val="24"/>
        </w:rPr>
      </w:pPr>
    </w:p>
    <w:p w:rsidR="00536195" w:rsidRPr="00536195" w:rsidRDefault="00536195" w:rsidP="00536195">
      <w:pPr>
        <w:widowControl w:val="0"/>
        <w:spacing w:after="0" w:line="276" w:lineRule="auto"/>
        <w:ind w:left="0" w:right="66" w:firstLine="0"/>
        <w:rPr>
          <w:b/>
          <w:bCs/>
          <w:color w:val="auto"/>
          <w:szCs w:val="24"/>
        </w:rPr>
      </w:pPr>
    </w:p>
    <w:p w:rsidR="00536195" w:rsidRPr="00536195" w:rsidRDefault="00536195" w:rsidP="00536195">
      <w:pPr>
        <w:widowControl w:val="0"/>
        <w:spacing w:after="0" w:line="276" w:lineRule="auto"/>
        <w:ind w:left="0" w:right="66" w:firstLine="0"/>
        <w:rPr>
          <w:color w:val="auto"/>
          <w:szCs w:val="24"/>
        </w:rPr>
      </w:pPr>
      <w:r w:rsidRPr="00536195">
        <w:rPr>
          <w:b/>
          <w:bCs/>
          <w:color w:val="auto"/>
          <w:szCs w:val="24"/>
        </w:rPr>
        <w:t xml:space="preserve">3.ТЕМАТИЧЕСКОЕ СОДЕРЖАНИЕ ПРАКТИКИ </w:t>
      </w:r>
      <w:r w:rsidR="001D7E33">
        <w:rPr>
          <w:b/>
          <w:bCs/>
          <w:color w:val="auto"/>
          <w:szCs w:val="24"/>
        </w:rPr>
        <w:t>П</w:t>
      </w:r>
      <w:r w:rsidRPr="00536195">
        <w:rPr>
          <w:b/>
          <w:bCs/>
          <w:color w:val="auto"/>
          <w:szCs w:val="24"/>
        </w:rPr>
        <w:t xml:space="preserve">П.04. </w:t>
      </w:r>
      <w:r w:rsidR="001D7E33" w:rsidRPr="001D7E33">
        <w:rPr>
          <w:b/>
          <w:bCs/>
          <w:color w:val="auto"/>
          <w:szCs w:val="24"/>
        </w:rPr>
        <w:t>ПРОИЗВОДСТВЕННАЯ ПРАКТИКА (ПО ПРОФИЛЮ СПЕЦИАЛЬНОСТИ)</w:t>
      </w:r>
    </w:p>
    <w:p w:rsidR="00536195" w:rsidRPr="00536195" w:rsidRDefault="00536195" w:rsidP="00536195">
      <w:pPr>
        <w:spacing w:after="0" w:line="276" w:lineRule="auto"/>
        <w:ind w:left="0" w:right="66" w:firstLine="0"/>
        <w:rPr>
          <w:b/>
          <w:szCs w:val="24"/>
        </w:rPr>
      </w:pPr>
    </w:p>
    <w:p w:rsidR="00536195" w:rsidRPr="00536195" w:rsidRDefault="00536195" w:rsidP="00536195">
      <w:pPr>
        <w:spacing w:after="0" w:line="276" w:lineRule="auto"/>
        <w:ind w:left="0" w:right="66" w:firstLine="0"/>
        <w:rPr>
          <w:b/>
          <w:szCs w:val="24"/>
        </w:rPr>
      </w:pPr>
      <w:r w:rsidRPr="00536195">
        <w:rPr>
          <w:b/>
          <w:szCs w:val="24"/>
        </w:rPr>
        <w:t xml:space="preserve">Содержание практики </w:t>
      </w:r>
    </w:p>
    <w:p w:rsidR="00536195" w:rsidRPr="00536195" w:rsidRDefault="00536195" w:rsidP="00536195">
      <w:pPr>
        <w:spacing w:after="0" w:line="276" w:lineRule="auto"/>
        <w:ind w:left="0" w:right="66" w:firstLine="0"/>
        <w:rPr>
          <w:b/>
          <w:szCs w:val="24"/>
        </w:rPr>
      </w:pPr>
    </w:p>
    <w:tbl>
      <w:tblPr>
        <w:tblStyle w:val="TableGrid1"/>
        <w:tblW w:w="9459" w:type="dxa"/>
        <w:tblInd w:w="-108" w:type="dxa"/>
        <w:tblCellMar>
          <w:top w:w="55" w:type="dxa"/>
          <w:left w:w="108" w:type="dxa"/>
          <w:right w:w="46" w:type="dxa"/>
        </w:tblCellMar>
        <w:tblLook w:val="04A0" w:firstRow="1" w:lastRow="0" w:firstColumn="1" w:lastColumn="0" w:noHBand="0" w:noVBand="1"/>
      </w:tblPr>
      <w:tblGrid>
        <w:gridCol w:w="1946"/>
        <w:gridCol w:w="7513"/>
      </w:tblGrid>
      <w:tr w:rsidR="00536195" w:rsidRPr="00536195" w:rsidTr="00536195">
        <w:trPr>
          <w:trHeight w:val="329"/>
        </w:trPr>
        <w:tc>
          <w:tcPr>
            <w:tcW w:w="1946"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0" w:line="240" w:lineRule="auto"/>
              <w:ind w:left="0" w:firstLine="0"/>
              <w:jc w:val="center"/>
              <w:rPr>
                <w:szCs w:val="24"/>
              </w:rPr>
            </w:pPr>
            <w:r w:rsidRPr="00536195">
              <w:rPr>
                <w:szCs w:val="24"/>
              </w:rPr>
              <w:t xml:space="preserve">Темы </w:t>
            </w:r>
          </w:p>
        </w:tc>
        <w:tc>
          <w:tcPr>
            <w:tcW w:w="7513"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0" w:line="240" w:lineRule="auto"/>
              <w:ind w:left="0" w:firstLine="0"/>
              <w:jc w:val="center"/>
              <w:rPr>
                <w:szCs w:val="24"/>
              </w:rPr>
            </w:pPr>
            <w:r w:rsidRPr="00536195">
              <w:rPr>
                <w:szCs w:val="24"/>
              </w:rPr>
              <w:t xml:space="preserve">Содержание практики </w:t>
            </w:r>
          </w:p>
        </w:tc>
      </w:tr>
      <w:tr w:rsidR="00536195" w:rsidRPr="00536195" w:rsidTr="00536195">
        <w:trPr>
          <w:trHeight w:val="449"/>
        </w:trPr>
        <w:tc>
          <w:tcPr>
            <w:tcW w:w="9459" w:type="dxa"/>
            <w:gridSpan w:val="2"/>
            <w:tcBorders>
              <w:top w:val="single" w:sz="4" w:space="0" w:color="000000"/>
              <w:left w:val="single" w:sz="4" w:space="0" w:color="000000"/>
              <w:bottom w:val="single" w:sz="4" w:space="0" w:color="000000"/>
              <w:right w:val="single" w:sz="4" w:space="0" w:color="000000"/>
            </w:tcBorders>
            <w:vAlign w:val="center"/>
          </w:tcPr>
          <w:p w:rsidR="00536195" w:rsidRPr="00536195" w:rsidRDefault="00536195" w:rsidP="00536195">
            <w:pPr>
              <w:spacing w:after="0" w:line="240" w:lineRule="auto"/>
              <w:ind w:left="0" w:firstLine="0"/>
              <w:jc w:val="left"/>
              <w:rPr>
                <w:szCs w:val="24"/>
              </w:rPr>
            </w:pPr>
            <w:r w:rsidRPr="00536195">
              <w:rPr>
                <w:bCs/>
                <w:szCs w:val="24"/>
              </w:rPr>
              <w:t>Раздел 1.  МДК 04.01. Технология составления бухгалтерской (финансовой) отчетности</w:t>
            </w:r>
          </w:p>
        </w:tc>
      </w:tr>
      <w:tr w:rsidR="00536195" w:rsidRPr="00536195" w:rsidTr="00536195">
        <w:trPr>
          <w:trHeight w:val="1801"/>
        </w:trPr>
        <w:tc>
          <w:tcPr>
            <w:tcW w:w="1946"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0" w:line="240" w:lineRule="auto"/>
              <w:ind w:left="0" w:firstLine="0"/>
              <w:jc w:val="left"/>
              <w:rPr>
                <w:bCs/>
                <w:szCs w:val="24"/>
              </w:rPr>
            </w:pPr>
            <w:r w:rsidRPr="00536195">
              <w:rPr>
                <w:bCs/>
                <w:szCs w:val="24"/>
              </w:rPr>
              <w:t>Тема 1.1.</w:t>
            </w:r>
          </w:p>
          <w:p w:rsidR="00536195" w:rsidRPr="00536195" w:rsidRDefault="00536195" w:rsidP="00536195">
            <w:pPr>
              <w:spacing w:after="0" w:line="240" w:lineRule="auto"/>
              <w:ind w:left="0" w:firstLine="0"/>
              <w:jc w:val="left"/>
              <w:rPr>
                <w:szCs w:val="24"/>
              </w:rPr>
            </w:pPr>
            <w:r w:rsidRPr="00536195">
              <w:rPr>
                <w:bCs/>
                <w:szCs w:val="24"/>
              </w:rPr>
              <w:t>Организация работы по составлению бухгалтерской (финансовой) отчётности.</w:t>
            </w:r>
          </w:p>
        </w:tc>
        <w:tc>
          <w:tcPr>
            <w:tcW w:w="7513"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uppressAutoHyphens/>
              <w:spacing w:after="0" w:line="240" w:lineRule="auto"/>
              <w:ind w:left="0" w:firstLine="0"/>
              <w:jc w:val="left"/>
              <w:rPr>
                <w:color w:val="auto"/>
                <w:szCs w:val="24"/>
              </w:rPr>
            </w:pPr>
            <w:r w:rsidRPr="00536195">
              <w:rPr>
                <w:color w:val="auto"/>
                <w:szCs w:val="24"/>
              </w:rPr>
              <w:t>1. Изучить нормативно-законодательные документы, регламентирующие методологические основы построения бухгалтерской (финансовой) отчетности и консолидированной финансовой отчетности, аудиторской деятельности, архивном деле, в области социального и медицинского страхования, пенсионного обеспечения в Российской Федерации.</w:t>
            </w:r>
          </w:p>
          <w:p w:rsidR="00536195" w:rsidRPr="00536195" w:rsidRDefault="00536195" w:rsidP="00536195">
            <w:pPr>
              <w:suppressAutoHyphens/>
              <w:spacing w:after="0" w:line="240" w:lineRule="auto"/>
              <w:ind w:left="0" w:firstLine="0"/>
              <w:jc w:val="left"/>
              <w:rPr>
                <w:color w:val="auto"/>
                <w:szCs w:val="24"/>
              </w:rPr>
            </w:pPr>
            <w:r w:rsidRPr="00536195">
              <w:rPr>
                <w:color w:val="auto"/>
                <w:szCs w:val="24"/>
              </w:rPr>
              <w:lastRenderedPageBreak/>
              <w:t>2. Изучить гражданское, таможенное, трудовое, валютное, бюджетное законодательство Российской Федерации, законодательство о противодействии коррупции и коммерческому подкупу, легализации (отмыванию) доходов, полученных преступным путем, и финансированию терроризма, законодательство о порядке изъятия бухгалтерских документов, об ответственности за непредставление или представление недостоверной отчетности.</w:t>
            </w:r>
          </w:p>
          <w:p w:rsidR="00536195" w:rsidRPr="00536195" w:rsidRDefault="00536195" w:rsidP="00536195">
            <w:pPr>
              <w:suppressAutoHyphens/>
              <w:spacing w:after="0" w:line="240" w:lineRule="auto"/>
              <w:ind w:left="0" w:firstLine="0"/>
              <w:jc w:val="left"/>
              <w:rPr>
                <w:color w:val="auto"/>
                <w:szCs w:val="24"/>
              </w:rPr>
            </w:pPr>
            <w:r w:rsidRPr="00536195">
              <w:rPr>
                <w:color w:val="auto"/>
                <w:szCs w:val="24"/>
              </w:rPr>
              <w:t xml:space="preserve">3. Изучить состав бухгалтерской (финансовой) отчётности и общие требования к ней. </w:t>
            </w:r>
          </w:p>
          <w:p w:rsidR="00536195" w:rsidRPr="00536195" w:rsidRDefault="00536195" w:rsidP="00536195">
            <w:pPr>
              <w:suppressAutoHyphens/>
              <w:spacing w:after="0" w:line="240" w:lineRule="auto"/>
              <w:ind w:left="0" w:firstLine="0"/>
              <w:jc w:val="left"/>
              <w:rPr>
                <w:color w:val="auto"/>
                <w:szCs w:val="24"/>
              </w:rPr>
            </w:pPr>
            <w:r w:rsidRPr="00536195">
              <w:rPr>
                <w:color w:val="auto"/>
                <w:szCs w:val="24"/>
              </w:rPr>
              <w:t>Порядок и сроки представления бухгалтерской (финансовой) отчетности. Подготовка к составлению бухгалтерской (финансовой) отчетности</w:t>
            </w:r>
          </w:p>
          <w:p w:rsidR="00536195" w:rsidRPr="00536195" w:rsidRDefault="00536195" w:rsidP="00536195">
            <w:pPr>
              <w:suppressAutoHyphens/>
              <w:spacing w:after="0" w:line="240" w:lineRule="auto"/>
              <w:ind w:left="0" w:firstLine="0"/>
              <w:jc w:val="left"/>
              <w:rPr>
                <w:color w:val="auto"/>
                <w:szCs w:val="24"/>
              </w:rPr>
            </w:pPr>
            <w:r w:rsidRPr="00536195">
              <w:rPr>
                <w:color w:val="auto"/>
                <w:szCs w:val="24"/>
              </w:rPr>
              <w:t>4. Изучить содержание и порядок формирования бухгалтерского баланса. Содержание и порядок формирования отчёта о финансовых результатах. Содержание  и порядок формирования отчёта об изменении капитала, основные показатели</w:t>
            </w:r>
          </w:p>
          <w:p w:rsidR="00536195" w:rsidRPr="00536195" w:rsidRDefault="00536195" w:rsidP="00536195">
            <w:pPr>
              <w:suppressAutoHyphens/>
              <w:spacing w:after="0" w:line="240" w:lineRule="auto"/>
              <w:ind w:left="0" w:firstLine="0"/>
              <w:jc w:val="left"/>
              <w:rPr>
                <w:color w:val="auto"/>
                <w:szCs w:val="24"/>
              </w:rPr>
            </w:pPr>
            <w:r w:rsidRPr="00536195">
              <w:rPr>
                <w:color w:val="auto"/>
                <w:szCs w:val="24"/>
              </w:rPr>
              <w:t xml:space="preserve">5. Изучить содержание и порядок формирования отчёта о движении денежных средств, основные показатели. Содержание и порядок формирования пояснений к бухгалтерскому балансу и отчету о финансовых результатах. Порядок составления и отражения изменений в учетной политике в целях бухгалтерского учета.  Методы определения финансовых результатов хозяйственной деятельности за отчетный период. </w:t>
            </w:r>
          </w:p>
          <w:p w:rsidR="00536195" w:rsidRPr="00536195" w:rsidRDefault="00536195" w:rsidP="00536195">
            <w:pPr>
              <w:spacing w:after="0" w:line="240" w:lineRule="auto"/>
              <w:ind w:left="0" w:firstLine="0"/>
              <w:rPr>
                <w:szCs w:val="24"/>
              </w:rPr>
            </w:pPr>
            <w:r w:rsidRPr="00536195">
              <w:rPr>
                <w:color w:val="auto"/>
                <w:szCs w:val="24"/>
              </w:rPr>
              <w:t>6. Изучить процедура составления пояснений к бухгалтерскому балансу и отчету о финансовых результатах. Правила внесения исправлений в бухгалтерскую отчетность в случае выявления неправильного отражения хозяйственных операций. Порядок организации получения аудиторского заключения, подтверждающего достоверность бухгалтерской отчетности организации. Международные стандарты финансовой отчетности (МСФО) и Директивы Европейского Сообщества о консолидированной отчетности.</w:t>
            </w:r>
          </w:p>
        </w:tc>
      </w:tr>
      <w:tr w:rsidR="00536195" w:rsidRPr="00536195" w:rsidTr="00536195">
        <w:trPr>
          <w:trHeight w:val="636"/>
        </w:trPr>
        <w:tc>
          <w:tcPr>
            <w:tcW w:w="1946"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0" w:line="240" w:lineRule="auto"/>
              <w:ind w:left="0" w:firstLine="0"/>
              <w:jc w:val="left"/>
              <w:rPr>
                <w:bCs/>
                <w:szCs w:val="24"/>
              </w:rPr>
            </w:pPr>
            <w:r w:rsidRPr="00536195">
              <w:rPr>
                <w:bCs/>
                <w:szCs w:val="24"/>
              </w:rPr>
              <w:lastRenderedPageBreak/>
              <w:t xml:space="preserve">Тема 1.2. </w:t>
            </w:r>
          </w:p>
          <w:p w:rsidR="00536195" w:rsidRPr="00536195" w:rsidRDefault="00536195" w:rsidP="00536195">
            <w:pPr>
              <w:spacing w:after="0" w:line="240" w:lineRule="auto"/>
              <w:ind w:left="0" w:firstLine="0"/>
              <w:jc w:val="left"/>
              <w:rPr>
                <w:bCs/>
                <w:szCs w:val="24"/>
              </w:rPr>
            </w:pPr>
            <w:r w:rsidRPr="00536195">
              <w:rPr>
                <w:bCs/>
                <w:szCs w:val="24"/>
              </w:rPr>
              <w:t>Организация работы по составлению налоговой и статистической  отчётности.</w:t>
            </w:r>
          </w:p>
          <w:p w:rsidR="00536195" w:rsidRPr="00536195" w:rsidRDefault="00536195" w:rsidP="00536195">
            <w:pPr>
              <w:spacing w:after="0" w:line="240" w:lineRule="auto"/>
              <w:ind w:left="0" w:firstLine="0"/>
              <w:jc w:val="left"/>
              <w:rPr>
                <w:szCs w:val="24"/>
              </w:rPr>
            </w:pPr>
          </w:p>
        </w:tc>
        <w:tc>
          <w:tcPr>
            <w:tcW w:w="7513"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uppressAutoHyphens/>
              <w:spacing w:after="0" w:line="240" w:lineRule="auto"/>
              <w:ind w:left="0" w:firstLine="0"/>
              <w:jc w:val="left"/>
              <w:rPr>
                <w:color w:val="auto"/>
                <w:szCs w:val="24"/>
              </w:rPr>
            </w:pPr>
            <w:r w:rsidRPr="00536195">
              <w:rPr>
                <w:color w:val="auto"/>
                <w:szCs w:val="24"/>
              </w:rPr>
              <w:t>1. Изучить порядок составления и отражения изменений в учетной политике в целях налогового учета. Формы налоговых деклараций по налогам и сборам в бюджет и инструкции по их заполнению. Форма отчетов по страховым взносам в ФНС России и государственные внебюджетные фонды и инструкции по их заполнению.</w:t>
            </w:r>
          </w:p>
          <w:p w:rsidR="00536195" w:rsidRPr="00536195" w:rsidRDefault="00536195" w:rsidP="00536195">
            <w:pPr>
              <w:suppressAutoHyphens/>
              <w:spacing w:after="0" w:line="240" w:lineRule="auto"/>
              <w:ind w:left="0" w:firstLine="0"/>
              <w:jc w:val="left"/>
              <w:rPr>
                <w:color w:val="auto"/>
                <w:szCs w:val="24"/>
              </w:rPr>
            </w:pPr>
            <w:r w:rsidRPr="00536195">
              <w:rPr>
                <w:color w:val="auto"/>
                <w:szCs w:val="24"/>
              </w:rPr>
              <w:t>2. Изучить формы статистической отчетности и инструкции по их заполнению. Сроки представления налоговых деклараций в государственные налоговые органы, внебюджетные фонды и государственные органы статистики. Содержание новых форм налоговых деклараций по налогам и сборам и новых инструкций по их заполнению.</w:t>
            </w:r>
          </w:p>
          <w:p w:rsidR="00536195" w:rsidRPr="00536195" w:rsidRDefault="00536195" w:rsidP="00536195">
            <w:pPr>
              <w:spacing w:after="0" w:line="240" w:lineRule="auto"/>
              <w:ind w:left="0" w:right="3" w:firstLine="0"/>
              <w:rPr>
                <w:szCs w:val="24"/>
              </w:rPr>
            </w:pPr>
            <w:r w:rsidRPr="00536195">
              <w:rPr>
                <w:color w:val="auto"/>
                <w:szCs w:val="24"/>
              </w:rPr>
              <w:t>3. Изучить порядок регистрации и перерегистрации организации в налоговых органах, внебюджетных фондах и статистических органах.</w:t>
            </w:r>
            <w:r w:rsidRPr="00536195">
              <w:rPr>
                <w:szCs w:val="24"/>
              </w:rPr>
              <w:t xml:space="preserve"> </w:t>
            </w:r>
          </w:p>
        </w:tc>
      </w:tr>
      <w:tr w:rsidR="00536195" w:rsidRPr="00536195" w:rsidTr="00536195">
        <w:trPr>
          <w:trHeight w:val="491"/>
        </w:trPr>
        <w:tc>
          <w:tcPr>
            <w:tcW w:w="9459" w:type="dxa"/>
            <w:gridSpan w:val="2"/>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0" w:line="240" w:lineRule="auto"/>
              <w:ind w:left="0" w:firstLine="0"/>
              <w:rPr>
                <w:szCs w:val="24"/>
              </w:rPr>
            </w:pPr>
            <w:r w:rsidRPr="00536195">
              <w:rPr>
                <w:bCs/>
                <w:szCs w:val="24"/>
              </w:rPr>
              <w:t>Раздел 2. МДК.04.02. Основы  анализа бухгалтерской (финансовой) отчетности</w:t>
            </w:r>
          </w:p>
        </w:tc>
      </w:tr>
      <w:tr w:rsidR="00536195" w:rsidRPr="00536195" w:rsidTr="00536195">
        <w:trPr>
          <w:trHeight w:val="965"/>
        </w:trPr>
        <w:tc>
          <w:tcPr>
            <w:tcW w:w="1946"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0" w:line="240" w:lineRule="auto"/>
              <w:ind w:left="0" w:firstLine="0"/>
              <w:jc w:val="left"/>
              <w:rPr>
                <w:bCs/>
                <w:color w:val="auto"/>
                <w:szCs w:val="24"/>
              </w:rPr>
            </w:pPr>
            <w:r w:rsidRPr="00536195">
              <w:rPr>
                <w:bCs/>
                <w:color w:val="auto"/>
                <w:szCs w:val="24"/>
              </w:rPr>
              <w:t xml:space="preserve">Тема 2.1. </w:t>
            </w:r>
          </w:p>
          <w:p w:rsidR="00536195" w:rsidRPr="00536195" w:rsidRDefault="00536195" w:rsidP="00536195">
            <w:pPr>
              <w:spacing w:after="0" w:line="240" w:lineRule="auto"/>
              <w:ind w:left="0" w:firstLine="0"/>
              <w:jc w:val="left"/>
              <w:rPr>
                <w:szCs w:val="24"/>
              </w:rPr>
            </w:pPr>
            <w:r w:rsidRPr="00536195">
              <w:rPr>
                <w:bCs/>
                <w:color w:val="auto"/>
                <w:szCs w:val="24"/>
              </w:rPr>
              <w:t>Основы  анализа бухгалтерской (финансовой) отчетности.</w:t>
            </w:r>
          </w:p>
        </w:tc>
        <w:tc>
          <w:tcPr>
            <w:tcW w:w="7513" w:type="dxa"/>
            <w:tcBorders>
              <w:top w:val="single" w:sz="4" w:space="0" w:color="000000"/>
              <w:left w:val="single" w:sz="4" w:space="0" w:color="000000"/>
              <w:bottom w:val="single" w:sz="4" w:space="0" w:color="000000"/>
              <w:right w:val="single" w:sz="4" w:space="0" w:color="000000"/>
            </w:tcBorders>
          </w:tcPr>
          <w:p w:rsidR="00536195" w:rsidRPr="00536195" w:rsidRDefault="00536195" w:rsidP="00541F69">
            <w:pPr>
              <w:numPr>
                <w:ilvl w:val="0"/>
                <w:numId w:val="55"/>
              </w:numPr>
              <w:tabs>
                <w:tab w:val="left" w:pos="198"/>
              </w:tabs>
              <w:spacing w:after="0" w:line="240" w:lineRule="auto"/>
              <w:ind w:right="-2" w:firstLine="0"/>
              <w:jc w:val="left"/>
              <w:rPr>
                <w:color w:val="auto"/>
                <w:szCs w:val="24"/>
                <w:lang w:val="x-none"/>
              </w:rPr>
            </w:pPr>
            <w:r w:rsidRPr="00536195">
              <w:rPr>
                <w:color w:val="auto"/>
                <w:szCs w:val="24"/>
              </w:rPr>
              <w:t>Изучить</w:t>
            </w:r>
            <w:r w:rsidRPr="00536195">
              <w:rPr>
                <w:color w:val="auto"/>
                <w:szCs w:val="24"/>
                <w:lang w:val="x-none"/>
              </w:rPr>
              <w:t xml:space="preserve"> </w:t>
            </w:r>
            <w:r w:rsidRPr="00536195">
              <w:rPr>
                <w:color w:val="auto"/>
                <w:szCs w:val="24"/>
              </w:rPr>
              <w:t>ц</w:t>
            </w:r>
            <w:r w:rsidRPr="00536195">
              <w:rPr>
                <w:color w:val="auto"/>
                <w:szCs w:val="24"/>
                <w:lang w:val="x-none"/>
              </w:rPr>
              <w:t xml:space="preserve">ель, основные понятия, задачи анализа финансовой отчетности. </w:t>
            </w:r>
          </w:p>
          <w:p w:rsidR="00536195" w:rsidRPr="00536195" w:rsidRDefault="00536195" w:rsidP="00541F69">
            <w:pPr>
              <w:numPr>
                <w:ilvl w:val="0"/>
                <w:numId w:val="55"/>
              </w:numPr>
              <w:tabs>
                <w:tab w:val="left" w:pos="198"/>
              </w:tabs>
              <w:spacing w:after="0" w:line="240" w:lineRule="auto"/>
              <w:ind w:right="-2" w:firstLine="0"/>
              <w:jc w:val="left"/>
              <w:rPr>
                <w:color w:val="auto"/>
                <w:szCs w:val="24"/>
                <w:lang w:val="x-none"/>
              </w:rPr>
            </w:pPr>
            <w:r w:rsidRPr="00536195">
              <w:rPr>
                <w:color w:val="auto"/>
                <w:szCs w:val="24"/>
              </w:rPr>
              <w:t>Изучить</w:t>
            </w:r>
            <w:r w:rsidRPr="00536195">
              <w:rPr>
                <w:color w:val="auto"/>
                <w:szCs w:val="24"/>
                <w:lang w:val="x-none"/>
              </w:rPr>
              <w:t xml:space="preserve"> информационное обеспечение, методы финансового анализа.</w:t>
            </w:r>
            <w:r w:rsidRPr="00536195">
              <w:rPr>
                <w:color w:val="auto"/>
                <w:szCs w:val="24"/>
              </w:rPr>
              <w:t xml:space="preserve"> </w:t>
            </w:r>
            <w:r w:rsidRPr="00536195">
              <w:rPr>
                <w:color w:val="auto"/>
                <w:szCs w:val="24"/>
                <w:lang w:val="x-none"/>
              </w:rPr>
              <w:t>Виды и приемы финансового анализа.</w:t>
            </w:r>
          </w:p>
          <w:p w:rsidR="00536195" w:rsidRPr="00536195" w:rsidRDefault="00536195" w:rsidP="00541F69">
            <w:pPr>
              <w:numPr>
                <w:ilvl w:val="0"/>
                <w:numId w:val="55"/>
              </w:numPr>
              <w:tabs>
                <w:tab w:val="left" w:pos="198"/>
              </w:tabs>
              <w:spacing w:after="0" w:line="240" w:lineRule="auto"/>
              <w:ind w:right="-2" w:firstLine="0"/>
              <w:jc w:val="left"/>
              <w:rPr>
                <w:color w:val="auto"/>
                <w:szCs w:val="24"/>
                <w:lang w:val="x-none"/>
              </w:rPr>
            </w:pPr>
            <w:r w:rsidRPr="00536195">
              <w:rPr>
                <w:color w:val="auto"/>
                <w:szCs w:val="24"/>
              </w:rPr>
              <w:t>Изучить</w:t>
            </w:r>
            <w:r w:rsidRPr="00536195">
              <w:rPr>
                <w:color w:val="auto"/>
                <w:szCs w:val="24"/>
                <w:lang w:val="x-none"/>
              </w:rPr>
              <w:t xml:space="preserve"> процедуры анализа бухгалтерского баланса.</w:t>
            </w:r>
            <w:r w:rsidRPr="00536195">
              <w:rPr>
                <w:color w:val="auto"/>
                <w:szCs w:val="24"/>
              </w:rPr>
              <w:t xml:space="preserve"> </w:t>
            </w:r>
            <w:r w:rsidRPr="00536195">
              <w:rPr>
                <w:color w:val="auto"/>
                <w:szCs w:val="24"/>
                <w:lang w:val="x-none"/>
              </w:rPr>
              <w:t>Порядок общей оценки структуры активов и источников их формирования по показателям баланса.</w:t>
            </w:r>
          </w:p>
          <w:p w:rsidR="00536195" w:rsidRPr="00536195" w:rsidRDefault="00536195" w:rsidP="00541F69">
            <w:pPr>
              <w:numPr>
                <w:ilvl w:val="0"/>
                <w:numId w:val="55"/>
              </w:numPr>
              <w:tabs>
                <w:tab w:val="left" w:pos="198"/>
              </w:tabs>
              <w:spacing w:after="0" w:line="240" w:lineRule="auto"/>
              <w:ind w:right="-2" w:firstLine="0"/>
              <w:jc w:val="left"/>
              <w:rPr>
                <w:color w:val="auto"/>
                <w:szCs w:val="24"/>
                <w:lang w:val="x-none"/>
              </w:rPr>
            </w:pPr>
            <w:r w:rsidRPr="00536195">
              <w:rPr>
                <w:color w:val="auto"/>
                <w:szCs w:val="24"/>
              </w:rPr>
              <w:lastRenderedPageBreak/>
              <w:t>Изучить</w:t>
            </w:r>
            <w:r w:rsidRPr="00536195">
              <w:rPr>
                <w:color w:val="auto"/>
                <w:szCs w:val="24"/>
                <w:lang w:val="x-none"/>
              </w:rPr>
              <w:t xml:space="preserve"> </w:t>
            </w:r>
            <w:r w:rsidRPr="00536195">
              <w:rPr>
                <w:color w:val="auto"/>
                <w:szCs w:val="24"/>
              </w:rPr>
              <w:t>о</w:t>
            </w:r>
            <w:r w:rsidRPr="00536195">
              <w:rPr>
                <w:color w:val="auto"/>
                <w:szCs w:val="24"/>
                <w:lang w:val="x-none"/>
              </w:rPr>
              <w:t>бщую оценк</w:t>
            </w:r>
            <w:r w:rsidRPr="00536195">
              <w:rPr>
                <w:color w:val="auto"/>
                <w:szCs w:val="24"/>
              </w:rPr>
              <w:t>у</w:t>
            </w:r>
            <w:r w:rsidRPr="00536195">
              <w:rPr>
                <w:color w:val="auto"/>
                <w:szCs w:val="24"/>
                <w:lang w:val="x-none"/>
              </w:rPr>
              <w:t xml:space="preserve"> структуры имущества организации и его источников по данным баланса.</w:t>
            </w:r>
            <w:r w:rsidRPr="00536195">
              <w:rPr>
                <w:color w:val="auto"/>
                <w:szCs w:val="24"/>
              </w:rPr>
              <w:t xml:space="preserve"> </w:t>
            </w:r>
            <w:r w:rsidRPr="00536195">
              <w:rPr>
                <w:color w:val="auto"/>
                <w:szCs w:val="24"/>
                <w:lang w:val="x-none"/>
              </w:rPr>
              <w:t>Порядок определения результатов общей оценки структуры активов и их источников по показателям баланса.</w:t>
            </w:r>
          </w:p>
          <w:p w:rsidR="00536195" w:rsidRPr="00536195" w:rsidRDefault="00536195" w:rsidP="00541F69">
            <w:pPr>
              <w:numPr>
                <w:ilvl w:val="0"/>
                <w:numId w:val="55"/>
              </w:numPr>
              <w:tabs>
                <w:tab w:val="left" w:pos="198"/>
              </w:tabs>
              <w:spacing w:after="0" w:line="240" w:lineRule="auto"/>
              <w:ind w:right="-2" w:firstLine="0"/>
              <w:jc w:val="left"/>
              <w:rPr>
                <w:color w:val="auto"/>
                <w:szCs w:val="24"/>
                <w:lang w:val="x-none"/>
              </w:rPr>
            </w:pPr>
            <w:r w:rsidRPr="00536195">
              <w:rPr>
                <w:color w:val="auto"/>
                <w:szCs w:val="24"/>
              </w:rPr>
              <w:t>Изучить</w:t>
            </w:r>
            <w:r w:rsidRPr="00536195">
              <w:rPr>
                <w:color w:val="auto"/>
                <w:szCs w:val="24"/>
                <w:lang w:val="x-none"/>
              </w:rPr>
              <w:t xml:space="preserve"> процедуры анализа ликвидности бухгалтерского баланса.</w:t>
            </w:r>
          </w:p>
          <w:p w:rsidR="00536195" w:rsidRPr="00536195" w:rsidRDefault="00536195" w:rsidP="00541F69">
            <w:pPr>
              <w:numPr>
                <w:ilvl w:val="0"/>
                <w:numId w:val="55"/>
              </w:numPr>
              <w:tabs>
                <w:tab w:val="left" w:pos="198"/>
              </w:tabs>
              <w:spacing w:after="0" w:line="240" w:lineRule="auto"/>
              <w:ind w:right="-2" w:firstLine="0"/>
              <w:jc w:val="left"/>
              <w:rPr>
                <w:color w:val="auto"/>
                <w:szCs w:val="24"/>
                <w:lang w:val="x-none"/>
              </w:rPr>
            </w:pPr>
            <w:r w:rsidRPr="00536195">
              <w:rPr>
                <w:color w:val="auto"/>
                <w:szCs w:val="24"/>
              </w:rPr>
              <w:t>Изучить</w:t>
            </w:r>
            <w:r w:rsidRPr="00536195">
              <w:rPr>
                <w:color w:val="auto"/>
                <w:szCs w:val="24"/>
                <w:lang w:val="x-none"/>
              </w:rPr>
              <w:t xml:space="preserve"> порядок расчета финансовых коэффициентов для оценки платежеспособности.</w:t>
            </w:r>
          </w:p>
          <w:p w:rsidR="00536195" w:rsidRPr="00536195" w:rsidRDefault="00536195" w:rsidP="00541F69">
            <w:pPr>
              <w:numPr>
                <w:ilvl w:val="0"/>
                <w:numId w:val="55"/>
              </w:numPr>
              <w:tabs>
                <w:tab w:val="left" w:pos="339"/>
              </w:tabs>
              <w:spacing w:after="0" w:line="240" w:lineRule="auto"/>
              <w:ind w:right="-2" w:firstLine="0"/>
              <w:jc w:val="left"/>
              <w:rPr>
                <w:color w:val="auto"/>
                <w:szCs w:val="24"/>
                <w:lang w:val="x-none"/>
              </w:rPr>
            </w:pPr>
            <w:r w:rsidRPr="00536195">
              <w:rPr>
                <w:color w:val="auto"/>
                <w:szCs w:val="24"/>
              </w:rPr>
              <w:t>Изучить</w:t>
            </w:r>
            <w:r w:rsidRPr="00536195">
              <w:rPr>
                <w:color w:val="auto"/>
                <w:szCs w:val="24"/>
                <w:lang w:val="x-none"/>
              </w:rPr>
              <w:t xml:space="preserve"> состав критериев оценки несостоятельности (банкротства) экономического субъекта.</w:t>
            </w:r>
          </w:p>
          <w:p w:rsidR="00536195" w:rsidRPr="00536195" w:rsidRDefault="00536195" w:rsidP="00541F69">
            <w:pPr>
              <w:numPr>
                <w:ilvl w:val="0"/>
                <w:numId w:val="55"/>
              </w:numPr>
              <w:tabs>
                <w:tab w:val="left" w:pos="339"/>
              </w:tabs>
              <w:spacing w:after="0" w:line="240" w:lineRule="auto"/>
              <w:ind w:right="-2" w:firstLine="0"/>
              <w:jc w:val="left"/>
              <w:rPr>
                <w:color w:val="auto"/>
                <w:szCs w:val="24"/>
                <w:lang w:val="x-none"/>
              </w:rPr>
            </w:pPr>
            <w:r w:rsidRPr="00536195">
              <w:rPr>
                <w:color w:val="auto"/>
                <w:szCs w:val="24"/>
              </w:rPr>
              <w:t>Изучить</w:t>
            </w:r>
            <w:r w:rsidRPr="00536195">
              <w:rPr>
                <w:color w:val="auto"/>
                <w:szCs w:val="24"/>
                <w:lang w:val="x-none"/>
              </w:rPr>
              <w:t xml:space="preserve"> </w:t>
            </w:r>
            <w:r w:rsidRPr="00536195">
              <w:rPr>
                <w:color w:val="auto"/>
                <w:szCs w:val="24"/>
              </w:rPr>
              <w:t>п</w:t>
            </w:r>
            <w:r w:rsidRPr="00536195">
              <w:rPr>
                <w:color w:val="auto"/>
                <w:szCs w:val="24"/>
                <w:lang w:val="x-none"/>
              </w:rPr>
              <w:t>роцедуры анализа показателей финансовой устойчивости.</w:t>
            </w:r>
          </w:p>
          <w:p w:rsidR="00536195" w:rsidRPr="00536195" w:rsidRDefault="00536195" w:rsidP="00541F69">
            <w:pPr>
              <w:numPr>
                <w:ilvl w:val="0"/>
                <w:numId w:val="55"/>
              </w:numPr>
              <w:tabs>
                <w:tab w:val="left" w:pos="339"/>
              </w:tabs>
              <w:spacing w:after="0" w:line="240" w:lineRule="auto"/>
              <w:ind w:right="-2" w:firstLine="0"/>
              <w:jc w:val="left"/>
              <w:rPr>
                <w:color w:val="auto"/>
                <w:szCs w:val="24"/>
                <w:lang w:val="x-none"/>
              </w:rPr>
            </w:pPr>
            <w:r w:rsidRPr="00536195">
              <w:rPr>
                <w:color w:val="auto"/>
                <w:szCs w:val="24"/>
              </w:rPr>
              <w:t>Изучить</w:t>
            </w:r>
            <w:r w:rsidRPr="00536195">
              <w:rPr>
                <w:color w:val="auto"/>
                <w:szCs w:val="24"/>
                <w:lang w:val="x-none"/>
              </w:rPr>
              <w:t xml:space="preserve"> процедуры анализа отчета о финансовых результатах.</w:t>
            </w:r>
          </w:p>
          <w:p w:rsidR="00536195" w:rsidRPr="00536195" w:rsidRDefault="00536195" w:rsidP="00541F69">
            <w:pPr>
              <w:numPr>
                <w:ilvl w:val="0"/>
                <w:numId w:val="55"/>
              </w:numPr>
              <w:tabs>
                <w:tab w:val="left" w:pos="339"/>
              </w:tabs>
              <w:spacing w:after="0" w:line="240" w:lineRule="auto"/>
              <w:ind w:right="-2" w:firstLine="0"/>
              <w:jc w:val="left"/>
              <w:rPr>
                <w:color w:val="auto"/>
                <w:szCs w:val="24"/>
                <w:lang w:val="x-none"/>
              </w:rPr>
            </w:pPr>
            <w:r w:rsidRPr="00536195">
              <w:rPr>
                <w:color w:val="auto"/>
                <w:szCs w:val="24"/>
              </w:rPr>
              <w:t>Изучить</w:t>
            </w:r>
            <w:r w:rsidRPr="00536195">
              <w:rPr>
                <w:color w:val="auto"/>
                <w:szCs w:val="24"/>
                <w:lang w:val="x-none"/>
              </w:rPr>
              <w:t xml:space="preserve"> </w:t>
            </w:r>
            <w:r w:rsidRPr="00536195">
              <w:rPr>
                <w:color w:val="auto"/>
                <w:szCs w:val="24"/>
              </w:rPr>
              <w:t>п</w:t>
            </w:r>
            <w:r w:rsidRPr="00536195">
              <w:rPr>
                <w:color w:val="auto"/>
                <w:szCs w:val="24"/>
                <w:lang w:val="x-none"/>
              </w:rPr>
              <w:t>ринципы и методы общей оценки деловой активности организации, технология расчета и анализа финансового цикла.</w:t>
            </w:r>
          </w:p>
          <w:p w:rsidR="00536195" w:rsidRPr="00536195" w:rsidRDefault="00536195" w:rsidP="00541F69">
            <w:pPr>
              <w:numPr>
                <w:ilvl w:val="0"/>
                <w:numId w:val="55"/>
              </w:numPr>
              <w:tabs>
                <w:tab w:val="left" w:pos="339"/>
              </w:tabs>
              <w:spacing w:after="0" w:line="240" w:lineRule="auto"/>
              <w:ind w:right="-2" w:firstLine="0"/>
              <w:jc w:val="left"/>
              <w:rPr>
                <w:color w:val="auto"/>
                <w:szCs w:val="24"/>
                <w:lang w:val="x-none"/>
              </w:rPr>
            </w:pPr>
            <w:r w:rsidRPr="00536195">
              <w:rPr>
                <w:color w:val="auto"/>
                <w:szCs w:val="24"/>
              </w:rPr>
              <w:t>Изучить</w:t>
            </w:r>
            <w:r w:rsidRPr="00536195">
              <w:rPr>
                <w:color w:val="auto"/>
                <w:szCs w:val="24"/>
                <w:lang w:val="x-none"/>
              </w:rPr>
              <w:t xml:space="preserve"> процедуры анализа уровня и динамики финансовых результатов по показателям отчетности.</w:t>
            </w:r>
            <w:r w:rsidRPr="00536195">
              <w:rPr>
                <w:color w:val="auto"/>
                <w:szCs w:val="24"/>
              </w:rPr>
              <w:t xml:space="preserve"> </w:t>
            </w:r>
            <w:r w:rsidRPr="00536195">
              <w:rPr>
                <w:color w:val="auto"/>
                <w:szCs w:val="24"/>
                <w:lang w:val="x-none"/>
              </w:rPr>
              <w:t>Процедуры анализа влияния факторов на прибыль.</w:t>
            </w:r>
          </w:p>
          <w:p w:rsidR="00536195" w:rsidRPr="00536195" w:rsidRDefault="00536195" w:rsidP="00541F69">
            <w:pPr>
              <w:numPr>
                <w:ilvl w:val="0"/>
                <w:numId w:val="55"/>
              </w:numPr>
              <w:tabs>
                <w:tab w:val="left" w:pos="339"/>
              </w:tabs>
              <w:spacing w:after="0" w:line="240" w:lineRule="auto"/>
              <w:ind w:right="-2" w:firstLine="0"/>
              <w:jc w:val="left"/>
              <w:rPr>
                <w:color w:val="auto"/>
                <w:szCs w:val="24"/>
                <w:lang w:val="x-none"/>
              </w:rPr>
            </w:pPr>
            <w:r w:rsidRPr="00536195">
              <w:rPr>
                <w:color w:val="auto"/>
                <w:szCs w:val="24"/>
              </w:rPr>
              <w:t>Изучить</w:t>
            </w:r>
            <w:r w:rsidRPr="00536195">
              <w:rPr>
                <w:color w:val="auto"/>
                <w:szCs w:val="24"/>
                <w:lang w:val="x-none"/>
              </w:rPr>
              <w:t xml:space="preserve"> факторный анализ рентабельности</w:t>
            </w:r>
            <w:r w:rsidRPr="00536195">
              <w:rPr>
                <w:color w:val="auto"/>
                <w:szCs w:val="24"/>
              </w:rPr>
              <w:t xml:space="preserve">. </w:t>
            </w:r>
            <w:r w:rsidRPr="00536195">
              <w:rPr>
                <w:color w:val="auto"/>
                <w:szCs w:val="24"/>
                <w:lang w:val="x-none"/>
              </w:rPr>
              <w:t>Оценка воздействия финансового рычага.</w:t>
            </w:r>
          </w:p>
          <w:p w:rsidR="00536195" w:rsidRPr="00536195" w:rsidRDefault="00536195" w:rsidP="00541F69">
            <w:pPr>
              <w:numPr>
                <w:ilvl w:val="0"/>
                <w:numId w:val="55"/>
              </w:numPr>
              <w:tabs>
                <w:tab w:val="left" w:pos="339"/>
              </w:tabs>
              <w:spacing w:after="0" w:line="240" w:lineRule="auto"/>
              <w:ind w:right="-2" w:firstLine="0"/>
              <w:jc w:val="left"/>
              <w:rPr>
                <w:color w:val="auto"/>
                <w:szCs w:val="24"/>
                <w:lang w:val="x-none"/>
              </w:rPr>
            </w:pPr>
            <w:r w:rsidRPr="00536195">
              <w:rPr>
                <w:color w:val="auto"/>
                <w:szCs w:val="24"/>
              </w:rPr>
              <w:t>Изучить</w:t>
            </w:r>
            <w:r w:rsidRPr="00536195">
              <w:rPr>
                <w:color w:val="auto"/>
                <w:szCs w:val="24"/>
                <w:lang w:val="x-none"/>
              </w:rPr>
              <w:t xml:space="preserve"> источники финансирования активов. Анализ состава и движения собственного капитала.</w:t>
            </w:r>
          </w:p>
          <w:p w:rsidR="00536195" w:rsidRPr="00536195" w:rsidRDefault="00536195" w:rsidP="00541F69">
            <w:pPr>
              <w:numPr>
                <w:ilvl w:val="0"/>
                <w:numId w:val="55"/>
              </w:numPr>
              <w:tabs>
                <w:tab w:val="left" w:pos="339"/>
              </w:tabs>
              <w:spacing w:after="0" w:line="240" w:lineRule="auto"/>
              <w:ind w:right="-2" w:firstLine="0"/>
              <w:jc w:val="left"/>
              <w:rPr>
                <w:color w:val="auto"/>
                <w:szCs w:val="24"/>
                <w:lang w:val="x-none"/>
              </w:rPr>
            </w:pPr>
            <w:r w:rsidRPr="00536195">
              <w:rPr>
                <w:color w:val="auto"/>
                <w:szCs w:val="24"/>
              </w:rPr>
              <w:t>Изучить</w:t>
            </w:r>
            <w:r w:rsidRPr="00536195">
              <w:rPr>
                <w:color w:val="auto"/>
                <w:szCs w:val="24"/>
                <w:lang w:val="x-none"/>
              </w:rPr>
              <w:t xml:space="preserve"> расчет и оценка чистых активов.</w:t>
            </w:r>
            <w:r w:rsidRPr="00536195">
              <w:rPr>
                <w:color w:val="auto"/>
                <w:szCs w:val="24"/>
              </w:rPr>
              <w:t xml:space="preserve"> </w:t>
            </w:r>
            <w:r w:rsidRPr="00536195">
              <w:rPr>
                <w:color w:val="auto"/>
                <w:szCs w:val="24"/>
                <w:lang w:val="x-none"/>
              </w:rPr>
              <w:t>Анализ движения денежных средств по данным отчетности.</w:t>
            </w:r>
          </w:p>
          <w:p w:rsidR="00536195" w:rsidRPr="00536195" w:rsidRDefault="00536195" w:rsidP="00541F69">
            <w:pPr>
              <w:numPr>
                <w:ilvl w:val="0"/>
                <w:numId w:val="55"/>
              </w:numPr>
              <w:tabs>
                <w:tab w:val="left" w:pos="339"/>
              </w:tabs>
              <w:spacing w:after="0" w:line="240" w:lineRule="auto"/>
              <w:ind w:right="-2" w:firstLine="0"/>
              <w:jc w:val="left"/>
              <w:rPr>
                <w:color w:val="auto"/>
                <w:szCs w:val="24"/>
                <w:lang w:val="x-none"/>
              </w:rPr>
            </w:pPr>
            <w:r w:rsidRPr="00536195">
              <w:rPr>
                <w:color w:val="auto"/>
                <w:szCs w:val="24"/>
              </w:rPr>
              <w:t>Изучить</w:t>
            </w:r>
            <w:r w:rsidRPr="00536195">
              <w:rPr>
                <w:color w:val="auto"/>
                <w:szCs w:val="24"/>
                <w:lang w:val="x-none"/>
              </w:rPr>
              <w:t xml:space="preserve"> анализ наличия и движения нематериальных активов и основных средств.</w:t>
            </w:r>
            <w:r w:rsidRPr="00536195">
              <w:rPr>
                <w:color w:val="auto"/>
                <w:szCs w:val="24"/>
              </w:rPr>
              <w:t xml:space="preserve"> </w:t>
            </w:r>
            <w:r w:rsidRPr="00536195">
              <w:rPr>
                <w:color w:val="auto"/>
                <w:szCs w:val="24"/>
                <w:lang w:val="x-none"/>
              </w:rPr>
              <w:t>Анализ наличия и движения финансовых вложений.</w:t>
            </w:r>
          </w:p>
          <w:p w:rsidR="00536195" w:rsidRPr="00536195" w:rsidRDefault="00536195" w:rsidP="00541F69">
            <w:pPr>
              <w:numPr>
                <w:ilvl w:val="0"/>
                <w:numId w:val="55"/>
              </w:numPr>
              <w:tabs>
                <w:tab w:val="left" w:pos="339"/>
              </w:tabs>
              <w:spacing w:after="0" w:line="240" w:lineRule="auto"/>
              <w:ind w:right="-2" w:firstLine="0"/>
              <w:jc w:val="left"/>
              <w:rPr>
                <w:color w:val="auto"/>
                <w:szCs w:val="24"/>
                <w:lang w:val="x-none"/>
              </w:rPr>
            </w:pPr>
            <w:r w:rsidRPr="00536195">
              <w:rPr>
                <w:color w:val="auto"/>
                <w:szCs w:val="24"/>
              </w:rPr>
              <w:t>Изучить</w:t>
            </w:r>
            <w:r w:rsidRPr="00536195">
              <w:rPr>
                <w:color w:val="auto"/>
                <w:szCs w:val="24"/>
                <w:lang w:val="x-none"/>
              </w:rPr>
              <w:t xml:space="preserve"> анализ наличия и движения запасов.</w:t>
            </w:r>
            <w:r w:rsidRPr="00536195">
              <w:rPr>
                <w:color w:val="auto"/>
                <w:szCs w:val="24"/>
              </w:rPr>
              <w:t xml:space="preserve"> </w:t>
            </w:r>
            <w:r w:rsidRPr="00536195">
              <w:rPr>
                <w:color w:val="auto"/>
                <w:szCs w:val="24"/>
                <w:lang w:val="x-none"/>
              </w:rPr>
              <w:t>Анализ дебиторской задолженности.</w:t>
            </w:r>
            <w:r w:rsidRPr="00536195">
              <w:rPr>
                <w:color w:val="auto"/>
                <w:szCs w:val="24"/>
              </w:rPr>
              <w:t xml:space="preserve"> </w:t>
            </w:r>
            <w:r w:rsidRPr="00536195">
              <w:rPr>
                <w:color w:val="auto"/>
                <w:szCs w:val="24"/>
                <w:lang w:val="x-none"/>
              </w:rPr>
              <w:t>Анализ кредиторской задолженности.</w:t>
            </w:r>
          </w:p>
          <w:p w:rsidR="00536195" w:rsidRPr="00536195" w:rsidRDefault="00536195" w:rsidP="00541F69">
            <w:pPr>
              <w:numPr>
                <w:ilvl w:val="0"/>
                <w:numId w:val="55"/>
              </w:numPr>
              <w:tabs>
                <w:tab w:val="left" w:pos="339"/>
              </w:tabs>
              <w:spacing w:after="0" w:line="240" w:lineRule="auto"/>
              <w:ind w:right="-2" w:firstLine="0"/>
              <w:jc w:val="left"/>
              <w:rPr>
                <w:color w:val="auto"/>
                <w:szCs w:val="24"/>
                <w:lang w:val="x-none"/>
              </w:rPr>
            </w:pPr>
            <w:r w:rsidRPr="00536195">
              <w:rPr>
                <w:color w:val="auto"/>
                <w:szCs w:val="24"/>
              </w:rPr>
              <w:t>Изучить</w:t>
            </w:r>
            <w:r w:rsidRPr="00536195">
              <w:rPr>
                <w:color w:val="auto"/>
                <w:szCs w:val="24"/>
                <w:lang w:val="x-none"/>
              </w:rPr>
              <w:t xml:space="preserve"> анализ оценочных обязательств, обеспечения обязательств и государственной помощи.</w:t>
            </w:r>
          </w:p>
          <w:p w:rsidR="00536195" w:rsidRPr="00536195" w:rsidRDefault="00536195" w:rsidP="00541F69">
            <w:pPr>
              <w:numPr>
                <w:ilvl w:val="0"/>
                <w:numId w:val="55"/>
              </w:numPr>
              <w:tabs>
                <w:tab w:val="left" w:pos="339"/>
              </w:tabs>
              <w:spacing w:after="0" w:line="240" w:lineRule="auto"/>
              <w:ind w:right="-2" w:firstLine="0"/>
              <w:jc w:val="left"/>
              <w:rPr>
                <w:color w:val="auto"/>
                <w:szCs w:val="24"/>
                <w:lang w:val="x-none"/>
              </w:rPr>
            </w:pPr>
            <w:r w:rsidRPr="00536195">
              <w:rPr>
                <w:color w:val="auto"/>
                <w:szCs w:val="24"/>
              </w:rPr>
              <w:t>Изучить</w:t>
            </w:r>
            <w:r w:rsidRPr="00536195">
              <w:rPr>
                <w:color w:val="auto"/>
                <w:szCs w:val="24"/>
                <w:lang w:val="x-none"/>
              </w:rPr>
              <w:t xml:space="preserve"> организацию работы при составлении бизнес-плана.</w:t>
            </w:r>
          </w:p>
          <w:p w:rsidR="00536195" w:rsidRPr="00536195" w:rsidRDefault="00536195" w:rsidP="00541F69">
            <w:pPr>
              <w:numPr>
                <w:ilvl w:val="0"/>
                <w:numId w:val="55"/>
              </w:numPr>
              <w:tabs>
                <w:tab w:val="left" w:pos="339"/>
              </w:tabs>
              <w:spacing w:after="0" w:line="240" w:lineRule="auto"/>
              <w:ind w:right="-2" w:firstLine="0"/>
              <w:jc w:val="left"/>
              <w:rPr>
                <w:color w:val="auto"/>
                <w:szCs w:val="24"/>
                <w:lang w:val="x-none"/>
              </w:rPr>
            </w:pPr>
            <w:r w:rsidRPr="00536195">
              <w:rPr>
                <w:color w:val="auto"/>
                <w:szCs w:val="24"/>
              </w:rPr>
              <w:t>Изучить</w:t>
            </w:r>
            <w:r w:rsidRPr="00536195">
              <w:rPr>
                <w:color w:val="auto"/>
                <w:szCs w:val="24"/>
                <w:lang w:val="x-none"/>
              </w:rPr>
              <w:t xml:space="preserve"> </w:t>
            </w:r>
            <w:r w:rsidRPr="00536195">
              <w:rPr>
                <w:color w:val="auto"/>
                <w:szCs w:val="24"/>
              </w:rPr>
              <w:t>а</w:t>
            </w:r>
            <w:r w:rsidRPr="00536195">
              <w:rPr>
                <w:color w:val="auto"/>
                <w:szCs w:val="24"/>
                <w:lang w:val="x-none"/>
              </w:rPr>
              <w:t xml:space="preserve">нализ консолидированной отчетности. </w:t>
            </w:r>
          </w:p>
          <w:p w:rsidR="00536195" w:rsidRPr="00536195" w:rsidRDefault="00536195" w:rsidP="00536195">
            <w:pPr>
              <w:spacing w:after="0" w:line="240" w:lineRule="auto"/>
              <w:ind w:left="0" w:firstLine="0"/>
              <w:jc w:val="left"/>
              <w:rPr>
                <w:szCs w:val="24"/>
              </w:rPr>
            </w:pPr>
            <w:r w:rsidRPr="00536195">
              <w:rPr>
                <w:rFonts w:eastAsiaTheme="minorHAnsi"/>
                <w:color w:val="auto"/>
                <w:szCs w:val="24"/>
              </w:rPr>
              <w:t>Основы финансового менеджмента, методические документы по финансовому анализу, методические документы по бюджетированию и управлению денежными потоками. Мониторинг устранения менеджментом выявленных нарушений, недостатков и рисков.</w:t>
            </w:r>
          </w:p>
        </w:tc>
      </w:tr>
    </w:tbl>
    <w:p w:rsidR="00536195" w:rsidRPr="00536195" w:rsidRDefault="00536195" w:rsidP="00536195">
      <w:pPr>
        <w:spacing w:after="0" w:line="240" w:lineRule="auto"/>
        <w:ind w:left="0" w:firstLine="0"/>
        <w:jc w:val="left"/>
      </w:pPr>
    </w:p>
    <w:p w:rsidR="00536195" w:rsidRPr="00536195" w:rsidRDefault="00536195" w:rsidP="00536195">
      <w:pPr>
        <w:keepNext/>
        <w:keepLines/>
        <w:widowControl w:val="0"/>
        <w:spacing w:after="0" w:line="240" w:lineRule="auto"/>
        <w:ind w:left="0" w:firstLine="0"/>
        <w:outlineLvl w:val="1"/>
        <w:rPr>
          <w:b/>
          <w:bCs/>
          <w:color w:val="auto"/>
          <w:sz w:val="28"/>
          <w:szCs w:val="28"/>
          <w:lang w:eastAsia="en-US"/>
        </w:rPr>
      </w:pPr>
    </w:p>
    <w:p w:rsidR="00536195" w:rsidRPr="00536195" w:rsidRDefault="00536195" w:rsidP="00536195">
      <w:pPr>
        <w:spacing w:after="160" w:line="259" w:lineRule="auto"/>
        <w:ind w:left="0" w:firstLine="0"/>
        <w:jc w:val="left"/>
        <w:rPr>
          <w:b/>
          <w:bCs/>
          <w:color w:val="auto"/>
          <w:sz w:val="28"/>
          <w:szCs w:val="28"/>
          <w:lang w:eastAsia="en-US"/>
        </w:rPr>
      </w:pPr>
      <w:r w:rsidRPr="00536195">
        <w:rPr>
          <w:b/>
          <w:bCs/>
          <w:color w:val="auto"/>
          <w:sz w:val="28"/>
          <w:szCs w:val="28"/>
          <w:lang w:eastAsia="en-US"/>
        </w:rPr>
        <w:br w:type="page"/>
      </w:r>
    </w:p>
    <w:p w:rsidR="00536195" w:rsidRPr="00536195" w:rsidRDefault="00536195" w:rsidP="00536195">
      <w:pPr>
        <w:keepNext/>
        <w:keepLines/>
        <w:widowControl w:val="0"/>
        <w:spacing w:after="0" w:line="240" w:lineRule="auto"/>
        <w:ind w:left="0" w:firstLine="0"/>
        <w:outlineLvl w:val="1"/>
        <w:rPr>
          <w:b/>
          <w:bCs/>
          <w:color w:val="auto"/>
          <w:sz w:val="28"/>
          <w:szCs w:val="28"/>
          <w:lang w:eastAsia="en-US"/>
        </w:rPr>
      </w:pPr>
    </w:p>
    <w:p w:rsidR="00536195" w:rsidRPr="00536195" w:rsidRDefault="001D7E33" w:rsidP="00536195">
      <w:pPr>
        <w:keepNext/>
        <w:keepLines/>
        <w:widowControl w:val="0"/>
        <w:spacing w:after="0" w:line="276" w:lineRule="auto"/>
        <w:ind w:left="0" w:right="66" w:firstLine="0"/>
        <w:outlineLvl w:val="1"/>
        <w:rPr>
          <w:color w:val="auto"/>
          <w:szCs w:val="24"/>
          <w:lang w:eastAsia="en-US"/>
        </w:rPr>
      </w:pPr>
      <w:r w:rsidRPr="001D7E33">
        <w:rPr>
          <w:b/>
          <w:bCs/>
          <w:color w:val="auto"/>
          <w:szCs w:val="24"/>
          <w:lang w:eastAsia="en-US"/>
        </w:rPr>
        <w:t>ПРОИЗВОДСТВЕННАЯ ПРАКТИКА (ПО ПРОФИЛЮ СПЕЦИАЛЬНОСТИ)</w:t>
      </w:r>
      <w:r w:rsidRPr="00536195">
        <w:rPr>
          <w:b/>
          <w:bCs/>
          <w:color w:val="auto"/>
          <w:szCs w:val="24"/>
          <w:lang w:eastAsia="en-US"/>
        </w:rPr>
        <w:t xml:space="preserve"> </w:t>
      </w:r>
      <w:r w:rsidR="00536195" w:rsidRPr="00536195">
        <w:rPr>
          <w:b/>
          <w:bCs/>
          <w:color w:val="auto"/>
          <w:szCs w:val="24"/>
          <w:lang w:eastAsia="en-US"/>
        </w:rPr>
        <w:t>(</w:t>
      </w:r>
      <w:r>
        <w:rPr>
          <w:b/>
          <w:bCs/>
          <w:color w:val="auto"/>
          <w:szCs w:val="24"/>
          <w:lang w:eastAsia="en-US"/>
        </w:rPr>
        <w:t>П</w:t>
      </w:r>
      <w:r w:rsidR="00536195" w:rsidRPr="00536195">
        <w:rPr>
          <w:b/>
          <w:bCs/>
          <w:color w:val="auto"/>
          <w:szCs w:val="24"/>
          <w:lang w:eastAsia="en-US"/>
        </w:rPr>
        <w:t>П.05.)</w:t>
      </w:r>
    </w:p>
    <w:p w:rsidR="00536195" w:rsidRPr="00536195" w:rsidRDefault="00536195" w:rsidP="00536195">
      <w:pPr>
        <w:widowControl w:val="0"/>
        <w:spacing w:after="0" w:line="276" w:lineRule="auto"/>
        <w:ind w:left="0" w:right="66" w:firstLine="0"/>
        <w:rPr>
          <w:color w:val="auto"/>
          <w:szCs w:val="24"/>
          <w:lang w:eastAsia="en-US"/>
        </w:rPr>
      </w:pPr>
      <w:r w:rsidRPr="00536195">
        <w:rPr>
          <w:color w:val="auto"/>
          <w:szCs w:val="24"/>
          <w:lang w:eastAsia="en-US"/>
        </w:rPr>
        <w:t>Проходит в 4 семестре и заканчивается дифференцированным зачётом. Длительность практики 1 неделя (36 ч).</w:t>
      </w:r>
    </w:p>
    <w:p w:rsidR="00536195" w:rsidRPr="00536195" w:rsidRDefault="00536195" w:rsidP="00536195">
      <w:pPr>
        <w:widowControl w:val="0"/>
        <w:spacing w:after="0" w:line="276" w:lineRule="auto"/>
        <w:ind w:left="0" w:right="66" w:firstLine="0"/>
        <w:rPr>
          <w:color w:val="auto"/>
          <w:szCs w:val="24"/>
          <w:lang w:eastAsia="en-US"/>
        </w:rPr>
      </w:pPr>
      <w:r w:rsidRPr="00536195">
        <w:rPr>
          <w:color w:val="auto"/>
          <w:szCs w:val="24"/>
          <w:lang w:eastAsia="en-US"/>
        </w:rPr>
        <w:t xml:space="preserve">Целью </w:t>
      </w:r>
      <w:r w:rsidR="001D7E33" w:rsidRPr="001D7E33">
        <w:rPr>
          <w:color w:val="auto"/>
          <w:szCs w:val="24"/>
          <w:lang w:eastAsia="en-US"/>
        </w:rPr>
        <w:t>производственной практики (по профилю специальности)</w:t>
      </w:r>
      <w:r w:rsidR="001D7E33">
        <w:rPr>
          <w:color w:val="auto"/>
          <w:szCs w:val="24"/>
          <w:lang w:eastAsia="en-US"/>
        </w:rPr>
        <w:t xml:space="preserve"> </w:t>
      </w:r>
      <w:r w:rsidRPr="00536195">
        <w:rPr>
          <w:color w:val="auto"/>
          <w:szCs w:val="24"/>
          <w:lang w:eastAsia="en-US"/>
        </w:rPr>
        <w:t xml:space="preserve">в 4 семестре является закрепление материала, полученного после освоения модуля </w:t>
      </w:r>
      <w:r w:rsidRPr="00536195">
        <w:rPr>
          <w:color w:val="auto"/>
          <w:szCs w:val="24"/>
          <w:lang w:eastAsia="en-US" w:bidi="ru-RU"/>
        </w:rPr>
        <w:t xml:space="preserve">ПМ.05 Выполнение работ по одной или нескольким профессиям рабочих или должностям служащих: </w:t>
      </w:r>
      <w:r w:rsidRPr="00536195">
        <w:rPr>
          <w:i/>
          <w:color w:val="auto"/>
          <w:szCs w:val="24"/>
          <w:lang w:eastAsia="en-US" w:bidi="ru-RU"/>
        </w:rPr>
        <w:t>Кассир, код 23369</w:t>
      </w:r>
      <w:r w:rsidRPr="00536195">
        <w:rPr>
          <w:color w:val="auto"/>
          <w:szCs w:val="24"/>
          <w:lang w:eastAsia="en-US"/>
        </w:rPr>
        <w:t>, включа</w:t>
      </w:r>
      <w:r w:rsidRPr="00536195">
        <w:rPr>
          <w:color w:val="auto"/>
          <w:szCs w:val="24"/>
          <w:lang w:eastAsia="en-US"/>
        </w:rPr>
        <w:softHyphen/>
        <w:t>ющего дисциплину МДК.05.01. Организация деятельности кассира.</w:t>
      </w:r>
    </w:p>
    <w:p w:rsidR="00536195" w:rsidRPr="00536195" w:rsidRDefault="00536195" w:rsidP="00536195">
      <w:pPr>
        <w:widowControl w:val="0"/>
        <w:spacing w:after="0" w:line="276" w:lineRule="auto"/>
        <w:ind w:left="0" w:right="66" w:firstLine="0"/>
        <w:rPr>
          <w:color w:val="auto"/>
          <w:szCs w:val="24"/>
          <w:lang w:eastAsia="en-US"/>
        </w:rPr>
      </w:pPr>
      <w:r w:rsidRPr="00536195">
        <w:rPr>
          <w:color w:val="auto"/>
          <w:szCs w:val="24"/>
          <w:lang w:eastAsia="en-US"/>
        </w:rPr>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rsidR="00536195" w:rsidRPr="00536195" w:rsidRDefault="00536195" w:rsidP="00536195">
      <w:pPr>
        <w:spacing w:after="0" w:line="276" w:lineRule="auto"/>
        <w:ind w:left="0" w:right="66" w:firstLine="0"/>
        <w:rPr>
          <w:szCs w:val="24"/>
          <w:lang w:bidi="ru-RU"/>
        </w:rPr>
      </w:pPr>
      <w:r w:rsidRPr="00536195">
        <w:rPr>
          <w:szCs w:val="24"/>
          <w:u w:val="single"/>
          <w:lang w:bidi="ru-RU"/>
        </w:rPr>
        <w:t>иметь практический опыт:</w:t>
      </w:r>
      <w:r w:rsidRPr="00536195">
        <w:rPr>
          <w:szCs w:val="24"/>
          <w:lang w:bidi="ru-RU"/>
        </w:rPr>
        <w:tab/>
        <w:t>в документировании хозяйственных операций и ведении бухгалтерского учета активов организации; в выполнении контрольных процедур и их документировании; в подготовке оформления завершающих материалов по результатам внутреннего контроля.</w:t>
      </w:r>
    </w:p>
    <w:p w:rsidR="00536195" w:rsidRPr="00536195" w:rsidRDefault="00536195" w:rsidP="00536195">
      <w:pPr>
        <w:spacing w:after="0" w:line="276" w:lineRule="auto"/>
        <w:ind w:left="0" w:right="66" w:firstLine="0"/>
        <w:rPr>
          <w:b/>
          <w:szCs w:val="24"/>
        </w:rPr>
      </w:pPr>
      <w:r w:rsidRPr="00536195">
        <w:rPr>
          <w:b/>
          <w:szCs w:val="24"/>
        </w:rPr>
        <w:t>уметь:</w:t>
      </w:r>
      <w:r w:rsidRPr="00536195">
        <w:rPr>
          <w:b/>
          <w:szCs w:val="24"/>
        </w:rPr>
        <w:tab/>
      </w:r>
    </w:p>
    <w:p w:rsidR="00536195" w:rsidRPr="00536195" w:rsidRDefault="00536195" w:rsidP="00536195">
      <w:pPr>
        <w:spacing w:after="0" w:line="276" w:lineRule="auto"/>
        <w:ind w:left="0" w:right="66" w:firstLine="0"/>
        <w:rPr>
          <w:szCs w:val="24"/>
        </w:rPr>
      </w:pPr>
      <w:r w:rsidRPr="00536195">
        <w:rPr>
          <w:szCs w:val="24"/>
        </w:rPr>
        <w:t>- принимать первичные бухгалтерские документы на бумажном носителе и (или) в виде электронного документа, подписанного электронной подписью;</w:t>
      </w:r>
    </w:p>
    <w:p w:rsidR="00536195" w:rsidRPr="00536195" w:rsidRDefault="00536195" w:rsidP="00536195">
      <w:pPr>
        <w:spacing w:after="0" w:line="276" w:lineRule="auto"/>
        <w:ind w:left="0" w:right="66" w:firstLine="0"/>
        <w:rPr>
          <w:szCs w:val="24"/>
        </w:rPr>
      </w:pPr>
      <w:r w:rsidRPr="00536195">
        <w:rPr>
          <w:szCs w:val="24"/>
        </w:rPr>
        <w:t>- проводить формальную проверку документов, проверку по существу, арифметическую проверку;</w:t>
      </w:r>
    </w:p>
    <w:p w:rsidR="00536195" w:rsidRPr="00536195" w:rsidRDefault="00536195" w:rsidP="00536195">
      <w:pPr>
        <w:spacing w:after="0" w:line="276" w:lineRule="auto"/>
        <w:ind w:left="0" w:right="66" w:firstLine="0"/>
        <w:rPr>
          <w:szCs w:val="24"/>
        </w:rPr>
      </w:pPr>
      <w:r w:rsidRPr="00536195">
        <w:rPr>
          <w:szCs w:val="24"/>
        </w:rPr>
        <w:t>- организовывать документооборот;</w:t>
      </w:r>
    </w:p>
    <w:p w:rsidR="00536195" w:rsidRPr="00536195" w:rsidRDefault="00536195" w:rsidP="00536195">
      <w:pPr>
        <w:spacing w:after="0" w:line="276" w:lineRule="auto"/>
        <w:ind w:left="0" w:right="66" w:firstLine="0"/>
        <w:rPr>
          <w:szCs w:val="24"/>
        </w:rPr>
      </w:pPr>
      <w:r w:rsidRPr="00536195">
        <w:rPr>
          <w:szCs w:val="24"/>
        </w:rPr>
        <w:t>- заносить данные по сгруппированным документам в регистры бухгалтерского учета;</w:t>
      </w:r>
    </w:p>
    <w:p w:rsidR="00536195" w:rsidRPr="00536195" w:rsidRDefault="00536195" w:rsidP="00536195">
      <w:pPr>
        <w:spacing w:after="0" w:line="276" w:lineRule="auto"/>
        <w:ind w:left="0" w:right="66" w:firstLine="0"/>
        <w:rPr>
          <w:szCs w:val="24"/>
        </w:rPr>
      </w:pPr>
      <w:r w:rsidRPr="00536195">
        <w:rPr>
          <w:szCs w:val="24"/>
        </w:rPr>
        <w:t>- передавать первичные бухгалтерские документы в текущий бухгалтерский архив;</w:t>
      </w:r>
    </w:p>
    <w:p w:rsidR="00536195" w:rsidRPr="00536195" w:rsidRDefault="00536195" w:rsidP="00536195">
      <w:pPr>
        <w:spacing w:after="0" w:line="276" w:lineRule="auto"/>
        <w:ind w:left="0" w:right="66" w:firstLine="0"/>
        <w:rPr>
          <w:szCs w:val="24"/>
        </w:rPr>
      </w:pPr>
      <w:r w:rsidRPr="00536195">
        <w:rPr>
          <w:szCs w:val="24"/>
        </w:rPr>
        <w:t>- исправлять ошибки в первичных бухгалтерских документах;</w:t>
      </w:r>
    </w:p>
    <w:p w:rsidR="00536195" w:rsidRPr="00536195" w:rsidRDefault="00536195" w:rsidP="00536195">
      <w:pPr>
        <w:spacing w:after="0" w:line="276" w:lineRule="auto"/>
        <w:ind w:left="0" w:right="66" w:firstLine="0"/>
        <w:rPr>
          <w:szCs w:val="24"/>
        </w:rPr>
      </w:pPr>
      <w:r w:rsidRPr="00536195">
        <w:rPr>
          <w:szCs w:val="24"/>
        </w:rPr>
        <w:t>проводить учет кассовых операций, денежных документов и переводов в пути;</w:t>
      </w:r>
    </w:p>
    <w:p w:rsidR="00536195" w:rsidRPr="00536195" w:rsidRDefault="00536195" w:rsidP="00536195">
      <w:pPr>
        <w:spacing w:after="0" w:line="276" w:lineRule="auto"/>
        <w:ind w:left="0" w:right="66" w:firstLine="0"/>
        <w:rPr>
          <w:szCs w:val="24"/>
        </w:rPr>
      </w:pPr>
      <w:r w:rsidRPr="00536195">
        <w:rPr>
          <w:szCs w:val="24"/>
        </w:rPr>
        <w:t>- учитывать особенности учета кассовых операций в иностранной валюте и операций по валютным счетам;</w:t>
      </w:r>
    </w:p>
    <w:p w:rsidR="00536195" w:rsidRPr="00536195" w:rsidRDefault="00536195" w:rsidP="00536195">
      <w:pPr>
        <w:spacing w:after="0" w:line="276" w:lineRule="auto"/>
        <w:ind w:left="0" w:right="66" w:firstLine="0"/>
        <w:rPr>
          <w:szCs w:val="24"/>
        </w:rPr>
      </w:pPr>
      <w:r w:rsidRPr="00536195">
        <w:rPr>
          <w:szCs w:val="24"/>
        </w:rPr>
        <w:t>- оформлять денежные и кассовые документы;</w:t>
      </w:r>
    </w:p>
    <w:p w:rsidR="00536195" w:rsidRPr="00536195" w:rsidRDefault="00536195" w:rsidP="00536195">
      <w:pPr>
        <w:spacing w:after="0" w:line="276" w:lineRule="auto"/>
        <w:ind w:left="0" w:right="66" w:firstLine="0"/>
        <w:rPr>
          <w:szCs w:val="24"/>
        </w:rPr>
      </w:pPr>
      <w:r w:rsidRPr="00536195">
        <w:rPr>
          <w:szCs w:val="24"/>
        </w:rPr>
        <w:t>- заполнять кассовую книгу и отчет кассира в бухгалтерию;</w:t>
      </w:r>
    </w:p>
    <w:p w:rsidR="00536195" w:rsidRPr="00536195" w:rsidRDefault="00536195" w:rsidP="00536195">
      <w:pPr>
        <w:spacing w:after="0" w:line="276" w:lineRule="auto"/>
        <w:ind w:left="0" w:right="66" w:firstLine="0"/>
        <w:rPr>
          <w:szCs w:val="24"/>
        </w:rPr>
      </w:pPr>
      <w:r w:rsidRPr="00536195">
        <w:rPr>
          <w:szCs w:val="24"/>
        </w:rPr>
        <w:t>- руководствоваться нормативными правовыми актами, регулирующими порядок проведения инвентаризации активов;</w:t>
      </w:r>
    </w:p>
    <w:p w:rsidR="00536195" w:rsidRPr="00536195" w:rsidRDefault="00536195" w:rsidP="00536195">
      <w:pPr>
        <w:spacing w:after="0" w:line="276" w:lineRule="auto"/>
        <w:ind w:left="0" w:right="66" w:firstLine="0"/>
        <w:rPr>
          <w:szCs w:val="24"/>
        </w:rPr>
      </w:pPr>
      <w:r w:rsidRPr="00536195">
        <w:rPr>
          <w:szCs w:val="24"/>
        </w:rPr>
        <w:t>- готовить регистры аналитического учета по местам хранения активов и передавать их лицам, ответственным за подготовительный этап, для подбора документации, необходимой для проведения инвентаризации;</w:t>
      </w:r>
    </w:p>
    <w:p w:rsidR="00536195" w:rsidRPr="00536195" w:rsidRDefault="00536195" w:rsidP="00536195">
      <w:pPr>
        <w:spacing w:after="0" w:line="276" w:lineRule="auto"/>
        <w:ind w:left="0" w:right="66" w:firstLine="0"/>
        <w:rPr>
          <w:szCs w:val="24"/>
        </w:rPr>
      </w:pPr>
      <w:r w:rsidRPr="00536195">
        <w:rPr>
          <w:szCs w:val="24"/>
        </w:rPr>
        <w:t>- проводить физический подсчет активов;</w:t>
      </w:r>
    </w:p>
    <w:p w:rsidR="00536195" w:rsidRPr="00536195" w:rsidRDefault="00536195" w:rsidP="00536195">
      <w:pPr>
        <w:spacing w:after="0" w:line="276" w:lineRule="auto"/>
        <w:ind w:left="0" w:right="66" w:firstLine="0"/>
        <w:rPr>
          <w:szCs w:val="24"/>
        </w:rPr>
      </w:pPr>
      <w:r w:rsidRPr="00536195">
        <w:rPr>
          <w:szCs w:val="24"/>
        </w:rPr>
        <w:t>- оставлять сличительные ведомости и устанавливать соответствие данных о фактическом наличии средств данным бухгалтерского учета;</w:t>
      </w:r>
    </w:p>
    <w:p w:rsidR="00536195" w:rsidRPr="00536195" w:rsidRDefault="00536195" w:rsidP="00536195">
      <w:pPr>
        <w:spacing w:after="0" w:line="276" w:lineRule="auto"/>
        <w:ind w:left="0" w:right="66" w:firstLine="0"/>
        <w:rPr>
          <w:b/>
          <w:szCs w:val="24"/>
        </w:rPr>
      </w:pPr>
      <w:r w:rsidRPr="00536195">
        <w:rPr>
          <w:b/>
          <w:szCs w:val="24"/>
        </w:rPr>
        <w:t>знать:</w:t>
      </w:r>
      <w:r w:rsidRPr="00536195">
        <w:rPr>
          <w:b/>
          <w:szCs w:val="24"/>
        </w:rPr>
        <w:tab/>
      </w:r>
    </w:p>
    <w:p w:rsidR="00536195" w:rsidRPr="00536195" w:rsidRDefault="00536195" w:rsidP="00536195">
      <w:pPr>
        <w:spacing w:after="0" w:line="276" w:lineRule="auto"/>
        <w:ind w:left="0" w:right="66" w:firstLine="0"/>
        <w:rPr>
          <w:szCs w:val="24"/>
        </w:rPr>
      </w:pPr>
      <w:r w:rsidRPr="00536195">
        <w:rPr>
          <w:szCs w:val="24"/>
        </w:rPr>
        <w:t>- понятие первичной бухгалтерской документации;</w:t>
      </w:r>
    </w:p>
    <w:p w:rsidR="00536195" w:rsidRPr="00536195" w:rsidRDefault="00536195" w:rsidP="00536195">
      <w:pPr>
        <w:spacing w:after="0" w:line="276" w:lineRule="auto"/>
        <w:ind w:left="0" w:right="66" w:firstLine="0"/>
        <w:rPr>
          <w:szCs w:val="24"/>
        </w:rPr>
      </w:pPr>
      <w:r w:rsidRPr="00536195">
        <w:rPr>
          <w:szCs w:val="24"/>
        </w:rPr>
        <w:t>- определение первичных бухгалтерских документов;</w:t>
      </w:r>
    </w:p>
    <w:p w:rsidR="00536195" w:rsidRPr="00536195" w:rsidRDefault="00536195" w:rsidP="00536195">
      <w:pPr>
        <w:spacing w:after="0" w:line="276" w:lineRule="auto"/>
        <w:ind w:left="0" w:right="66" w:firstLine="0"/>
        <w:rPr>
          <w:szCs w:val="24"/>
        </w:rPr>
      </w:pPr>
      <w:r w:rsidRPr="00536195">
        <w:rPr>
          <w:szCs w:val="24"/>
        </w:rPr>
        <w:t>- формы первичных бухгалтерских документов, содержащих обязательные реквизиты первичного учетного документа;</w:t>
      </w:r>
    </w:p>
    <w:p w:rsidR="00536195" w:rsidRPr="00536195" w:rsidRDefault="00536195" w:rsidP="00536195">
      <w:pPr>
        <w:spacing w:after="0" w:line="276" w:lineRule="auto"/>
        <w:ind w:left="0" w:right="66" w:firstLine="0"/>
        <w:rPr>
          <w:szCs w:val="24"/>
        </w:rPr>
      </w:pPr>
      <w:r w:rsidRPr="00536195">
        <w:rPr>
          <w:szCs w:val="24"/>
        </w:rPr>
        <w:t>- порядок проведения проверки первичных бухгалтерских документов, формальной проверки документов, проверки по существу, арифметической проверки;</w:t>
      </w:r>
    </w:p>
    <w:p w:rsidR="00536195" w:rsidRPr="00536195" w:rsidRDefault="00536195" w:rsidP="00536195">
      <w:pPr>
        <w:spacing w:after="0" w:line="276" w:lineRule="auto"/>
        <w:ind w:left="0" w:right="66" w:firstLine="0"/>
        <w:rPr>
          <w:szCs w:val="24"/>
        </w:rPr>
      </w:pPr>
      <w:r w:rsidRPr="00536195">
        <w:rPr>
          <w:szCs w:val="24"/>
        </w:rPr>
        <w:t>- порядок составления регистров бухгалтерского учета;</w:t>
      </w:r>
    </w:p>
    <w:p w:rsidR="00536195" w:rsidRPr="00536195" w:rsidRDefault="00536195" w:rsidP="00536195">
      <w:pPr>
        <w:spacing w:after="0" w:line="276" w:lineRule="auto"/>
        <w:ind w:left="0" w:right="66" w:firstLine="0"/>
        <w:rPr>
          <w:szCs w:val="24"/>
        </w:rPr>
      </w:pPr>
      <w:r w:rsidRPr="00536195">
        <w:rPr>
          <w:szCs w:val="24"/>
        </w:rPr>
        <w:lastRenderedPageBreak/>
        <w:t>- правила и сроки хранения первичной бухгалтерской документации;</w:t>
      </w:r>
    </w:p>
    <w:p w:rsidR="00536195" w:rsidRPr="00536195" w:rsidRDefault="00536195" w:rsidP="00536195">
      <w:pPr>
        <w:spacing w:after="0" w:line="276" w:lineRule="auto"/>
        <w:ind w:left="0" w:right="66" w:firstLine="0"/>
        <w:rPr>
          <w:szCs w:val="24"/>
        </w:rPr>
      </w:pPr>
      <w:r w:rsidRPr="00536195">
        <w:rPr>
          <w:szCs w:val="24"/>
        </w:rPr>
        <w:t>- учет кассовых операций, денежных документов и переводов в пути;</w:t>
      </w:r>
    </w:p>
    <w:p w:rsidR="00536195" w:rsidRPr="00536195" w:rsidRDefault="00536195" w:rsidP="00536195">
      <w:pPr>
        <w:spacing w:after="0" w:line="276" w:lineRule="auto"/>
        <w:ind w:left="0" w:right="66" w:firstLine="0"/>
        <w:rPr>
          <w:szCs w:val="24"/>
        </w:rPr>
      </w:pPr>
      <w:r w:rsidRPr="00536195">
        <w:rPr>
          <w:szCs w:val="24"/>
        </w:rPr>
        <w:t>- особенности учета кассовых операций в иностранной валюте и операций по валютным счетам;</w:t>
      </w:r>
    </w:p>
    <w:p w:rsidR="00536195" w:rsidRPr="00536195" w:rsidRDefault="00536195" w:rsidP="00536195">
      <w:pPr>
        <w:spacing w:after="0" w:line="276" w:lineRule="auto"/>
        <w:ind w:left="0" w:right="66" w:firstLine="0"/>
        <w:rPr>
          <w:szCs w:val="24"/>
        </w:rPr>
      </w:pPr>
      <w:r w:rsidRPr="00536195">
        <w:rPr>
          <w:szCs w:val="24"/>
        </w:rPr>
        <w:t>- порядок оформления денежных и кассовых документов, заполнения кассовой книги;</w:t>
      </w:r>
    </w:p>
    <w:p w:rsidR="00536195" w:rsidRPr="00536195" w:rsidRDefault="00536195" w:rsidP="00536195">
      <w:pPr>
        <w:spacing w:after="0" w:line="276" w:lineRule="auto"/>
        <w:ind w:left="0" w:right="66" w:firstLine="0"/>
        <w:rPr>
          <w:szCs w:val="24"/>
        </w:rPr>
      </w:pPr>
      <w:r w:rsidRPr="00536195">
        <w:rPr>
          <w:szCs w:val="24"/>
        </w:rPr>
        <w:t>- правила заполнения отчета кассира в бухгалтерию;</w:t>
      </w:r>
    </w:p>
    <w:p w:rsidR="00536195" w:rsidRPr="00536195" w:rsidRDefault="00536195" w:rsidP="00536195">
      <w:pPr>
        <w:spacing w:after="0" w:line="276" w:lineRule="auto"/>
        <w:ind w:left="0" w:right="66" w:firstLine="0"/>
        <w:rPr>
          <w:szCs w:val="24"/>
        </w:rPr>
      </w:pPr>
      <w:r w:rsidRPr="00536195">
        <w:rPr>
          <w:szCs w:val="24"/>
        </w:rPr>
        <w:t>- нормативные правовые акты, регулирующие порядок проведения инвентаризации активов и обязательств;</w:t>
      </w:r>
    </w:p>
    <w:p w:rsidR="00536195" w:rsidRPr="00536195" w:rsidRDefault="00536195" w:rsidP="00536195">
      <w:pPr>
        <w:spacing w:after="0" w:line="276" w:lineRule="auto"/>
        <w:ind w:left="0" w:right="66" w:firstLine="0"/>
        <w:rPr>
          <w:szCs w:val="24"/>
        </w:rPr>
      </w:pPr>
      <w:r w:rsidRPr="00536195">
        <w:rPr>
          <w:szCs w:val="24"/>
        </w:rPr>
        <w:t>- основные понятия инвентаризации активов;</w:t>
      </w:r>
    </w:p>
    <w:p w:rsidR="00536195" w:rsidRPr="00536195" w:rsidRDefault="00536195" w:rsidP="00536195">
      <w:pPr>
        <w:spacing w:after="0" w:line="276" w:lineRule="auto"/>
        <w:ind w:left="0" w:right="66" w:firstLine="0"/>
        <w:rPr>
          <w:szCs w:val="24"/>
        </w:rPr>
      </w:pPr>
      <w:r w:rsidRPr="00536195">
        <w:rPr>
          <w:szCs w:val="24"/>
        </w:rPr>
        <w:t>- характеристику объектов, подлежащих инвентаризации;</w:t>
      </w:r>
    </w:p>
    <w:p w:rsidR="00536195" w:rsidRPr="00536195" w:rsidRDefault="00536195" w:rsidP="00536195">
      <w:pPr>
        <w:spacing w:after="0" w:line="276" w:lineRule="auto"/>
        <w:ind w:left="0" w:right="66" w:firstLine="0"/>
        <w:rPr>
          <w:szCs w:val="24"/>
        </w:rPr>
      </w:pPr>
      <w:r w:rsidRPr="00536195">
        <w:rPr>
          <w:szCs w:val="24"/>
        </w:rPr>
        <w:t>- процесс подготовки к инвентаризации, порядок подготовки регистров аналитического учета по объектам инвентаризации;</w:t>
      </w:r>
    </w:p>
    <w:p w:rsidR="00536195" w:rsidRPr="00536195" w:rsidRDefault="00536195" w:rsidP="00536195">
      <w:pPr>
        <w:spacing w:after="0" w:line="276" w:lineRule="auto"/>
        <w:ind w:left="0" w:right="66" w:firstLine="0"/>
        <w:rPr>
          <w:szCs w:val="24"/>
        </w:rPr>
      </w:pPr>
      <w:r w:rsidRPr="00536195">
        <w:rPr>
          <w:szCs w:val="24"/>
        </w:rPr>
        <w:t>- приемы физического подсчета активов.</w:t>
      </w:r>
    </w:p>
    <w:p w:rsidR="00536195" w:rsidRPr="00536195" w:rsidRDefault="00536195" w:rsidP="00536195">
      <w:pPr>
        <w:spacing w:after="0" w:line="276" w:lineRule="auto"/>
        <w:ind w:left="0" w:right="66" w:firstLine="0"/>
        <w:rPr>
          <w:szCs w:val="24"/>
        </w:rPr>
      </w:pPr>
    </w:p>
    <w:p w:rsidR="00536195" w:rsidRPr="00536195" w:rsidRDefault="00536195" w:rsidP="00536195">
      <w:pPr>
        <w:spacing w:after="0" w:line="276" w:lineRule="auto"/>
        <w:ind w:left="0" w:firstLine="0"/>
        <w:rPr>
          <w:b/>
          <w:bCs/>
          <w:color w:val="auto"/>
          <w:szCs w:val="24"/>
          <w:lang w:eastAsia="en-US" w:bidi="ru-RU"/>
        </w:rPr>
      </w:pPr>
      <w:r w:rsidRPr="00536195">
        <w:rPr>
          <w:b/>
          <w:bCs/>
          <w:color w:val="auto"/>
          <w:szCs w:val="24"/>
          <w:lang w:eastAsia="en-US" w:bidi="ru-RU"/>
        </w:rPr>
        <w:t xml:space="preserve">2.ТРЕБОВАНИЯ К ОСВОЕНИЮ ДИСЦИПЛИНЫ </w:t>
      </w:r>
      <w:r w:rsidR="001D7E33">
        <w:rPr>
          <w:b/>
          <w:bCs/>
          <w:color w:val="auto"/>
          <w:szCs w:val="24"/>
          <w:lang w:eastAsia="en-US" w:bidi="ru-RU"/>
        </w:rPr>
        <w:t>П</w:t>
      </w:r>
      <w:r w:rsidRPr="00536195">
        <w:rPr>
          <w:b/>
          <w:bCs/>
          <w:color w:val="auto"/>
          <w:szCs w:val="24"/>
          <w:lang w:eastAsia="en-US" w:bidi="ru-RU"/>
        </w:rPr>
        <w:t>П.05.</w:t>
      </w:r>
    </w:p>
    <w:p w:rsidR="00536195" w:rsidRPr="00536195" w:rsidRDefault="00536195" w:rsidP="00536195">
      <w:pPr>
        <w:spacing w:after="0" w:line="276" w:lineRule="auto"/>
        <w:ind w:left="0" w:firstLine="0"/>
        <w:rPr>
          <w:b/>
          <w:bCs/>
          <w:color w:val="auto"/>
          <w:szCs w:val="24"/>
          <w:lang w:eastAsia="en-US" w:bidi="ru-RU"/>
        </w:rPr>
      </w:pPr>
      <w:r w:rsidRPr="00536195">
        <w:rPr>
          <w:b/>
          <w:bCs/>
          <w:color w:val="auto"/>
          <w:szCs w:val="24"/>
          <w:lang w:eastAsia="en-US" w:bidi="ru-RU"/>
        </w:rPr>
        <w:t>«</w:t>
      </w:r>
      <w:r w:rsidR="001D7E33" w:rsidRPr="001D7E33">
        <w:rPr>
          <w:b/>
          <w:bCs/>
          <w:color w:val="auto"/>
          <w:szCs w:val="24"/>
          <w:lang w:eastAsia="en-US" w:bidi="ru-RU"/>
        </w:rPr>
        <w:t>ПРОИЗВОДСТВЕННАЯ ПРАКТИКА (ПО ПРОФИЛЮ СПЕЦИАЛЬНОСТИ)</w:t>
      </w:r>
      <w:r w:rsidRPr="00536195">
        <w:rPr>
          <w:b/>
          <w:bCs/>
          <w:color w:val="auto"/>
          <w:szCs w:val="24"/>
          <w:lang w:eastAsia="en-US" w:bidi="ru-RU"/>
        </w:rPr>
        <w:t>»</w:t>
      </w:r>
    </w:p>
    <w:p w:rsidR="00536195" w:rsidRPr="00536195" w:rsidRDefault="00536195" w:rsidP="00536195">
      <w:pPr>
        <w:spacing w:after="0" w:line="276" w:lineRule="auto"/>
        <w:ind w:left="0" w:firstLine="0"/>
        <w:rPr>
          <w:bCs/>
          <w:color w:val="auto"/>
          <w:szCs w:val="24"/>
          <w:lang w:eastAsia="en-US" w:bidi="ru-RU"/>
        </w:rPr>
      </w:pPr>
      <w:r w:rsidRPr="00536195">
        <w:rPr>
          <w:bCs/>
          <w:color w:val="auto"/>
          <w:szCs w:val="24"/>
          <w:lang w:eastAsia="en-US" w:bidi="ru-RU"/>
        </w:rPr>
        <w:t>Учебная практика включает следующие виды занятий:</w:t>
      </w:r>
    </w:p>
    <w:p w:rsidR="00536195" w:rsidRPr="00536195" w:rsidRDefault="00536195" w:rsidP="00541F69">
      <w:pPr>
        <w:numPr>
          <w:ilvl w:val="0"/>
          <w:numId w:val="51"/>
        </w:numPr>
        <w:tabs>
          <w:tab w:val="left" w:pos="142"/>
        </w:tabs>
        <w:spacing w:after="0" w:line="276" w:lineRule="auto"/>
        <w:ind w:left="703" w:right="-2"/>
        <w:rPr>
          <w:bCs/>
          <w:color w:val="auto"/>
          <w:szCs w:val="24"/>
          <w:lang w:eastAsia="en-US" w:bidi="ru-RU"/>
        </w:rPr>
      </w:pPr>
      <w:r w:rsidRPr="00536195">
        <w:rPr>
          <w:bCs/>
          <w:color w:val="auto"/>
          <w:szCs w:val="24"/>
          <w:lang w:eastAsia="en-US" w:bidi="ru-RU"/>
        </w:rPr>
        <w:t>лекционно-практический курс;</w:t>
      </w:r>
    </w:p>
    <w:p w:rsidR="00536195" w:rsidRPr="00536195" w:rsidRDefault="00536195" w:rsidP="00541F69">
      <w:pPr>
        <w:numPr>
          <w:ilvl w:val="0"/>
          <w:numId w:val="51"/>
        </w:numPr>
        <w:tabs>
          <w:tab w:val="left" w:pos="142"/>
        </w:tabs>
        <w:spacing w:after="0" w:line="276" w:lineRule="auto"/>
        <w:ind w:left="703" w:right="-2"/>
        <w:rPr>
          <w:bCs/>
          <w:color w:val="auto"/>
          <w:szCs w:val="24"/>
          <w:lang w:eastAsia="en-US" w:bidi="ru-RU"/>
        </w:rPr>
      </w:pPr>
      <w:r w:rsidRPr="00536195">
        <w:rPr>
          <w:bCs/>
          <w:color w:val="auto"/>
          <w:szCs w:val="24"/>
          <w:lang w:eastAsia="en-US" w:bidi="ru-RU"/>
        </w:rPr>
        <w:t>выполнение практического задания и самостоятельной работы</w:t>
      </w:r>
    </w:p>
    <w:p w:rsidR="00536195" w:rsidRPr="00536195" w:rsidRDefault="00536195" w:rsidP="00541F69">
      <w:pPr>
        <w:numPr>
          <w:ilvl w:val="0"/>
          <w:numId w:val="51"/>
        </w:numPr>
        <w:tabs>
          <w:tab w:val="left" w:pos="142"/>
        </w:tabs>
        <w:spacing w:after="0" w:line="276" w:lineRule="auto"/>
        <w:ind w:left="703" w:right="-2"/>
        <w:rPr>
          <w:bCs/>
          <w:color w:val="auto"/>
          <w:szCs w:val="24"/>
          <w:lang w:eastAsia="en-US" w:bidi="ru-RU"/>
        </w:rPr>
      </w:pPr>
      <w:r w:rsidRPr="00536195">
        <w:rPr>
          <w:bCs/>
          <w:color w:val="auto"/>
          <w:szCs w:val="24"/>
          <w:lang w:eastAsia="en-US" w:bidi="ru-RU"/>
        </w:rPr>
        <w:t>написание и защита отчета по результатам прохожде</w:t>
      </w:r>
      <w:r w:rsidRPr="00536195">
        <w:rPr>
          <w:bCs/>
          <w:color w:val="auto"/>
          <w:szCs w:val="24"/>
          <w:lang w:eastAsia="en-US" w:bidi="ru-RU"/>
        </w:rPr>
        <w:softHyphen/>
        <w:t>ния учебной практики и ответов на вопросы к дифференцирован</w:t>
      </w:r>
      <w:r w:rsidRPr="00536195">
        <w:rPr>
          <w:bCs/>
          <w:color w:val="auto"/>
          <w:szCs w:val="24"/>
          <w:lang w:eastAsia="en-US" w:bidi="ru-RU"/>
        </w:rPr>
        <w:softHyphen/>
        <w:t>ному зачёту.</w:t>
      </w:r>
    </w:p>
    <w:p w:rsidR="00536195" w:rsidRPr="00536195" w:rsidRDefault="00536195" w:rsidP="00536195">
      <w:pPr>
        <w:spacing w:after="0" w:line="276" w:lineRule="auto"/>
        <w:ind w:left="0" w:firstLine="0"/>
        <w:rPr>
          <w:bCs/>
          <w:color w:val="auto"/>
          <w:szCs w:val="24"/>
          <w:lang w:eastAsia="en-US" w:bidi="ru-RU"/>
        </w:rPr>
      </w:pPr>
      <w:r w:rsidRPr="00536195">
        <w:rPr>
          <w:bCs/>
          <w:color w:val="auto"/>
          <w:szCs w:val="24"/>
          <w:lang w:eastAsia="en-US" w:bidi="ru-RU"/>
        </w:rPr>
        <w:t>Обучающийся обязан ежедневно (6 дней в неделю по 6 часов) посещать за</w:t>
      </w:r>
      <w:r w:rsidRPr="00536195">
        <w:rPr>
          <w:bCs/>
          <w:color w:val="auto"/>
          <w:szCs w:val="24"/>
          <w:lang w:eastAsia="en-US" w:bidi="ru-RU"/>
        </w:rPr>
        <w:softHyphen/>
        <w:t>нятия в аудитории и компьютерном классе, выполнить практическое задание и задание самостоятельной работы.</w:t>
      </w:r>
    </w:p>
    <w:p w:rsidR="00536195" w:rsidRPr="00536195" w:rsidRDefault="00536195" w:rsidP="00536195">
      <w:pPr>
        <w:widowControl w:val="0"/>
        <w:spacing w:after="0" w:line="276" w:lineRule="auto"/>
        <w:ind w:left="0" w:right="66" w:firstLine="0"/>
        <w:rPr>
          <w:b/>
          <w:bCs/>
          <w:color w:val="auto"/>
          <w:szCs w:val="24"/>
        </w:rPr>
      </w:pPr>
    </w:p>
    <w:p w:rsidR="00536195" w:rsidRPr="00536195" w:rsidRDefault="00536195" w:rsidP="00536195">
      <w:pPr>
        <w:widowControl w:val="0"/>
        <w:spacing w:after="0" w:line="276" w:lineRule="auto"/>
        <w:ind w:left="0" w:right="66" w:firstLine="0"/>
        <w:rPr>
          <w:color w:val="auto"/>
          <w:szCs w:val="24"/>
        </w:rPr>
      </w:pPr>
      <w:r w:rsidRPr="00536195">
        <w:rPr>
          <w:b/>
          <w:bCs/>
          <w:color w:val="auto"/>
          <w:szCs w:val="24"/>
        </w:rPr>
        <w:t>3.ТЕ</w:t>
      </w:r>
      <w:r w:rsidR="001D7E33">
        <w:rPr>
          <w:b/>
          <w:bCs/>
          <w:color w:val="auto"/>
          <w:szCs w:val="24"/>
        </w:rPr>
        <w:t>МАТИЧЕСКОЕ СОДЕРЖАНИЕ ПРАКТИКИ П</w:t>
      </w:r>
      <w:r w:rsidRPr="00536195">
        <w:rPr>
          <w:b/>
          <w:bCs/>
          <w:color w:val="auto"/>
          <w:szCs w:val="24"/>
        </w:rPr>
        <w:t xml:space="preserve">П.05. </w:t>
      </w:r>
      <w:r w:rsidR="001D7E33" w:rsidRPr="001D7E33">
        <w:rPr>
          <w:b/>
          <w:bCs/>
          <w:color w:val="auto"/>
          <w:szCs w:val="24"/>
        </w:rPr>
        <w:t>ПРОИЗВОДСТВЕННАЯ ПРАКТИКА (ПО ПРОФИЛЮ СПЕЦИАЛЬНОСТИ)</w:t>
      </w:r>
    </w:p>
    <w:p w:rsidR="00536195" w:rsidRPr="00536195" w:rsidRDefault="00536195" w:rsidP="00536195">
      <w:pPr>
        <w:spacing w:after="0" w:line="276" w:lineRule="auto"/>
        <w:ind w:left="0" w:right="66" w:firstLine="0"/>
        <w:rPr>
          <w:b/>
          <w:szCs w:val="24"/>
        </w:rPr>
      </w:pPr>
    </w:p>
    <w:p w:rsidR="00536195" w:rsidRPr="00536195" w:rsidRDefault="00536195" w:rsidP="00536195">
      <w:pPr>
        <w:spacing w:after="0" w:line="276" w:lineRule="auto"/>
        <w:ind w:left="0" w:right="66" w:firstLine="0"/>
        <w:rPr>
          <w:b/>
          <w:szCs w:val="24"/>
        </w:rPr>
      </w:pPr>
      <w:r w:rsidRPr="00536195">
        <w:rPr>
          <w:b/>
          <w:szCs w:val="24"/>
        </w:rPr>
        <w:t xml:space="preserve">Содержание практики </w:t>
      </w:r>
    </w:p>
    <w:p w:rsidR="00536195" w:rsidRPr="00536195" w:rsidRDefault="00536195" w:rsidP="00536195">
      <w:pPr>
        <w:spacing w:after="0" w:line="240" w:lineRule="auto"/>
        <w:ind w:left="0" w:right="160" w:firstLine="0"/>
        <w:rPr>
          <w:sz w:val="28"/>
          <w:szCs w:val="28"/>
        </w:rPr>
      </w:pPr>
    </w:p>
    <w:tbl>
      <w:tblPr>
        <w:tblStyle w:val="TableGrid2"/>
        <w:tblW w:w="9498" w:type="dxa"/>
        <w:tblInd w:w="-289" w:type="dxa"/>
        <w:tblCellMar>
          <w:top w:w="60" w:type="dxa"/>
          <w:left w:w="108" w:type="dxa"/>
          <w:right w:w="12" w:type="dxa"/>
        </w:tblCellMar>
        <w:tblLook w:val="04A0" w:firstRow="1" w:lastRow="0" w:firstColumn="1" w:lastColumn="0" w:noHBand="0" w:noVBand="1"/>
      </w:tblPr>
      <w:tblGrid>
        <w:gridCol w:w="2836"/>
        <w:gridCol w:w="6662"/>
      </w:tblGrid>
      <w:tr w:rsidR="00536195" w:rsidRPr="00536195" w:rsidTr="00536195">
        <w:trPr>
          <w:trHeight w:val="329"/>
        </w:trPr>
        <w:tc>
          <w:tcPr>
            <w:tcW w:w="2836"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0" w:line="240" w:lineRule="auto"/>
              <w:ind w:left="0" w:firstLine="0"/>
              <w:jc w:val="center"/>
              <w:rPr>
                <w:szCs w:val="24"/>
              </w:rPr>
            </w:pPr>
            <w:r w:rsidRPr="00536195">
              <w:rPr>
                <w:szCs w:val="24"/>
              </w:rPr>
              <w:t xml:space="preserve">Темы </w:t>
            </w:r>
          </w:p>
        </w:tc>
        <w:tc>
          <w:tcPr>
            <w:tcW w:w="6662"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0" w:line="240" w:lineRule="auto"/>
              <w:ind w:left="0" w:firstLine="0"/>
              <w:jc w:val="center"/>
              <w:rPr>
                <w:szCs w:val="24"/>
              </w:rPr>
            </w:pPr>
            <w:r w:rsidRPr="00536195">
              <w:rPr>
                <w:szCs w:val="24"/>
              </w:rPr>
              <w:t xml:space="preserve">Содержание практики </w:t>
            </w:r>
          </w:p>
        </w:tc>
      </w:tr>
      <w:tr w:rsidR="00536195" w:rsidRPr="00536195" w:rsidTr="00536195">
        <w:trPr>
          <w:trHeight w:val="449"/>
        </w:trPr>
        <w:tc>
          <w:tcPr>
            <w:tcW w:w="9498" w:type="dxa"/>
            <w:gridSpan w:val="2"/>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0" w:line="240" w:lineRule="auto"/>
              <w:ind w:left="0" w:firstLine="0"/>
              <w:jc w:val="left"/>
              <w:rPr>
                <w:szCs w:val="24"/>
              </w:rPr>
            </w:pPr>
            <w:r w:rsidRPr="00536195">
              <w:rPr>
                <w:color w:val="auto"/>
                <w:szCs w:val="24"/>
                <w:lang w:eastAsia="en-US"/>
              </w:rPr>
              <w:t>МДК.05.01. Организация деятельности кассира</w:t>
            </w:r>
          </w:p>
        </w:tc>
      </w:tr>
      <w:tr w:rsidR="00536195" w:rsidRPr="00536195" w:rsidTr="00536195">
        <w:trPr>
          <w:trHeight w:val="1666"/>
        </w:trPr>
        <w:tc>
          <w:tcPr>
            <w:tcW w:w="2836"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0" w:line="240" w:lineRule="auto"/>
              <w:ind w:left="0" w:right="59" w:firstLine="0"/>
              <w:rPr>
                <w:szCs w:val="24"/>
              </w:rPr>
            </w:pPr>
            <w:r w:rsidRPr="00536195">
              <w:rPr>
                <w:szCs w:val="24"/>
              </w:rPr>
              <w:t xml:space="preserve">Тема 1.1 Правила организации наличного денежного и безналичного обращения в Российской Федерации. </w:t>
            </w:r>
          </w:p>
        </w:tc>
        <w:tc>
          <w:tcPr>
            <w:tcW w:w="6662"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0" w:line="240" w:lineRule="auto"/>
              <w:ind w:left="0" w:firstLine="0"/>
              <w:jc w:val="left"/>
              <w:rPr>
                <w:szCs w:val="24"/>
              </w:rPr>
            </w:pPr>
            <w:r w:rsidRPr="00536195">
              <w:rPr>
                <w:rFonts w:eastAsia="Segoe UI Symbol"/>
                <w:szCs w:val="24"/>
              </w:rPr>
              <w:t>−</w:t>
            </w:r>
            <w:r w:rsidRPr="00536195">
              <w:rPr>
                <w:rFonts w:eastAsia="Arial"/>
                <w:szCs w:val="24"/>
              </w:rPr>
              <w:t xml:space="preserve"> </w:t>
            </w:r>
            <w:r w:rsidRPr="00536195">
              <w:rPr>
                <w:szCs w:val="24"/>
              </w:rPr>
              <w:t xml:space="preserve">изучить организацию кассы на предприятии; </w:t>
            </w:r>
          </w:p>
          <w:p w:rsidR="00536195" w:rsidRPr="00536195" w:rsidRDefault="00536195" w:rsidP="00536195">
            <w:pPr>
              <w:spacing w:after="0" w:line="240" w:lineRule="auto"/>
              <w:ind w:left="0" w:right="135" w:firstLine="0"/>
              <w:jc w:val="left"/>
              <w:rPr>
                <w:szCs w:val="24"/>
              </w:rPr>
            </w:pPr>
            <w:r w:rsidRPr="00536195">
              <w:rPr>
                <w:rFonts w:eastAsia="Segoe UI Symbol"/>
                <w:szCs w:val="24"/>
              </w:rPr>
              <w:t>−</w:t>
            </w:r>
            <w:r w:rsidRPr="00536195">
              <w:rPr>
                <w:rFonts w:eastAsia="Arial"/>
                <w:szCs w:val="24"/>
              </w:rPr>
              <w:t xml:space="preserve"> </w:t>
            </w:r>
            <w:r w:rsidRPr="00536195">
              <w:rPr>
                <w:szCs w:val="24"/>
              </w:rPr>
              <w:t xml:space="preserve">изучить оформление первичных документов по кассовым операциям; </w:t>
            </w:r>
            <w:r w:rsidRPr="00536195">
              <w:rPr>
                <w:rFonts w:eastAsia="Segoe UI Symbol"/>
                <w:szCs w:val="24"/>
              </w:rPr>
              <w:t>−</w:t>
            </w:r>
            <w:r w:rsidRPr="00536195">
              <w:rPr>
                <w:rFonts w:eastAsia="Arial"/>
                <w:szCs w:val="24"/>
              </w:rPr>
              <w:t xml:space="preserve"> </w:t>
            </w:r>
            <w:r w:rsidRPr="00536195">
              <w:rPr>
                <w:szCs w:val="24"/>
              </w:rPr>
              <w:t xml:space="preserve">изучить передачу денежных средств инкассатору; </w:t>
            </w:r>
          </w:p>
          <w:p w:rsidR="00536195" w:rsidRPr="00536195" w:rsidRDefault="00536195" w:rsidP="00536195">
            <w:pPr>
              <w:spacing w:after="0" w:line="240" w:lineRule="auto"/>
              <w:ind w:left="0" w:firstLine="0"/>
              <w:jc w:val="left"/>
              <w:rPr>
                <w:szCs w:val="24"/>
              </w:rPr>
            </w:pPr>
            <w:r w:rsidRPr="00536195">
              <w:rPr>
                <w:rFonts w:eastAsia="Segoe UI Symbol"/>
                <w:szCs w:val="24"/>
              </w:rPr>
              <w:t>−</w:t>
            </w:r>
            <w:r w:rsidRPr="00536195">
              <w:rPr>
                <w:rFonts w:eastAsia="Arial"/>
                <w:szCs w:val="24"/>
              </w:rPr>
              <w:t xml:space="preserve"> </w:t>
            </w:r>
            <w:r w:rsidRPr="00536195">
              <w:rPr>
                <w:szCs w:val="24"/>
              </w:rPr>
              <w:t xml:space="preserve">изучить составление препроводительной ведомости. </w:t>
            </w:r>
          </w:p>
        </w:tc>
      </w:tr>
      <w:tr w:rsidR="00536195" w:rsidRPr="00536195" w:rsidTr="00536195">
        <w:trPr>
          <w:trHeight w:val="1118"/>
        </w:trPr>
        <w:tc>
          <w:tcPr>
            <w:tcW w:w="2836"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0" w:line="240" w:lineRule="auto"/>
              <w:ind w:left="0" w:right="176" w:firstLine="0"/>
              <w:rPr>
                <w:szCs w:val="24"/>
              </w:rPr>
            </w:pPr>
            <w:r w:rsidRPr="00536195">
              <w:rPr>
                <w:szCs w:val="24"/>
              </w:rPr>
              <w:t xml:space="preserve">Тема 1.2  Организация кассовой работы экономического субъекта. </w:t>
            </w:r>
          </w:p>
        </w:tc>
        <w:tc>
          <w:tcPr>
            <w:tcW w:w="6662"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0" w:line="240" w:lineRule="auto"/>
              <w:ind w:left="0" w:firstLine="0"/>
              <w:jc w:val="left"/>
              <w:rPr>
                <w:szCs w:val="24"/>
              </w:rPr>
            </w:pPr>
            <w:r w:rsidRPr="00536195">
              <w:rPr>
                <w:rFonts w:eastAsia="Segoe UI Symbol"/>
                <w:szCs w:val="24"/>
              </w:rPr>
              <w:t>−</w:t>
            </w:r>
            <w:r w:rsidRPr="00536195">
              <w:rPr>
                <w:rFonts w:eastAsia="Arial"/>
                <w:szCs w:val="24"/>
              </w:rPr>
              <w:t xml:space="preserve"> </w:t>
            </w:r>
            <w:r w:rsidRPr="00536195">
              <w:rPr>
                <w:szCs w:val="24"/>
              </w:rPr>
              <w:t xml:space="preserve">разработать  должностные обязанности кассира; </w:t>
            </w:r>
          </w:p>
          <w:p w:rsidR="00536195" w:rsidRPr="00536195" w:rsidRDefault="00536195" w:rsidP="00536195">
            <w:pPr>
              <w:spacing w:after="0" w:line="240" w:lineRule="auto"/>
              <w:ind w:left="0" w:firstLine="0"/>
              <w:jc w:val="left"/>
              <w:rPr>
                <w:szCs w:val="24"/>
              </w:rPr>
            </w:pPr>
            <w:r w:rsidRPr="00536195">
              <w:rPr>
                <w:rFonts w:eastAsia="Segoe UI Symbol"/>
                <w:szCs w:val="24"/>
              </w:rPr>
              <w:t>−</w:t>
            </w:r>
            <w:r w:rsidRPr="00536195">
              <w:rPr>
                <w:rFonts w:eastAsia="Arial"/>
                <w:szCs w:val="24"/>
              </w:rPr>
              <w:t xml:space="preserve"> </w:t>
            </w:r>
            <w:r w:rsidRPr="00536195">
              <w:rPr>
                <w:szCs w:val="24"/>
              </w:rPr>
              <w:t xml:space="preserve">оформить договор о материальной ответственности с кассиром. </w:t>
            </w:r>
          </w:p>
        </w:tc>
      </w:tr>
      <w:tr w:rsidR="00536195" w:rsidRPr="00536195" w:rsidTr="00536195">
        <w:trPr>
          <w:trHeight w:val="1942"/>
        </w:trPr>
        <w:tc>
          <w:tcPr>
            <w:tcW w:w="2836"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0" w:line="240" w:lineRule="auto"/>
              <w:ind w:left="0" w:right="226" w:firstLine="0"/>
              <w:rPr>
                <w:szCs w:val="24"/>
              </w:rPr>
            </w:pPr>
            <w:r w:rsidRPr="00536195">
              <w:rPr>
                <w:szCs w:val="24"/>
              </w:rPr>
              <w:lastRenderedPageBreak/>
              <w:t xml:space="preserve">Тема 1.3  Правила определения признаков подлинности и платежности  денежных знаков российской валюты  и других государств. </w:t>
            </w:r>
          </w:p>
        </w:tc>
        <w:tc>
          <w:tcPr>
            <w:tcW w:w="6662"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0" w:line="240" w:lineRule="auto"/>
              <w:ind w:left="0" w:firstLine="0"/>
              <w:jc w:val="left"/>
              <w:rPr>
                <w:szCs w:val="24"/>
              </w:rPr>
            </w:pPr>
            <w:r w:rsidRPr="00536195">
              <w:rPr>
                <w:rFonts w:eastAsia="Segoe UI Symbol"/>
                <w:szCs w:val="24"/>
              </w:rPr>
              <w:t>−</w:t>
            </w:r>
            <w:r w:rsidRPr="00536195">
              <w:rPr>
                <w:rFonts w:eastAsia="Arial"/>
                <w:szCs w:val="24"/>
              </w:rPr>
              <w:t xml:space="preserve"> </w:t>
            </w:r>
            <w:r w:rsidRPr="00536195">
              <w:rPr>
                <w:szCs w:val="24"/>
              </w:rPr>
              <w:t xml:space="preserve">ознакомиться с работой пластиковыми картами. </w:t>
            </w:r>
          </w:p>
        </w:tc>
      </w:tr>
      <w:tr w:rsidR="00536195" w:rsidRPr="00536195" w:rsidTr="00536195">
        <w:trPr>
          <w:trHeight w:val="1476"/>
        </w:trPr>
        <w:tc>
          <w:tcPr>
            <w:tcW w:w="2836"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0" w:line="240" w:lineRule="auto"/>
              <w:ind w:left="0" w:firstLine="0"/>
              <w:jc w:val="left"/>
              <w:rPr>
                <w:szCs w:val="24"/>
              </w:rPr>
            </w:pPr>
            <w:r w:rsidRPr="00536195">
              <w:rPr>
                <w:szCs w:val="24"/>
              </w:rPr>
              <w:t xml:space="preserve">Тема 1.4 Организация работы на контрольно - кассовых машинах (ККМ). </w:t>
            </w:r>
          </w:p>
        </w:tc>
        <w:tc>
          <w:tcPr>
            <w:tcW w:w="6662"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0" w:line="240" w:lineRule="auto"/>
              <w:ind w:left="0" w:firstLine="0"/>
              <w:jc w:val="left"/>
              <w:rPr>
                <w:szCs w:val="24"/>
              </w:rPr>
            </w:pPr>
            <w:r w:rsidRPr="00536195">
              <w:rPr>
                <w:rFonts w:eastAsia="Segoe UI Symbol"/>
                <w:szCs w:val="24"/>
              </w:rPr>
              <w:t>−</w:t>
            </w:r>
            <w:r w:rsidRPr="00536195">
              <w:rPr>
                <w:rFonts w:eastAsia="Arial"/>
                <w:szCs w:val="24"/>
              </w:rPr>
              <w:t xml:space="preserve"> </w:t>
            </w:r>
            <w:r w:rsidRPr="00536195">
              <w:rPr>
                <w:szCs w:val="24"/>
              </w:rPr>
              <w:t xml:space="preserve">изучить работу на контрольно-кассовой технике; </w:t>
            </w:r>
          </w:p>
          <w:p w:rsidR="00536195" w:rsidRPr="00536195" w:rsidRDefault="00536195" w:rsidP="00536195">
            <w:pPr>
              <w:spacing w:after="0" w:line="240" w:lineRule="auto"/>
              <w:ind w:left="0" w:firstLine="0"/>
              <w:jc w:val="left"/>
              <w:rPr>
                <w:szCs w:val="24"/>
              </w:rPr>
            </w:pPr>
            <w:r w:rsidRPr="00536195">
              <w:rPr>
                <w:rFonts w:eastAsia="Segoe UI Symbol"/>
                <w:szCs w:val="24"/>
              </w:rPr>
              <w:t>−</w:t>
            </w:r>
            <w:r w:rsidRPr="00536195">
              <w:rPr>
                <w:rFonts w:eastAsia="Arial"/>
                <w:szCs w:val="24"/>
              </w:rPr>
              <w:t xml:space="preserve"> </w:t>
            </w:r>
            <w:r w:rsidRPr="00536195">
              <w:rPr>
                <w:szCs w:val="24"/>
              </w:rPr>
              <w:t xml:space="preserve">изучить правила работы на ККМ; </w:t>
            </w:r>
          </w:p>
          <w:p w:rsidR="00536195" w:rsidRPr="00536195" w:rsidRDefault="00536195" w:rsidP="00536195">
            <w:pPr>
              <w:spacing w:after="0" w:line="240" w:lineRule="auto"/>
              <w:ind w:left="0" w:firstLine="0"/>
              <w:jc w:val="left"/>
              <w:rPr>
                <w:szCs w:val="24"/>
              </w:rPr>
            </w:pPr>
            <w:r w:rsidRPr="00536195">
              <w:rPr>
                <w:rFonts w:eastAsia="Segoe UI Symbol"/>
                <w:szCs w:val="24"/>
              </w:rPr>
              <w:t>−</w:t>
            </w:r>
            <w:r w:rsidRPr="00536195">
              <w:rPr>
                <w:rFonts w:eastAsia="Arial"/>
                <w:szCs w:val="24"/>
              </w:rPr>
              <w:t xml:space="preserve"> </w:t>
            </w:r>
            <w:r w:rsidRPr="00536195">
              <w:rPr>
                <w:szCs w:val="24"/>
              </w:rPr>
              <w:t xml:space="preserve">изучить инструкцию для кассира;  </w:t>
            </w:r>
          </w:p>
          <w:p w:rsidR="00536195" w:rsidRPr="00536195" w:rsidRDefault="00536195" w:rsidP="00536195">
            <w:pPr>
              <w:spacing w:after="0" w:line="240" w:lineRule="auto"/>
              <w:ind w:left="0" w:right="1261" w:firstLine="0"/>
              <w:jc w:val="left"/>
              <w:rPr>
                <w:szCs w:val="24"/>
              </w:rPr>
            </w:pPr>
            <w:r w:rsidRPr="00536195">
              <w:rPr>
                <w:rFonts w:eastAsia="Segoe UI Symbol"/>
                <w:szCs w:val="24"/>
              </w:rPr>
              <w:t>−</w:t>
            </w:r>
            <w:r w:rsidRPr="00536195">
              <w:rPr>
                <w:rFonts w:eastAsia="Arial"/>
                <w:szCs w:val="24"/>
              </w:rPr>
              <w:t xml:space="preserve"> </w:t>
            </w:r>
            <w:r w:rsidRPr="00536195">
              <w:rPr>
                <w:szCs w:val="24"/>
              </w:rPr>
              <w:t xml:space="preserve">провести  инструктаж  по работе с кассовыми аппаратами; </w:t>
            </w:r>
            <w:r w:rsidRPr="00536195">
              <w:rPr>
                <w:rFonts w:eastAsia="Segoe UI Symbol"/>
                <w:szCs w:val="24"/>
              </w:rPr>
              <w:t>−</w:t>
            </w:r>
            <w:r w:rsidRPr="00536195">
              <w:rPr>
                <w:rFonts w:eastAsia="Arial"/>
                <w:szCs w:val="24"/>
              </w:rPr>
              <w:t xml:space="preserve"> </w:t>
            </w:r>
            <w:r w:rsidRPr="00536195">
              <w:rPr>
                <w:szCs w:val="24"/>
              </w:rPr>
              <w:t xml:space="preserve"> изучить проведения оплаты товаров через ККМ.</w:t>
            </w:r>
            <w:r w:rsidRPr="00536195">
              <w:rPr>
                <w:b/>
                <w:szCs w:val="24"/>
              </w:rPr>
              <w:t xml:space="preserve"> </w:t>
            </w:r>
          </w:p>
        </w:tc>
      </w:tr>
      <w:tr w:rsidR="00536195" w:rsidRPr="00536195" w:rsidTr="00536195">
        <w:trPr>
          <w:trHeight w:val="3444"/>
        </w:trPr>
        <w:tc>
          <w:tcPr>
            <w:tcW w:w="2836"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0" w:line="240" w:lineRule="auto"/>
              <w:ind w:left="0" w:firstLine="0"/>
              <w:jc w:val="left"/>
              <w:rPr>
                <w:szCs w:val="24"/>
              </w:rPr>
            </w:pPr>
            <w:r w:rsidRPr="00536195">
              <w:rPr>
                <w:szCs w:val="24"/>
              </w:rPr>
              <w:t xml:space="preserve">Тема 1.5 Ревизия ценностей и проверка организации кассовой работы.  </w:t>
            </w:r>
          </w:p>
        </w:tc>
        <w:tc>
          <w:tcPr>
            <w:tcW w:w="6662" w:type="dxa"/>
            <w:tcBorders>
              <w:top w:val="single" w:sz="4" w:space="0" w:color="000000"/>
              <w:left w:val="single" w:sz="4" w:space="0" w:color="000000"/>
              <w:bottom w:val="single" w:sz="4" w:space="0" w:color="000000"/>
              <w:right w:val="single" w:sz="4" w:space="0" w:color="000000"/>
            </w:tcBorders>
          </w:tcPr>
          <w:p w:rsidR="00536195" w:rsidRPr="00536195" w:rsidRDefault="00536195" w:rsidP="00536195">
            <w:pPr>
              <w:spacing w:after="0" w:line="240" w:lineRule="auto"/>
              <w:ind w:left="0" w:firstLine="0"/>
              <w:rPr>
                <w:szCs w:val="24"/>
              </w:rPr>
            </w:pPr>
            <w:r w:rsidRPr="00536195">
              <w:rPr>
                <w:rFonts w:eastAsia="Segoe UI Symbol"/>
                <w:szCs w:val="24"/>
              </w:rPr>
              <w:t>−</w:t>
            </w:r>
            <w:r w:rsidRPr="00536195">
              <w:rPr>
                <w:rFonts w:eastAsia="Arial"/>
                <w:szCs w:val="24"/>
              </w:rPr>
              <w:t xml:space="preserve"> </w:t>
            </w:r>
            <w:r w:rsidRPr="00536195">
              <w:rPr>
                <w:szCs w:val="24"/>
              </w:rPr>
              <w:t xml:space="preserve">проверить наличие в первичных бухгалтерских документах обязательных реквизитов; </w:t>
            </w:r>
          </w:p>
          <w:p w:rsidR="00536195" w:rsidRPr="00536195" w:rsidRDefault="00536195" w:rsidP="00536195">
            <w:pPr>
              <w:spacing w:after="0" w:line="240" w:lineRule="auto"/>
              <w:ind w:left="0" w:firstLine="0"/>
              <w:rPr>
                <w:szCs w:val="24"/>
              </w:rPr>
            </w:pPr>
            <w:r w:rsidRPr="00536195">
              <w:rPr>
                <w:rFonts w:eastAsia="Segoe UI Symbol"/>
                <w:szCs w:val="24"/>
              </w:rPr>
              <w:t>−</w:t>
            </w:r>
            <w:r w:rsidRPr="00536195">
              <w:rPr>
                <w:rFonts w:eastAsia="Arial"/>
                <w:szCs w:val="24"/>
              </w:rPr>
              <w:t xml:space="preserve"> </w:t>
            </w:r>
            <w:r w:rsidRPr="00536195">
              <w:rPr>
                <w:szCs w:val="24"/>
              </w:rPr>
              <w:t xml:space="preserve"> провести формальную проверку документов, проверка по существу, арифметическая проверка; </w:t>
            </w:r>
          </w:p>
          <w:p w:rsidR="00536195" w:rsidRPr="00536195" w:rsidRDefault="00536195" w:rsidP="00536195">
            <w:pPr>
              <w:spacing w:after="0" w:line="240" w:lineRule="auto"/>
              <w:ind w:left="0" w:firstLine="0"/>
              <w:jc w:val="left"/>
              <w:rPr>
                <w:szCs w:val="24"/>
              </w:rPr>
            </w:pPr>
            <w:r w:rsidRPr="00536195">
              <w:rPr>
                <w:rFonts w:eastAsia="Segoe UI Symbol"/>
                <w:szCs w:val="24"/>
              </w:rPr>
              <w:t>−</w:t>
            </w:r>
            <w:r w:rsidRPr="00536195">
              <w:rPr>
                <w:rFonts w:eastAsia="Arial"/>
                <w:szCs w:val="24"/>
              </w:rPr>
              <w:t xml:space="preserve"> </w:t>
            </w:r>
            <w:r w:rsidRPr="00536195">
              <w:rPr>
                <w:szCs w:val="24"/>
              </w:rPr>
              <w:t xml:space="preserve">провести группировку первичных бухгалтерских документов по ряду признаков; </w:t>
            </w:r>
          </w:p>
          <w:p w:rsidR="00536195" w:rsidRPr="00536195" w:rsidRDefault="00536195" w:rsidP="00536195">
            <w:pPr>
              <w:spacing w:after="0" w:line="240" w:lineRule="auto"/>
              <w:ind w:left="0" w:firstLine="0"/>
              <w:jc w:val="left"/>
              <w:rPr>
                <w:szCs w:val="24"/>
              </w:rPr>
            </w:pPr>
            <w:r w:rsidRPr="00536195">
              <w:rPr>
                <w:rFonts w:eastAsia="Segoe UI Symbol"/>
                <w:szCs w:val="24"/>
              </w:rPr>
              <w:t>−</w:t>
            </w:r>
            <w:r w:rsidRPr="00536195">
              <w:rPr>
                <w:rFonts w:eastAsia="Arial"/>
                <w:szCs w:val="24"/>
              </w:rPr>
              <w:t xml:space="preserve"> </w:t>
            </w:r>
            <w:r w:rsidRPr="00536195">
              <w:rPr>
                <w:szCs w:val="24"/>
              </w:rPr>
              <w:t xml:space="preserve"> провести  таксировку и контировку первичных бухгалтерских документов; </w:t>
            </w:r>
          </w:p>
          <w:p w:rsidR="00536195" w:rsidRPr="00536195" w:rsidRDefault="00536195" w:rsidP="00536195">
            <w:pPr>
              <w:spacing w:after="0" w:line="240" w:lineRule="auto"/>
              <w:ind w:left="0" w:firstLine="0"/>
              <w:jc w:val="left"/>
              <w:rPr>
                <w:szCs w:val="24"/>
              </w:rPr>
            </w:pPr>
            <w:r w:rsidRPr="00536195">
              <w:rPr>
                <w:rFonts w:eastAsia="Segoe UI Symbol"/>
                <w:szCs w:val="24"/>
              </w:rPr>
              <w:t>−</w:t>
            </w:r>
            <w:r w:rsidRPr="00536195">
              <w:rPr>
                <w:rFonts w:eastAsia="Arial"/>
                <w:szCs w:val="24"/>
              </w:rPr>
              <w:t xml:space="preserve"> </w:t>
            </w:r>
            <w:r w:rsidRPr="00536195">
              <w:rPr>
                <w:szCs w:val="24"/>
              </w:rPr>
              <w:t xml:space="preserve">изучить порядок проведения ревизии кассы экономического субъекта. </w:t>
            </w:r>
          </w:p>
          <w:p w:rsidR="00536195" w:rsidRPr="00536195" w:rsidRDefault="00536195" w:rsidP="00536195">
            <w:pPr>
              <w:spacing w:after="0" w:line="240" w:lineRule="auto"/>
              <w:ind w:left="0" w:firstLine="0"/>
              <w:jc w:val="left"/>
              <w:rPr>
                <w:szCs w:val="24"/>
              </w:rPr>
            </w:pPr>
            <w:r w:rsidRPr="00536195">
              <w:rPr>
                <w:rFonts w:eastAsia="Segoe UI Symbol"/>
                <w:szCs w:val="24"/>
              </w:rPr>
              <w:t>−</w:t>
            </w:r>
            <w:r w:rsidRPr="00536195">
              <w:rPr>
                <w:rFonts w:eastAsia="Arial"/>
                <w:szCs w:val="24"/>
              </w:rPr>
              <w:t xml:space="preserve"> </w:t>
            </w:r>
            <w:r w:rsidRPr="00536195">
              <w:rPr>
                <w:szCs w:val="24"/>
              </w:rPr>
              <w:t xml:space="preserve">ознакомление с номенклатурой дел. </w:t>
            </w:r>
            <w:r w:rsidRPr="00536195">
              <w:rPr>
                <w:szCs w:val="24"/>
              </w:rPr>
              <w:tab/>
              <w:t xml:space="preserve"> </w:t>
            </w:r>
          </w:p>
          <w:p w:rsidR="00536195" w:rsidRPr="00536195" w:rsidRDefault="00536195" w:rsidP="00536195">
            <w:pPr>
              <w:spacing w:after="0" w:line="240" w:lineRule="auto"/>
              <w:ind w:left="0" w:firstLine="0"/>
              <w:rPr>
                <w:szCs w:val="24"/>
              </w:rPr>
            </w:pPr>
            <w:r w:rsidRPr="00536195">
              <w:rPr>
                <w:rFonts w:eastAsia="Segoe UI Symbol"/>
                <w:szCs w:val="24"/>
              </w:rPr>
              <w:t>−</w:t>
            </w:r>
            <w:r w:rsidRPr="00536195">
              <w:rPr>
                <w:rFonts w:eastAsia="Arial"/>
                <w:szCs w:val="24"/>
              </w:rPr>
              <w:t xml:space="preserve"> </w:t>
            </w:r>
            <w:r w:rsidRPr="00536195">
              <w:rPr>
                <w:szCs w:val="24"/>
              </w:rPr>
              <w:t>подготовка первичных бухгалтерских документов для передачи в текущий бухгалтерский архив.</w:t>
            </w:r>
            <w:r w:rsidRPr="00536195">
              <w:rPr>
                <w:b/>
                <w:szCs w:val="24"/>
              </w:rPr>
              <w:t xml:space="preserve"> </w:t>
            </w:r>
          </w:p>
        </w:tc>
      </w:tr>
    </w:tbl>
    <w:p w:rsidR="00536195" w:rsidRPr="00536195" w:rsidRDefault="00536195" w:rsidP="00536195">
      <w:pPr>
        <w:spacing w:after="51" w:line="228" w:lineRule="auto"/>
        <w:ind w:left="0" w:right="-2" w:firstLine="0"/>
        <w:sectPr w:rsidR="00536195" w:rsidRPr="00536195" w:rsidSect="00536195">
          <w:footerReference w:type="even" r:id="rId8"/>
          <w:footerReference w:type="default" r:id="rId9"/>
          <w:footerReference w:type="first" r:id="rId10"/>
          <w:pgSz w:w="11906" w:h="16838"/>
          <w:pgMar w:top="568" w:right="782" w:bottom="1283" w:left="1702" w:header="720" w:footer="720" w:gutter="0"/>
          <w:cols w:space="720"/>
          <w:titlePg/>
        </w:sectPr>
      </w:pPr>
    </w:p>
    <w:p w:rsidR="00536195" w:rsidRPr="00536195" w:rsidRDefault="00536195" w:rsidP="00536195">
      <w:pPr>
        <w:widowControl w:val="0"/>
        <w:tabs>
          <w:tab w:val="left" w:pos="567"/>
        </w:tabs>
        <w:spacing w:after="0" w:line="276" w:lineRule="auto"/>
        <w:ind w:left="0" w:right="202" w:firstLine="0"/>
        <w:jc w:val="center"/>
        <w:rPr>
          <w:color w:val="auto"/>
          <w:szCs w:val="24"/>
          <w:lang w:eastAsia="en-US"/>
        </w:rPr>
      </w:pPr>
      <w:r w:rsidRPr="00536195">
        <w:rPr>
          <w:b/>
          <w:bCs/>
          <w:color w:val="auto"/>
          <w:szCs w:val="24"/>
          <w:lang w:eastAsia="en-US"/>
        </w:rPr>
        <w:lastRenderedPageBreak/>
        <w:t>4. ТРЕБОВАНИЯ К СТРУКТУРЕ И ОФОРМЛЕНИЮ ОТЧЁТА ПО</w:t>
      </w:r>
      <w:r w:rsidRPr="00536195">
        <w:rPr>
          <w:b/>
          <w:bCs/>
          <w:color w:val="auto"/>
          <w:szCs w:val="24"/>
          <w:lang w:eastAsia="en-US"/>
        </w:rPr>
        <w:br/>
        <w:t>УЧЕБНОЙ ПРАКТИКЕ</w:t>
      </w:r>
    </w:p>
    <w:p w:rsidR="00536195" w:rsidRPr="00DC6003" w:rsidRDefault="00536195" w:rsidP="00536195">
      <w:pPr>
        <w:widowControl w:val="0"/>
        <w:spacing w:after="300" w:line="240" w:lineRule="auto"/>
        <w:ind w:left="0" w:firstLine="0"/>
        <w:jc w:val="left"/>
        <w:rPr>
          <w:color w:val="auto"/>
          <w:sz w:val="28"/>
          <w:szCs w:val="28"/>
          <w:lang w:eastAsia="en-US"/>
        </w:rPr>
      </w:pPr>
      <w:r w:rsidRPr="00536195">
        <w:rPr>
          <w:b/>
          <w:szCs w:val="24"/>
        </w:rPr>
        <w:t>4.1.</w:t>
      </w:r>
      <w:r w:rsidRPr="00536195">
        <w:rPr>
          <w:szCs w:val="24"/>
        </w:rPr>
        <w:t xml:space="preserve"> </w:t>
      </w:r>
      <w:r w:rsidRPr="00536195">
        <w:rPr>
          <w:b/>
          <w:szCs w:val="24"/>
        </w:rPr>
        <w:t>Структура и содержание отчета по</w:t>
      </w:r>
    </w:p>
    <w:p w:rsidR="00DC6003" w:rsidRPr="00DC6003" w:rsidRDefault="00DC6003" w:rsidP="00DC6003">
      <w:pPr>
        <w:widowControl w:val="0"/>
        <w:spacing w:after="219" w:line="1" w:lineRule="exact"/>
        <w:ind w:left="0" w:firstLine="0"/>
        <w:jc w:val="left"/>
        <w:rPr>
          <w:rFonts w:ascii="Tahoma" w:eastAsia="Tahoma" w:hAnsi="Tahoma" w:cs="Tahoma"/>
          <w:szCs w:val="24"/>
          <w:lang w:bidi="ru-RU"/>
        </w:rPr>
      </w:pPr>
    </w:p>
    <w:p w:rsidR="00DC6003" w:rsidRPr="00DC6003" w:rsidRDefault="00DC6003" w:rsidP="00DC6003">
      <w:pPr>
        <w:widowControl w:val="0"/>
        <w:spacing w:after="0" w:line="240" w:lineRule="auto"/>
        <w:ind w:left="0" w:firstLine="0"/>
        <w:jc w:val="left"/>
        <w:rPr>
          <w:color w:val="auto"/>
          <w:sz w:val="28"/>
          <w:szCs w:val="28"/>
          <w:lang w:eastAsia="en-US"/>
        </w:rPr>
      </w:pPr>
      <w:r w:rsidRPr="00DC6003">
        <w:rPr>
          <w:color w:val="auto"/>
          <w:sz w:val="28"/>
          <w:szCs w:val="28"/>
          <w:lang w:eastAsia="en-US"/>
        </w:rPr>
        <w:t>Предметом оценки являются компетенции.</w:t>
      </w:r>
    </w:p>
    <w:p w:rsidR="00DC6003" w:rsidRPr="00DC6003" w:rsidRDefault="00DC6003" w:rsidP="00DC6003">
      <w:pPr>
        <w:widowControl w:val="0"/>
        <w:spacing w:after="0" w:line="240" w:lineRule="auto"/>
        <w:ind w:left="0" w:firstLine="0"/>
        <w:jc w:val="left"/>
        <w:rPr>
          <w:color w:val="auto"/>
          <w:sz w:val="28"/>
          <w:szCs w:val="28"/>
          <w:lang w:eastAsia="en-US"/>
        </w:rPr>
      </w:pPr>
      <w:r w:rsidRPr="00DC6003">
        <w:rPr>
          <w:color w:val="auto"/>
          <w:sz w:val="28"/>
          <w:szCs w:val="28"/>
          <w:lang w:eastAsia="en-US"/>
        </w:rPr>
        <w:t>Контроль и оценка осуществляются с использованием следующих форм и методов:</w:t>
      </w:r>
    </w:p>
    <w:p w:rsidR="00DC6003" w:rsidRPr="00DC6003" w:rsidRDefault="00DC6003" w:rsidP="00DC6003">
      <w:pPr>
        <w:widowControl w:val="0"/>
        <w:numPr>
          <w:ilvl w:val="0"/>
          <w:numId w:val="44"/>
        </w:numPr>
        <w:tabs>
          <w:tab w:val="left" w:pos="265"/>
        </w:tabs>
        <w:spacing w:after="0" w:line="240" w:lineRule="auto"/>
        <w:jc w:val="left"/>
        <w:rPr>
          <w:color w:val="auto"/>
          <w:sz w:val="28"/>
          <w:szCs w:val="28"/>
          <w:lang w:eastAsia="en-US"/>
        </w:rPr>
      </w:pPr>
      <w:r w:rsidRPr="00DC6003">
        <w:rPr>
          <w:color w:val="auto"/>
          <w:sz w:val="28"/>
          <w:szCs w:val="28"/>
          <w:lang w:eastAsia="en-US"/>
        </w:rPr>
        <w:t>для текущего контроля - написание и защита отчёта по практике.</w:t>
      </w:r>
    </w:p>
    <w:p w:rsidR="00DC6003" w:rsidRPr="00DC6003" w:rsidRDefault="00DC6003" w:rsidP="00DC6003">
      <w:pPr>
        <w:widowControl w:val="0"/>
        <w:numPr>
          <w:ilvl w:val="0"/>
          <w:numId w:val="44"/>
        </w:numPr>
        <w:tabs>
          <w:tab w:val="left" w:pos="265"/>
        </w:tabs>
        <w:spacing w:after="0" w:line="240" w:lineRule="auto"/>
        <w:jc w:val="left"/>
        <w:rPr>
          <w:color w:val="auto"/>
          <w:sz w:val="28"/>
          <w:szCs w:val="28"/>
          <w:lang w:eastAsia="en-US"/>
        </w:rPr>
      </w:pPr>
      <w:r w:rsidRPr="00DC6003">
        <w:rPr>
          <w:color w:val="auto"/>
          <w:sz w:val="28"/>
          <w:szCs w:val="28"/>
          <w:lang w:eastAsia="en-US"/>
        </w:rPr>
        <w:t>для промежуточной аттестации - дифференцированный зачёт в 6 семестре.</w:t>
      </w:r>
    </w:p>
    <w:p w:rsidR="00DC6003" w:rsidRPr="00DC6003" w:rsidRDefault="00DC6003" w:rsidP="00DC6003">
      <w:pPr>
        <w:widowControl w:val="0"/>
        <w:spacing w:after="0" w:line="240" w:lineRule="auto"/>
        <w:ind w:left="0" w:firstLine="720"/>
        <w:jc w:val="left"/>
        <w:rPr>
          <w:color w:val="auto"/>
          <w:sz w:val="28"/>
          <w:szCs w:val="28"/>
          <w:lang w:eastAsia="en-US"/>
        </w:rPr>
      </w:pPr>
      <w:r w:rsidRPr="00DC6003">
        <w:rPr>
          <w:color w:val="auto"/>
          <w:sz w:val="28"/>
          <w:szCs w:val="28"/>
          <w:lang w:eastAsia="en-US"/>
        </w:rPr>
        <w:t>Производственная практика (по профилю специальности) ПП.01.01 и ПП.02.01 проходят в 6 семестре и заканчивается дифференцированным зачётом. Общая длительность практики 4 недели (144 ч): ПП.01.01 - 2 недели (72 часа) и ПП.02.01 - 2 недели (72 часа).</w:t>
      </w:r>
    </w:p>
    <w:p w:rsidR="00DC6003" w:rsidRDefault="00DC6003" w:rsidP="00DC6003">
      <w:pPr>
        <w:spacing w:after="0" w:line="276" w:lineRule="auto"/>
        <w:ind w:left="142" w:right="148"/>
        <w:jc w:val="left"/>
        <w:rPr>
          <w:b/>
          <w:szCs w:val="24"/>
        </w:rPr>
      </w:pPr>
      <w:r w:rsidRPr="00DC6003">
        <w:rPr>
          <w:rFonts w:ascii="Tahoma" w:eastAsia="Tahoma" w:hAnsi="Tahoma" w:cs="Tahoma"/>
          <w:sz w:val="28"/>
          <w:szCs w:val="28"/>
          <w:lang w:bidi="ru-RU"/>
        </w:rPr>
        <w:t>Целью производственной практики (по профилю специальности) является закрепление материала, полученного после освоения дисциплин профессиональной подготовки (ПП), профессионального</w:t>
      </w:r>
    </w:p>
    <w:p w:rsidR="00DC6003" w:rsidRDefault="00DC6003" w:rsidP="00DD6B34">
      <w:pPr>
        <w:spacing w:after="0" w:line="276" w:lineRule="auto"/>
        <w:ind w:left="142" w:right="148"/>
        <w:jc w:val="center"/>
        <w:rPr>
          <w:b/>
          <w:szCs w:val="24"/>
        </w:rPr>
      </w:pPr>
    </w:p>
    <w:p w:rsidR="00DC6003" w:rsidRDefault="00DC6003" w:rsidP="00DD6B34">
      <w:pPr>
        <w:spacing w:after="0" w:line="276" w:lineRule="auto"/>
        <w:ind w:left="142" w:right="148"/>
        <w:jc w:val="center"/>
        <w:rPr>
          <w:b/>
          <w:szCs w:val="24"/>
        </w:rPr>
      </w:pPr>
    </w:p>
    <w:p w:rsidR="00DC6003" w:rsidRDefault="00DC6003" w:rsidP="00DD6B34">
      <w:pPr>
        <w:spacing w:after="0" w:line="276" w:lineRule="auto"/>
        <w:ind w:left="142" w:right="148"/>
        <w:jc w:val="center"/>
        <w:rPr>
          <w:b/>
          <w:szCs w:val="24"/>
        </w:rPr>
      </w:pPr>
    </w:p>
    <w:p w:rsidR="00DC6003" w:rsidRDefault="00DC6003" w:rsidP="00DD6B34">
      <w:pPr>
        <w:spacing w:after="0" w:line="276" w:lineRule="auto"/>
        <w:ind w:left="142" w:right="148"/>
        <w:jc w:val="center"/>
        <w:rPr>
          <w:b/>
          <w:szCs w:val="24"/>
        </w:rPr>
      </w:pPr>
    </w:p>
    <w:p w:rsidR="00DC6003" w:rsidRDefault="00DC6003" w:rsidP="00DD6B34">
      <w:pPr>
        <w:spacing w:after="0" w:line="276" w:lineRule="auto"/>
        <w:ind w:left="142" w:right="148"/>
        <w:jc w:val="center"/>
        <w:rPr>
          <w:b/>
          <w:szCs w:val="24"/>
        </w:rPr>
      </w:pPr>
    </w:p>
    <w:p w:rsidR="00DC6003" w:rsidRDefault="00DC6003" w:rsidP="00DD6B34">
      <w:pPr>
        <w:spacing w:after="0" w:line="276" w:lineRule="auto"/>
        <w:ind w:left="142" w:right="148"/>
        <w:jc w:val="center"/>
        <w:rPr>
          <w:b/>
          <w:szCs w:val="24"/>
        </w:rPr>
      </w:pPr>
    </w:p>
    <w:p w:rsidR="00CF37F4" w:rsidRPr="00DD6B34" w:rsidRDefault="00ED068D" w:rsidP="00DD6B34">
      <w:pPr>
        <w:spacing w:after="0" w:line="276" w:lineRule="auto"/>
        <w:ind w:left="142" w:right="148"/>
        <w:jc w:val="center"/>
        <w:rPr>
          <w:szCs w:val="24"/>
        </w:rPr>
      </w:pPr>
      <w:r w:rsidRPr="00DD6B34">
        <w:rPr>
          <w:b/>
          <w:szCs w:val="24"/>
        </w:rPr>
        <w:t xml:space="preserve">ВВЕДЕНИЕ </w:t>
      </w:r>
    </w:p>
    <w:p w:rsidR="00CF37F4" w:rsidRPr="00DD6B34" w:rsidRDefault="00ED068D" w:rsidP="00DD6B34">
      <w:pPr>
        <w:spacing w:after="0" w:line="276" w:lineRule="auto"/>
        <w:ind w:left="142" w:right="148" w:firstLine="0"/>
        <w:jc w:val="center"/>
        <w:rPr>
          <w:szCs w:val="24"/>
        </w:rPr>
      </w:pPr>
      <w:r w:rsidRPr="00DD6B34">
        <w:rPr>
          <w:szCs w:val="24"/>
        </w:rPr>
        <w:t xml:space="preserve"> </w:t>
      </w:r>
    </w:p>
    <w:p w:rsidR="00CF37F4" w:rsidRPr="00DD6B34" w:rsidRDefault="00ED068D" w:rsidP="00DD6B34">
      <w:pPr>
        <w:spacing w:after="0" w:line="276" w:lineRule="auto"/>
        <w:ind w:left="142" w:right="148" w:firstLine="708"/>
        <w:rPr>
          <w:szCs w:val="24"/>
        </w:rPr>
      </w:pPr>
      <w:r w:rsidRPr="00DD6B34">
        <w:rPr>
          <w:szCs w:val="24"/>
        </w:rPr>
        <w:t xml:space="preserve">В программе профессионального модуля предусмотрена производственная практика в количестве 72 часов.  </w:t>
      </w:r>
    </w:p>
    <w:p w:rsidR="00CF37F4" w:rsidRPr="00DD6B34" w:rsidRDefault="00ED068D" w:rsidP="00DD6B34">
      <w:pPr>
        <w:spacing w:after="0" w:line="276" w:lineRule="auto"/>
        <w:ind w:left="142" w:right="148" w:firstLine="708"/>
        <w:rPr>
          <w:szCs w:val="24"/>
        </w:rPr>
      </w:pPr>
      <w:r w:rsidRPr="00DD6B34">
        <w:rPr>
          <w:szCs w:val="24"/>
        </w:rPr>
        <w:t xml:space="preserve">В результате прохождения производственной практики (по профилю специальности) студенты должны: </w:t>
      </w:r>
    </w:p>
    <w:p w:rsidR="00CF37F4" w:rsidRPr="00DD6B34" w:rsidRDefault="00ED068D" w:rsidP="00DD6B34">
      <w:pPr>
        <w:spacing w:after="0" w:line="276" w:lineRule="auto"/>
        <w:ind w:left="142" w:right="148"/>
        <w:jc w:val="left"/>
        <w:rPr>
          <w:szCs w:val="24"/>
        </w:rPr>
      </w:pPr>
      <w:r w:rsidRPr="00DD6B34">
        <w:rPr>
          <w:i/>
          <w:szCs w:val="24"/>
        </w:rPr>
        <w:t xml:space="preserve">иметь практический опыт: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в определении показателей проектов бюджетов бюджетной системы Российской Федерации, бюджетных смет казенных учреждений, планов финансово-хозяйственной деятельности бюджетных и автономных учреждений;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в организации исполнения бюджетов бюджетной системы Российской Федерации;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в осуществлении контроля за своевременным совершением операций со средствами бюджетов бюджетной системы Российской Федерации, их целевым и эффективным использованием;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в планировании и обеспечении закупок для государственных и муниципальных нужд. </w:t>
      </w:r>
      <w:r w:rsidRPr="00DD6B34">
        <w:rPr>
          <w:i/>
          <w:szCs w:val="24"/>
        </w:rPr>
        <w:t xml:space="preserve"> уметь: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использовать бюджетное законодательство, подзаконные нормативные правовые акты в своей профессиональной деятельности;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проводить мониторинг исполнения бюджетов бюджетной системы Российской Федерации, бюджетных смет и планов бюджетных и автономных учреждений;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применять бюджетную классификацию Российской Федерации в профессиональной деятельности;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составлять сводные перечни главных распорядителей (распорядителей) и получателей бюджетных средств, главных администраторов и администраторов доходов бюджета и источников финансирования дефицита бюджета; </w:t>
      </w:r>
    </w:p>
    <w:p w:rsidR="00CF37F4" w:rsidRPr="00DD6B34" w:rsidRDefault="00ED068D" w:rsidP="00DD6B34">
      <w:pPr>
        <w:numPr>
          <w:ilvl w:val="0"/>
          <w:numId w:val="1"/>
        </w:numPr>
        <w:spacing w:after="0" w:line="276" w:lineRule="auto"/>
        <w:ind w:left="142" w:right="148" w:firstLine="708"/>
        <w:rPr>
          <w:szCs w:val="24"/>
        </w:rPr>
      </w:pPr>
      <w:r w:rsidRPr="00DD6B34">
        <w:rPr>
          <w:szCs w:val="24"/>
        </w:rPr>
        <w:lastRenderedPageBreak/>
        <w:t xml:space="preserve">формировать государственные (муниципальные) задания для государственных (муниципальных) учреждений с использованием базовых и ведомственных перечней государственных (муниципального) услуг и работ и определять размеры субсидий;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формировать реестры расходных обязательств муниципального образования;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проектировать предельные объемы бюджетных средств по главным распорядителям </w:t>
      </w:r>
    </w:p>
    <w:p w:rsidR="00CF37F4" w:rsidRPr="00DD6B34" w:rsidRDefault="00ED068D" w:rsidP="00DD6B34">
      <w:pPr>
        <w:spacing w:after="0" w:line="276" w:lineRule="auto"/>
        <w:ind w:left="142" w:right="148"/>
        <w:rPr>
          <w:szCs w:val="24"/>
        </w:rPr>
      </w:pPr>
      <w:r w:rsidRPr="00DD6B34">
        <w:rPr>
          <w:szCs w:val="24"/>
        </w:rPr>
        <w:t xml:space="preserve">(распорядителям) средств бюджетов, государственным и муниципальным учреждениям;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проводить мониторинг целевых программ, финансируемых из бюджетов бюджетной системы Российской Федерации;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определять дефицит бюджета и источники его финансирования;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составлять сводную бюджетную роспись;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оформлять платежные документы (электронные заявки на кассовые расходы и платежные поручения) для проведения кассовых выплат;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проводить проверку платежных документов получателя бюджетных средств, представленных для проведения кассовых выплат;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руководствоваться действующими нормативными правовыми актами, регулирующими порядок планирования и финансирования деятельности государственных и муниципальных государственных и муниципальных учреждений;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рассчитывать основные показатели деятельности бюджетных и автономных учреждений;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исчислять расходы на оплату труда работников государственных и муниципальных учреждений;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использовать утвержденные методики определения расходов на содержание бюджетных и автономных учреждений;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составлять бюджетные сметы казенных учреждений;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составлять планы финансово-хозяйственной деятельности бюджетных и автономных учреждений;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производить расчеты потребностей для осуществления закупок для государственных и муниципальных нужд;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обобщать и анализировать информацию о ценах на товары, работы, услуги в сфере закупок;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описывать объект закупки и обосновывать начальную (максимальную) цену закупки;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осуществлять мониторинг поставщиков (подрядчиков, исполнителей) в сфере закупок. </w:t>
      </w:r>
      <w:r w:rsidRPr="00DD6B34">
        <w:rPr>
          <w:i/>
          <w:szCs w:val="24"/>
        </w:rPr>
        <w:t xml:space="preserve">знать: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законодательные и иные нормативные правовые акты, регулирующие деятельность органов государственной власти и органов местного самоуправления по вопросам организации бюджетного процесса, межбюджетных отношений, финансово-экономического планирования;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основные положения законодательства Российской Федерации и нормативные правовые акты, регулирующие деятельность в сфере закупок;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структуру бюджетной системы Российской Федерации, принципы ее построения;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бюджетные полномочия Российской Федерации, субъектов Российской Федерации и муниципальных образований;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понятие бюджетной классификации Российской Федерации и порядок ее применения;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порядок формирования доходов и расходов бюджетов бюджетной системы Российской Федерации и основы их разграничения между звеньями бюджетной системы; </w:t>
      </w:r>
    </w:p>
    <w:p w:rsidR="00CF37F4" w:rsidRPr="00DD6B34" w:rsidRDefault="00ED068D" w:rsidP="00DD6B34">
      <w:pPr>
        <w:numPr>
          <w:ilvl w:val="0"/>
          <w:numId w:val="1"/>
        </w:numPr>
        <w:spacing w:after="0" w:line="276" w:lineRule="auto"/>
        <w:ind w:left="142" w:right="148" w:firstLine="708"/>
        <w:rPr>
          <w:szCs w:val="24"/>
        </w:rPr>
      </w:pPr>
      <w:r w:rsidRPr="00DD6B34">
        <w:rPr>
          <w:szCs w:val="24"/>
        </w:rPr>
        <w:lastRenderedPageBreak/>
        <w:t xml:space="preserve">порядок определения дефицита бюджетов бюджетной системы Российской Федерации и источников его финансирования;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особенности правового положения казенных, бюджетных и автономных учреждений;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порядок формирования государственного (муниципального) задания и определения размеров субсидий, выделяемых из бюджетов бюджетной системы Российской Федерации;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формы и условия предоставления межбюджетных трансфертов из федерального бюджета, бюджетов субъектов Российской Федерации и местных бюджетов;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участников бюджетного процесса в Российской Федерации и их полномочия;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порядок составления, рассмотрения и утверждения бюджетов бюджетной системы Российской Федерации;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основы исполнения бюджетов бюджетной системы Российской Федерации;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порядок составления и ведения сводной бюджетной росписи;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процедуры исполнения бюджетов бюджетной системы Российской Федерации по доходам и расходам;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порядок кассового обслуживания исполнения бюджетов бюджетной системы Российской Федерации;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действующие нормативные правовые акты, регулирующие порядок планирования и финансирования деятельности государственных и муниципальных учреждений;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типы государственных и муниципальных учреждений и порядок их деятельности;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методику расчета основных показателей деятельности государственных и муниципальных учреждений;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порядок установления и применения систем оплаты труда работников государственных и муниципальных учреждений;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методику определения расходов на оплату труда и других затрат на содержание учреждений;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порядок составления, утверждения и ведения бюджетных смет казенных учреждений;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порядок составления, утверждения и ведения плана финансово-хозяйственной деятельности бюджетных и автономных учреждений; </w:t>
      </w:r>
    </w:p>
    <w:p w:rsidR="00CF37F4" w:rsidRPr="00DD6B34" w:rsidRDefault="00ED068D" w:rsidP="00DD6B34">
      <w:pPr>
        <w:numPr>
          <w:ilvl w:val="0"/>
          <w:numId w:val="1"/>
        </w:numPr>
        <w:spacing w:after="0" w:line="276" w:lineRule="auto"/>
        <w:ind w:left="142" w:right="148" w:firstLine="708"/>
        <w:rPr>
          <w:szCs w:val="24"/>
        </w:rPr>
      </w:pPr>
      <w:r w:rsidRPr="00DD6B34">
        <w:rPr>
          <w:szCs w:val="24"/>
        </w:rPr>
        <w:t xml:space="preserve">особенности составления закупочной документации, методы определения и обоснования начальных (максимальных) цен контракта и порядок организации проведения закупок. </w:t>
      </w:r>
    </w:p>
    <w:p w:rsidR="00CF37F4" w:rsidRPr="00DD6B34" w:rsidRDefault="00ED068D" w:rsidP="00DD6B34">
      <w:pPr>
        <w:spacing w:after="0" w:line="276" w:lineRule="auto"/>
        <w:ind w:left="142" w:right="148"/>
        <w:jc w:val="left"/>
        <w:rPr>
          <w:szCs w:val="24"/>
        </w:rPr>
      </w:pPr>
      <w:r w:rsidRPr="00DD6B34">
        <w:rPr>
          <w:i/>
          <w:szCs w:val="24"/>
        </w:rPr>
        <w:t xml:space="preserve">овладеть профессиональными компетенциями: </w:t>
      </w:r>
    </w:p>
    <w:tbl>
      <w:tblPr>
        <w:tblStyle w:val="TableGrid"/>
        <w:tblW w:w="10423" w:type="dxa"/>
        <w:tblInd w:w="-108" w:type="dxa"/>
        <w:tblCellMar>
          <w:left w:w="108" w:type="dxa"/>
          <w:right w:w="63" w:type="dxa"/>
        </w:tblCellMar>
        <w:tblLook w:val="04A0" w:firstRow="1" w:lastRow="0" w:firstColumn="1" w:lastColumn="0" w:noHBand="0" w:noVBand="1"/>
      </w:tblPr>
      <w:tblGrid>
        <w:gridCol w:w="1544"/>
        <w:gridCol w:w="8879"/>
      </w:tblGrid>
      <w:tr w:rsidR="00CF37F4" w:rsidRPr="00DD6B34">
        <w:trPr>
          <w:trHeight w:val="446"/>
        </w:trPr>
        <w:tc>
          <w:tcPr>
            <w:tcW w:w="1544" w:type="dxa"/>
            <w:tcBorders>
              <w:top w:val="single" w:sz="4" w:space="0" w:color="000000"/>
              <w:left w:val="single" w:sz="4" w:space="0" w:color="000000"/>
              <w:bottom w:val="single" w:sz="4" w:space="0" w:color="000000"/>
              <w:right w:val="single" w:sz="2" w:space="0" w:color="000000"/>
            </w:tcBorders>
            <w:vAlign w:val="center"/>
          </w:tcPr>
          <w:p w:rsidR="00CF37F4" w:rsidRPr="00DD6B34" w:rsidRDefault="00ED068D" w:rsidP="00DD6B34">
            <w:pPr>
              <w:spacing w:after="0" w:line="276" w:lineRule="auto"/>
              <w:ind w:left="142" w:right="148" w:firstLine="0"/>
              <w:jc w:val="center"/>
              <w:rPr>
                <w:szCs w:val="24"/>
              </w:rPr>
            </w:pPr>
            <w:r w:rsidRPr="00DD6B34">
              <w:rPr>
                <w:b/>
                <w:szCs w:val="24"/>
              </w:rPr>
              <w:t xml:space="preserve">Код </w:t>
            </w:r>
          </w:p>
        </w:tc>
        <w:tc>
          <w:tcPr>
            <w:tcW w:w="8880" w:type="dxa"/>
            <w:tcBorders>
              <w:top w:val="single" w:sz="4" w:space="0" w:color="000000"/>
              <w:left w:val="single" w:sz="2" w:space="0" w:color="000000"/>
              <w:bottom w:val="single" w:sz="4" w:space="0" w:color="000000"/>
              <w:right w:val="single" w:sz="4" w:space="0" w:color="000000"/>
            </w:tcBorders>
            <w:vAlign w:val="center"/>
          </w:tcPr>
          <w:p w:rsidR="00CF37F4" w:rsidRPr="00DD6B34" w:rsidRDefault="00ED068D" w:rsidP="00DD6B34">
            <w:pPr>
              <w:spacing w:after="0" w:line="276" w:lineRule="auto"/>
              <w:ind w:left="142" w:right="148" w:firstLine="0"/>
              <w:jc w:val="center"/>
              <w:rPr>
                <w:szCs w:val="24"/>
              </w:rPr>
            </w:pPr>
            <w:r w:rsidRPr="00DD6B34">
              <w:rPr>
                <w:b/>
                <w:szCs w:val="24"/>
              </w:rPr>
              <w:t xml:space="preserve">Профессиональные компетенции </w:t>
            </w:r>
          </w:p>
        </w:tc>
      </w:tr>
      <w:tr w:rsidR="00CF37F4" w:rsidRPr="00DD6B34">
        <w:trPr>
          <w:trHeight w:val="646"/>
        </w:trPr>
        <w:tc>
          <w:tcPr>
            <w:tcW w:w="1544" w:type="dxa"/>
            <w:tcBorders>
              <w:top w:val="single" w:sz="4" w:space="0" w:color="000000"/>
              <w:left w:val="single" w:sz="4" w:space="0" w:color="000000"/>
              <w:bottom w:val="single" w:sz="4" w:space="0" w:color="000000"/>
              <w:right w:val="single" w:sz="2" w:space="0" w:color="000000"/>
            </w:tcBorders>
            <w:vAlign w:val="center"/>
          </w:tcPr>
          <w:p w:rsidR="00CF37F4" w:rsidRPr="00DD6B34" w:rsidRDefault="00ED068D" w:rsidP="00DD6B34">
            <w:pPr>
              <w:spacing w:after="0" w:line="276" w:lineRule="auto"/>
              <w:ind w:left="142" w:right="148" w:firstLine="0"/>
              <w:jc w:val="left"/>
              <w:rPr>
                <w:szCs w:val="24"/>
              </w:rPr>
            </w:pPr>
            <w:r w:rsidRPr="00DD6B34">
              <w:rPr>
                <w:szCs w:val="24"/>
              </w:rPr>
              <w:t xml:space="preserve">ПК 1.1. </w:t>
            </w:r>
          </w:p>
        </w:tc>
        <w:tc>
          <w:tcPr>
            <w:tcW w:w="8880" w:type="dxa"/>
            <w:tcBorders>
              <w:top w:val="single" w:sz="4" w:space="0" w:color="000000"/>
              <w:left w:val="single" w:sz="2"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 xml:space="preserve">Рассчитывать показатели проектов бюджетов бюджетной системы Российской Федерации </w:t>
            </w:r>
          </w:p>
        </w:tc>
      </w:tr>
      <w:tr w:rsidR="00CF37F4" w:rsidRPr="00DD6B34">
        <w:trPr>
          <w:trHeight w:val="324"/>
        </w:trPr>
        <w:tc>
          <w:tcPr>
            <w:tcW w:w="1544" w:type="dxa"/>
            <w:tcBorders>
              <w:top w:val="single" w:sz="4" w:space="0" w:color="000000"/>
              <w:left w:val="single" w:sz="4" w:space="0" w:color="000000"/>
              <w:bottom w:val="single" w:sz="2" w:space="0" w:color="000000"/>
              <w:right w:val="single" w:sz="2"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ПК 1.2. </w:t>
            </w:r>
          </w:p>
        </w:tc>
        <w:tc>
          <w:tcPr>
            <w:tcW w:w="8880" w:type="dxa"/>
            <w:tcBorders>
              <w:top w:val="single" w:sz="4" w:space="0" w:color="000000"/>
              <w:left w:val="single" w:sz="2" w:space="0" w:color="000000"/>
              <w:bottom w:val="single" w:sz="2"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Обеспечивать исполнение бюджетов бюджетной системы Российской Федерации </w:t>
            </w:r>
          </w:p>
        </w:tc>
      </w:tr>
      <w:tr w:rsidR="00CF37F4" w:rsidRPr="00DD6B34">
        <w:trPr>
          <w:trHeight w:val="644"/>
        </w:trPr>
        <w:tc>
          <w:tcPr>
            <w:tcW w:w="1544" w:type="dxa"/>
            <w:tcBorders>
              <w:top w:val="single" w:sz="2" w:space="0" w:color="000000"/>
              <w:left w:val="single" w:sz="4" w:space="0" w:color="000000"/>
              <w:bottom w:val="single" w:sz="4" w:space="0" w:color="000000"/>
              <w:right w:val="single" w:sz="2"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ПК 1.3. </w:t>
            </w:r>
          </w:p>
        </w:tc>
        <w:tc>
          <w:tcPr>
            <w:tcW w:w="8880" w:type="dxa"/>
            <w:tcBorders>
              <w:top w:val="single" w:sz="2" w:space="0" w:color="000000"/>
              <w:left w:val="single" w:sz="2"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Осуществлять контроль за совершением операций со средствами бюджетов бюджетной системы Российской Федерации </w:t>
            </w:r>
          </w:p>
        </w:tc>
      </w:tr>
      <w:tr w:rsidR="00CF37F4" w:rsidRPr="00DD6B34">
        <w:trPr>
          <w:trHeight w:val="703"/>
        </w:trPr>
        <w:tc>
          <w:tcPr>
            <w:tcW w:w="1544" w:type="dxa"/>
            <w:tcBorders>
              <w:top w:val="single" w:sz="4" w:space="0" w:color="000000"/>
              <w:left w:val="single" w:sz="4" w:space="0" w:color="000000"/>
              <w:bottom w:val="single" w:sz="4" w:space="0" w:color="000000"/>
              <w:right w:val="single" w:sz="2"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ПК 1.4. </w:t>
            </w:r>
          </w:p>
        </w:tc>
        <w:tc>
          <w:tcPr>
            <w:tcW w:w="8880" w:type="dxa"/>
            <w:tcBorders>
              <w:top w:val="single" w:sz="4" w:space="0" w:color="000000"/>
              <w:left w:val="single" w:sz="2"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Составлять плановые документы государственных и муниципальных учреждений и обоснования к ним </w:t>
            </w:r>
          </w:p>
        </w:tc>
      </w:tr>
      <w:tr w:rsidR="00CF37F4" w:rsidRPr="00DD6B34">
        <w:trPr>
          <w:trHeight w:val="403"/>
        </w:trPr>
        <w:tc>
          <w:tcPr>
            <w:tcW w:w="1544" w:type="dxa"/>
            <w:tcBorders>
              <w:top w:val="single" w:sz="4" w:space="0" w:color="000000"/>
              <w:left w:val="single" w:sz="4" w:space="0" w:color="000000"/>
              <w:bottom w:val="single" w:sz="4" w:space="0" w:color="000000"/>
              <w:right w:val="single" w:sz="2"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ПК 1.5. </w:t>
            </w:r>
          </w:p>
        </w:tc>
        <w:tc>
          <w:tcPr>
            <w:tcW w:w="8880" w:type="dxa"/>
            <w:tcBorders>
              <w:top w:val="single" w:sz="4" w:space="0" w:color="000000"/>
              <w:left w:val="single" w:sz="2"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 xml:space="preserve">Обеспечивать осуществление закупок для государственных и муниципальных нужд </w:t>
            </w:r>
          </w:p>
        </w:tc>
      </w:tr>
    </w:tbl>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jc w:val="left"/>
        <w:rPr>
          <w:szCs w:val="24"/>
        </w:rPr>
      </w:pPr>
      <w:r w:rsidRPr="00DD6B34">
        <w:rPr>
          <w:i/>
          <w:szCs w:val="24"/>
        </w:rPr>
        <w:t xml:space="preserve">овладеть общими компетенциями: </w:t>
      </w:r>
    </w:p>
    <w:tbl>
      <w:tblPr>
        <w:tblStyle w:val="TableGrid"/>
        <w:tblW w:w="10423" w:type="dxa"/>
        <w:tblInd w:w="-108" w:type="dxa"/>
        <w:tblCellMar>
          <w:top w:w="54" w:type="dxa"/>
          <w:left w:w="108" w:type="dxa"/>
          <w:right w:w="46" w:type="dxa"/>
        </w:tblCellMar>
        <w:tblLook w:val="04A0" w:firstRow="1" w:lastRow="0" w:firstColumn="1" w:lastColumn="0" w:noHBand="0" w:noVBand="1"/>
      </w:tblPr>
      <w:tblGrid>
        <w:gridCol w:w="1704"/>
        <w:gridCol w:w="8719"/>
      </w:tblGrid>
      <w:tr w:rsidR="00CF37F4" w:rsidRPr="00DD6B34">
        <w:trPr>
          <w:trHeight w:val="326"/>
        </w:trPr>
        <w:tc>
          <w:tcPr>
            <w:tcW w:w="1704"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center"/>
              <w:rPr>
                <w:szCs w:val="24"/>
              </w:rPr>
            </w:pPr>
            <w:r w:rsidRPr="00DD6B34">
              <w:rPr>
                <w:b/>
                <w:szCs w:val="24"/>
              </w:rPr>
              <w:lastRenderedPageBreak/>
              <w:t xml:space="preserve">Код </w:t>
            </w:r>
          </w:p>
        </w:tc>
        <w:tc>
          <w:tcPr>
            <w:tcW w:w="871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center"/>
              <w:rPr>
                <w:szCs w:val="24"/>
              </w:rPr>
            </w:pPr>
            <w:r w:rsidRPr="00DD6B34">
              <w:rPr>
                <w:b/>
                <w:szCs w:val="24"/>
              </w:rPr>
              <w:t xml:space="preserve">Общие компетенции </w:t>
            </w:r>
          </w:p>
        </w:tc>
      </w:tr>
      <w:tr w:rsidR="00CF37F4" w:rsidRPr="00DD6B34">
        <w:trPr>
          <w:trHeight w:val="643"/>
        </w:trPr>
        <w:tc>
          <w:tcPr>
            <w:tcW w:w="1704" w:type="dxa"/>
            <w:tcBorders>
              <w:top w:val="single" w:sz="4" w:space="0" w:color="000000"/>
              <w:left w:val="single" w:sz="4" w:space="0" w:color="000000"/>
              <w:bottom w:val="single" w:sz="2" w:space="0" w:color="000000"/>
              <w:right w:val="single" w:sz="2" w:space="0" w:color="000000"/>
            </w:tcBorders>
            <w:vAlign w:val="center"/>
          </w:tcPr>
          <w:p w:rsidR="00CF37F4" w:rsidRPr="00DD6B34" w:rsidRDefault="00ED068D" w:rsidP="00DD6B34">
            <w:pPr>
              <w:spacing w:after="0" w:line="276" w:lineRule="auto"/>
              <w:ind w:left="142" w:right="148" w:firstLine="0"/>
              <w:jc w:val="left"/>
              <w:rPr>
                <w:szCs w:val="24"/>
              </w:rPr>
            </w:pPr>
            <w:r w:rsidRPr="00DD6B34">
              <w:rPr>
                <w:szCs w:val="24"/>
              </w:rPr>
              <w:t xml:space="preserve">ОК 1. </w:t>
            </w:r>
          </w:p>
        </w:tc>
        <w:tc>
          <w:tcPr>
            <w:tcW w:w="8719" w:type="dxa"/>
            <w:tcBorders>
              <w:top w:val="single" w:sz="4" w:space="0" w:color="000000"/>
              <w:left w:val="single" w:sz="2" w:space="0" w:color="000000"/>
              <w:bottom w:val="single" w:sz="2"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 xml:space="preserve">Выбирать способы решения задач профессиональной деятельности применительно к различным контекстам </w:t>
            </w:r>
          </w:p>
        </w:tc>
      </w:tr>
      <w:tr w:rsidR="00CF37F4" w:rsidRPr="00DD6B34">
        <w:trPr>
          <w:trHeight w:val="641"/>
        </w:trPr>
        <w:tc>
          <w:tcPr>
            <w:tcW w:w="1704" w:type="dxa"/>
            <w:tcBorders>
              <w:top w:val="single" w:sz="2" w:space="0" w:color="000000"/>
              <w:left w:val="single" w:sz="4" w:space="0" w:color="000000"/>
              <w:bottom w:val="single" w:sz="2" w:space="0" w:color="000000"/>
              <w:right w:val="single" w:sz="2" w:space="0" w:color="000000"/>
            </w:tcBorders>
            <w:vAlign w:val="center"/>
          </w:tcPr>
          <w:p w:rsidR="00CF37F4" w:rsidRPr="00DD6B34" w:rsidRDefault="00ED068D" w:rsidP="00DD6B34">
            <w:pPr>
              <w:spacing w:after="0" w:line="276" w:lineRule="auto"/>
              <w:ind w:left="142" w:right="148" w:firstLine="0"/>
              <w:jc w:val="left"/>
              <w:rPr>
                <w:szCs w:val="24"/>
              </w:rPr>
            </w:pPr>
            <w:r w:rsidRPr="00DD6B34">
              <w:rPr>
                <w:szCs w:val="24"/>
              </w:rPr>
              <w:t xml:space="preserve">ОК 2. </w:t>
            </w:r>
          </w:p>
        </w:tc>
        <w:tc>
          <w:tcPr>
            <w:tcW w:w="8719" w:type="dxa"/>
            <w:tcBorders>
              <w:top w:val="single" w:sz="2" w:space="0" w:color="000000"/>
              <w:left w:val="single" w:sz="2" w:space="0" w:color="000000"/>
              <w:bottom w:val="single" w:sz="2"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 xml:space="preserve">Осуществлять поиск, анализ и интерпретацию информации, необходимой для выполнения задач профессиональной деятельности </w:t>
            </w:r>
          </w:p>
        </w:tc>
      </w:tr>
      <w:tr w:rsidR="00CF37F4" w:rsidRPr="00DD6B34">
        <w:trPr>
          <w:trHeight w:val="638"/>
        </w:trPr>
        <w:tc>
          <w:tcPr>
            <w:tcW w:w="1704" w:type="dxa"/>
            <w:tcBorders>
              <w:top w:val="single" w:sz="2" w:space="0" w:color="000000"/>
              <w:left w:val="single" w:sz="4" w:space="0" w:color="000000"/>
              <w:bottom w:val="single" w:sz="2" w:space="0" w:color="000000"/>
              <w:right w:val="single" w:sz="2" w:space="0" w:color="000000"/>
            </w:tcBorders>
            <w:vAlign w:val="center"/>
          </w:tcPr>
          <w:p w:rsidR="00CF37F4" w:rsidRPr="00DD6B34" w:rsidRDefault="00ED068D" w:rsidP="00DD6B34">
            <w:pPr>
              <w:spacing w:after="0" w:line="276" w:lineRule="auto"/>
              <w:ind w:left="142" w:right="148" w:firstLine="0"/>
              <w:jc w:val="left"/>
              <w:rPr>
                <w:szCs w:val="24"/>
              </w:rPr>
            </w:pPr>
            <w:r w:rsidRPr="00DD6B34">
              <w:rPr>
                <w:szCs w:val="24"/>
              </w:rPr>
              <w:t xml:space="preserve">ОК 3. </w:t>
            </w:r>
          </w:p>
        </w:tc>
        <w:tc>
          <w:tcPr>
            <w:tcW w:w="8719" w:type="dxa"/>
            <w:tcBorders>
              <w:top w:val="single" w:sz="2" w:space="0" w:color="000000"/>
              <w:left w:val="single" w:sz="2" w:space="0" w:color="000000"/>
              <w:bottom w:val="single" w:sz="2"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 xml:space="preserve">Планировать и реализовывать собственное профессиональное и личностное развитие </w:t>
            </w:r>
          </w:p>
        </w:tc>
      </w:tr>
      <w:tr w:rsidR="00CF37F4" w:rsidRPr="00DD6B34">
        <w:trPr>
          <w:trHeight w:val="641"/>
        </w:trPr>
        <w:tc>
          <w:tcPr>
            <w:tcW w:w="1704" w:type="dxa"/>
            <w:tcBorders>
              <w:top w:val="single" w:sz="2" w:space="0" w:color="000000"/>
              <w:left w:val="single" w:sz="4" w:space="0" w:color="000000"/>
              <w:bottom w:val="single" w:sz="2" w:space="0" w:color="000000"/>
              <w:right w:val="single" w:sz="2" w:space="0" w:color="000000"/>
            </w:tcBorders>
            <w:vAlign w:val="center"/>
          </w:tcPr>
          <w:p w:rsidR="00CF37F4" w:rsidRPr="00DD6B34" w:rsidRDefault="00ED068D" w:rsidP="00DD6B34">
            <w:pPr>
              <w:spacing w:after="0" w:line="276" w:lineRule="auto"/>
              <w:ind w:left="142" w:right="148" w:firstLine="0"/>
              <w:jc w:val="left"/>
              <w:rPr>
                <w:szCs w:val="24"/>
              </w:rPr>
            </w:pPr>
            <w:r w:rsidRPr="00DD6B34">
              <w:rPr>
                <w:szCs w:val="24"/>
              </w:rPr>
              <w:t xml:space="preserve">ОК 4. </w:t>
            </w:r>
          </w:p>
        </w:tc>
        <w:tc>
          <w:tcPr>
            <w:tcW w:w="8719" w:type="dxa"/>
            <w:tcBorders>
              <w:top w:val="single" w:sz="2" w:space="0" w:color="000000"/>
              <w:left w:val="single" w:sz="2" w:space="0" w:color="000000"/>
              <w:bottom w:val="single" w:sz="2"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 xml:space="preserve">Работать в коллективе и команде, эффективно взаимодействовать с коллегами, руководством, клиентами </w:t>
            </w:r>
          </w:p>
        </w:tc>
      </w:tr>
      <w:tr w:rsidR="00CF37F4" w:rsidRPr="00DD6B34">
        <w:trPr>
          <w:trHeight w:val="958"/>
        </w:trPr>
        <w:tc>
          <w:tcPr>
            <w:tcW w:w="1704" w:type="dxa"/>
            <w:tcBorders>
              <w:top w:val="single" w:sz="2" w:space="0" w:color="000000"/>
              <w:left w:val="single" w:sz="4" w:space="0" w:color="000000"/>
              <w:bottom w:val="single" w:sz="2" w:space="0" w:color="000000"/>
              <w:right w:val="single" w:sz="2" w:space="0" w:color="000000"/>
            </w:tcBorders>
            <w:vAlign w:val="center"/>
          </w:tcPr>
          <w:p w:rsidR="00CF37F4" w:rsidRPr="00DD6B34" w:rsidRDefault="00ED068D" w:rsidP="00DD6B34">
            <w:pPr>
              <w:spacing w:after="0" w:line="276" w:lineRule="auto"/>
              <w:ind w:left="142" w:right="148" w:firstLine="0"/>
              <w:jc w:val="left"/>
              <w:rPr>
                <w:szCs w:val="24"/>
              </w:rPr>
            </w:pPr>
            <w:r w:rsidRPr="00DD6B34">
              <w:rPr>
                <w:szCs w:val="24"/>
              </w:rPr>
              <w:t xml:space="preserve">ОК 5. </w:t>
            </w:r>
          </w:p>
        </w:tc>
        <w:tc>
          <w:tcPr>
            <w:tcW w:w="8719" w:type="dxa"/>
            <w:tcBorders>
              <w:top w:val="single" w:sz="2" w:space="0" w:color="000000"/>
              <w:left w:val="single" w:sz="2" w:space="0" w:color="000000"/>
              <w:bottom w:val="single" w:sz="2"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r>
      <w:tr w:rsidR="00CF37F4" w:rsidRPr="00DD6B34">
        <w:trPr>
          <w:trHeight w:val="638"/>
        </w:trPr>
        <w:tc>
          <w:tcPr>
            <w:tcW w:w="1704" w:type="dxa"/>
            <w:tcBorders>
              <w:top w:val="single" w:sz="2" w:space="0" w:color="000000"/>
              <w:left w:val="single" w:sz="4" w:space="0" w:color="000000"/>
              <w:bottom w:val="single" w:sz="2" w:space="0" w:color="000000"/>
              <w:right w:val="single" w:sz="2" w:space="0" w:color="000000"/>
            </w:tcBorders>
            <w:vAlign w:val="center"/>
          </w:tcPr>
          <w:p w:rsidR="00CF37F4" w:rsidRPr="00DD6B34" w:rsidRDefault="00ED068D" w:rsidP="00DD6B34">
            <w:pPr>
              <w:spacing w:after="0" w:line="276" w:lineRule="auto"/>
              <w:ind w:left="142" w:right="148" w:firstLine="0"/>
              <w:jc w:val="left"/>
              <w:rPr>
                <w:szCs w:val="24"/>
              </w:rPr>
            </w:pPr>
            <w:r w:rsidRPr="00DD6B34">
              <w:rPr>
                <w:szCs w:val="24"/>
              </w:rPr>
              <w:t xml:space="preserve">ОК 6. </w:t>
            </w:r>
          </w:p>
        </w:tc>
        <w:tc>
          <w:tcPr>
            <w:tcW w:w="8719" w:type="dxa"/>
            <w:tcBorders>
              <w:top w:val="single" w:sz="2" w:space="0" w:color="000000"/>
              <w:left w:val="single" w:sz="2" w:space="0" w:color="000000"/>
              <w:bottom w:val="single" w:sz="2"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w:t>
            </w:r>
          </w:p>
        </w:tc>
      </w:tr>
      <w:tr w:rsidR="00CF37F4" w:rsidRPr="00DD6B34">
        <w:trPr>
          <w:trHeight w:val="519"/>
        </w:trPr>
        <w:tc>
          <w:tcPr>
            <w:tcW w:w="1704" w:type="dxa"/>
            <w:tcBorders>
              <w:top w:val="single" w:sz="2" w:space="0" w:color="000000"/>
              <w:left w:val="single" w:sz="4" w:space="0" w:color="000000"/>
              <w:bottom w:val="single" w:sz="4" w:space="0" w:color="000000"/>
              <w:right w:val="single" w:sz="2" w:space="0" w:color="000000"/>
            </w:tcBorders>
            <w:vAlign w:val="center"/>
          </w:tcPr>
          <w:p w:rsidR="00CF37F4" w:rsidRPr="00DD6B34" w:rsidRDefault="00ED068D" w:rsidP="00DD6B34">
            <w:pPr>
              <w:spacing w:after="0" w:line="276" w:lineRule="auto"/>
              <w:ind w:left="142" w:right="148" w:firstLine="0"/>
              <w:jc w:val="left"/>
              <w:rPr>
                <w:szCs w:val="24"/>
              </w:rPr>
            </w:pPr>
            <w:r w:rsidRPr="00DD6B34">
              <w:rPr>
                <w:szCs w:val="24"/>
              </w:rPr>
              <w:t xml:space="preserve">ОК 9. </w:t>
            </w:r>
          </w:p>
        </w:tc>
        <w:tc>
          <w:tcPr>
            <w:tcW w:w="8719" w:type="dxa"/>
            <w:tcBorders>
              <w:top w:val="single" w:sz="2" w:space="0" w:color="000000"/>
              <w:left w:val="single" w:sz="2" w:space="0" w:color="000000"/>
              <w:bottom w:val="single" w:sz="4" w:space="0" w:color="000000"/>
              <w:right w:val="single" w:sz="4" w:space="0" w:color="000000"/>
            </w:tcBorders>
            <w:vAlign w:val="center"/>
          </w:tcPr>
          <w:p w:rsidR="00CF37F4" w:rsidRPr="00DD6B34" w:rsidRDefault="00ED068D" w:rsidP="00DD6B34">
            <w:pPr>
              <w:spacing w:after="0" w:line="276" w:lineRule="auto"/>
              <w:ind w:left="142" w:right="148" w:firstLine="0"/>
              <w:jc w:val="left"/>
              <w:rPr>
                <w:szCs w:val="24"/>
              </w:rPr>
            </w:pPr>
            <w:r w:rsidRPr="00DD6B34">
              <w:rPr>
                <w:szCs w:val="24"/>
              </w:rPr>
              <w:t xml:space="preserve">Использовать информационные технологии в профессиональной деятельности </w:t>
            </w:r>
          </w:p>
        </w:tc>
      </w:tr>
    </w:tbl>
    <w:p w:rsidR="00CF37F4" w:rsidRPr="00DD6B34" w:rsidRDefault="00ED068D" w:rsidP="00DD6B34">
      <w:pPr>
        <w:spacing w:after="0" w:line="276" w:lineRule="auto"/>
        <w:ind w:left="142" w:right="148" w:firstLine="1707"/>
        <w:rPr>
          <w:szCs w:val="24"/>
        </w:rPr>
      </w:pPr>
      <w:r w:rsidRPr="00DD6B34">
        <w:rPr>
          <w:rFonts w:eastAsia="Calibri"/>
          <w:noProof/>
          <w:szCs w:val="24"/>
        </w:rPr>
        <mc:AlternateContent>
          <mc:Choice Requires="wpg">
            <w:drawing>
              <wp:anchor distT="0" distB="0" distL="114300" distR="114300" simplePos="0" relativeHeight="251659264" behindDoc="1" locked="0" layoutInCell="1" allowOverlap="1">
                <wp:simplePos x="0" y="0"/>
                <wp:positionH relativeFrom="column">
                  <wp:posOffset>-71627</wp:posOffset>
                </wp:positionH>
                <wp:positionV relativeFrom="paragraph">
                  <wp:posOffset>-39111</wp:posOffset>
                </wp:positionV>
                <wp:extent cx="6624828" cy="1045718"/>
                <wp:effectExtent l="0" t="0" r="0" b="0"/>
                <wp:wrapNone/>
                <wp:docPr id="46191" name="Group 46191"/>
                <wp:cNvGraphicFramePr/>
                <a:graphic xmlns:a="http://schemas.openxmlformats.org/drawingml/2006/main">
                  <a:graphicData uri="http://schemas.microsoft.com/office/word/2010/wordprocessingGroup">
                    <wpg:wgp>
                      <wpg:cNvGrpSpPr/>
                      <wpg:grpSpPr>
                        <a:xfrm>
                          <a:off x="0" y="0"/>
                          <a:ext cx="6624828" cy="1045718"/>
                          <a:chOff x="0" y="0"/>
                          <a:chExt cx="6624828" cy="1045718"/>
                        </a:xfrm>
                      </wpg:grpSpPr>
                      <wps:wsp>
                        <wps:cNvPr id="61709" name="Shape 61709"/>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10" name="Shape 61710"/>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11" name="Shape 61711"/>
                        <wps:cNvSpPr/>
                        <wps:spPr>
                          <a:xfrm>
                            <a:off x="6096" y="0"/>
                            <a:ext cx="1077773" cy="9144"/>
                          </a:xfrm>
                          <a:custGeom>
                            <a:avLst/>
                            <a:gdLst/>
                            <a:ahLst/>
                            <a:cxnLst/>
                            <a:rect l="0" t="0" r="0" b="0"/>
                            <a:pathLst>
                              <a:path w="1077773" h="9144">
                                <a:moveTo>
                                  <a:pt x="0" y="0"/>
                                </a:moveTo>
                                <a:lnTo>
                                  <a:pt x="1077773" y="0"/>
                                </a:lnTo>
                                <a:lnTo>
                                  <a:pt x="1077773"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12" name="Shape 61712"/>
                        <wps:cNvSpPr/>
                        <wps:spPr>
                          <a:xfrm>
                            <a:off x="108381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13" name="Shape 61713"/>
                        <wps:cNvSpPr/>
                        <wps:spPr>
                          <a:xfrm>
                            <a:off x="1089914" y="0"/>
                            <a:ext cx="5528819" cy="9144"/>
                          </a:xfrm>
                          <a:custGeom>
                            <a:avLst/>
                            <a:gdLst/>
                            <a:ahLst/>
                            <a:cxnLst/>
                            <a:rect l="0" t="0" r="0" b="0"/>
                            <a:pathLst>
                              <a:path w="5528819" h="9144">
                                <a:moveTo>
                                  <a:pt x="0" y="0"/>
                                </a:moveTo>
                                <a:lnTo>
                                  <a:pt x="5528819" y="0"/>
                                </a:lnTo>
                                <a:lnTo>
                                  <a:pt x="5528819"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14" name="Shape 61714"/>
                        <wps:cNvSpPr/>
                        <wps:spPr>
                          <a:xfrm>
                            <a:off x="661873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15" name="Shape 61715"/>
                        <wps:cNvSpPr/>
                        <wps:spPr>
                          <a:xfrm>
                            <a:off x="661873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16" name="Shape 61716"/>
                        <wps:cNvSpPr/>
                        <wps:spPr>
                          <a:xfrm>
                            <a:off x="0" y="6096"/>
                            <a:ext cx="9144" cy="402336"/>
                          </a:xfrm>
                          <a:custGeom>
                            <a:avLst/>
                            <a:gdLst/>
                            <a:ahLst/>
                            <a:cxnLst/>
                            <a:rect l="0" t="0" r="0" b="0"/>
                            <a:pathLst>
                              <a:path w="9144" h="402336">
                                <a:moveTo>
                                  <a:pt x="0" y="0"/>
                                </a:moveTo>
                                <a:lnTo>
                                  <a:pt x="9144" y="0"/>
                                </a:lnTo>
                                <a:lnTo>
                                  <a:pt x="9144" y="402336"/>
                                </a:lnTo>
                                <a:lnTo>
                                  <a:pt x="0" y="402336"/>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17" name="Shape 61717"/>
                        <wps:cNvSpPr/>
                        <wps:spPr>
                          <a:xfrm>
                            <a:off x="1083818" y="6096"/>
                            <a:ext cx="9144" cy="402336"/>
                          </a:xfrm>
                          <a:custGeom>
                            <a:avLst/>
                            <a:gdLst/>
                            <a:ahLst/>
                            <a:cxnLst/>
                            <a:rect l="0" t="0" r="0" b="0"/>
                            <a:pathLst>
                              <a:path w="9144" h="402336">
                                <a:moveTo>
                                  <a:pt x="0" y="0"/>
                                </a:moveTo>
                                <a:lnTo>
                                  <a:pt x="9144" y="0"/>
                                </a:lnTo>
                                <a:lnTo>
                                  <a:pt x="9144" y="402336"/>
                                </a:lnTo>
                                <a:lnTo>
                                  <a:pt x="0" y="402336"/>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18" name="Shape 61718"/>
                        <wps:cNvSpPr/>
                        <wps:spPr>
                          <a:xfrm>
                            <a:off x="6618732" y="6096"/>
                            <a:ext cx="9144" cy="402336"/>
                          </a:xfrm>
                          <a:custGeom>
                            <a:avLst/>
                            <a:gdLst/>
                            <a:ahLst/>
                            <a:cxnLst/>
                            <a:rect l="0" t="0" r="0" b="0"/>
                            <a:pathLst>
                              <a:path w="9144" h="402336">
                                <a:moveTo>
                                  <a:pt x="0" y="0"/>
                                </a:moveTo>
                                <a:lnTo>
                                  <a:pt x="9144" y="0"/>
                                </a:lnTo>
                                <a:lnTo>
                                  <a:pt x="9144" y="402336"/>
                                </a:lnTo>
                                <a:lnTo>
                                  <a:pt x="0" y="402336"/>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19" name="Shape 61719"/>
                        <wps:cNvSpPr/>
                        <wps:spPr>
                          <a:xfrm>
                            <a:off x="0" y="40843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20" name="Shape 61720"/>
                        <wps:cNvSpPr/>
                        <wps:spPr>
                          <a:xfrm>
                            <a:off x="6096" y="408432"/>
                            <a:ext cx="1077773" cy="9144"/>
                          </a:xfrm>
                          <a:custGeom>
                            <a:avLst/>
                            <a:gdLst/>
                            <a:ahLst/>
                            <a:cxnLst/>
                            <a:rect l="0" t="0" r="0" b="0"/>
                            <a:pathLst>
                              <a:path w="1077773" h="9144">
                                <a:moveTo>
                                  <a:pt x="0" y="0"/>
                                </a:moveTo>
                                <a:lnTo>
                                  <a:pt x="1077773" y="0"/>
                                </a:lnTo>
                                <a:lnTo>
                                  <a:pt x="1077773"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21" name="Shape 61721"/>
                        <wps:cNvSpPr/>
                        <wps:spPr>
                          <a:xfrm>
                            <a:off x="1083818" y="40843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22" name="Shape 61722"/>
                        <wps:cNvSpPr/>
                        <wps:spPr>
                          <a:xfrm>
                            <a:off x="1089914" y="408432"/>
                            <a:ext cx="5528819" cy="9144"/>
                          </a:xfrm>
                          <a:custGeom>
                            <a:avLst/>
                            <a:gdLst/>
                            <a:ahLst/>
                            <a:cxnLst/>
                            <a:rect l="0" t="0" r="0" b="0"/>
                            <a:pathLst>
                              <a:path w="5528819" h="9144">
                                <a:moveTo>
                                  <a:pt x="0" y="0"/>
                                </a:moveTo>
                                <a:lnTo>
                                  <a:pt x="5528819" y="0"/>
                                </a:lnTo>
                                <a:lnTo>
                                  <a:pt x="5528819"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23" name="Shape 61723"/>
                        <wps:cNvSpPr/>
                        <wps:spPr>
                          <a:xfrm>
                            <a:off x="6618732" y="40843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24" name="Shape 61724"/>
                        <wps:cNvSpPr/>
                        <wps:spPr>
                          <a:xfrm>
                            <a:off x="0" y="414476"/>
                            <a:ext cx="9144" cy="405689"/>
                          </a:xfrm>
                          <a:custGeom>
                            <a:avLst/>
                            <a:gdLst/>
                            <a:ahLst/>
                            <a:cxnLst/>
                            <a:rect l="0" t="0" r="0" b="0"/>
                            <a:pathLst>
                              <a:path w="9144" h="405689">
                                <a:moveTo>
                                  <a:pt x="0" y="0"/>
                                </a:moveTo>
                                <a:lnTo>
                                  <a:pt x="9144" y="0"/>
                                </a:lnTo>
                                <a:lnTo>
                                  <a:pt x="9144" y="405689"/>
                                </a:lnTo>
                                <a:lnTo>
                                  <a:pt x="0" y="405689"/>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25" name="Shape 61725"/>
                        <wps:cNvSpPr/>
                        <wps:spPr>
                          <a:xfrm>
                            <a:off x="0" y="82016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26" name="Shape 61726"/>
                        <wps:cNvSpPr/>
                        <wps:spPr>
                          <a:xfrm>
                            <a:off x="0" y="82016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27" name="Shape 61727"/>
                        <wps:cNvSpPr/>
                        <wps:spPr>
                          <a:xfrm>
                            <a:off x="6096" y="820166"/>
                            <a:ext cx="1077773" cy="9144"/>
                          </a:xfrm>
                          <a:custGeom>
                            <a:avLst/>
                            <a:gdLst/>
                            <a:ahLst/>
                            <a:cxnLst/>
                            <a:rect l="0" t="0" r="0" b="0"/>
                            <a:pathLst>
                              <a:path w="1077773" h="9144">
                                <a:moveTo>
                                  <a:pt x="0" y="0"/>
                                </a:moveTo>
                                <a:lnTo>
                                  <a:pt x="1077773" y="0"/>
                                </a:lnTo>
                                <a:lnTo>
                                  <a:pt x="1077773"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28" name="Shape 61728"/>
                        <wps:cNvSpPr/>
                        <wps:spPr>
                          <a:xfrm>
                            <a:off x="1083818" y="414476"/>
                            <a:ext cx="9144" cy="405689"/>
                          </a:xfrm>
                          <a:custGeom>
                            <a:avLst/>
                            <a:gdLst/>
                            <a:ahLst/>
                            <a:cxnLst/>
                            <a:rect l="0" t="0" r="0" b="0"/>
                            <a:pathLst>
                              <a:path w="9144" h="405689">
                                <a:moveTo>
                                  <a:pt x="0" y="0"/>
                                </a:moveTo>
                                <a:lnTo>
                                  <a:pt x="9144" y="0"/>
                                </a:lnTo>
                                <a:lnTo>
                                  <a:pt x="9144" y="405689"/>
                                </a:lnTo>
                                <a:lnTo>
                                  <a:pt x="0" y="405689"/>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29" name="Shape 61729"/>
                        <wps:cNvSpPr/>
                        <wps:spPr>
                          <a:xfrm>
                            <a:off x="1083818" y="82016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30" name="Shape 61730"/>
                        <wps:cNvSpPr/>
                        <wps:spPr>
                          <a:xfrm>
                            <a:off x="1089914" y="820166"/>
                            <a:ext cx="5528819" cy="9144"/>
                          </a:xfrm>
                          <a:custGeom>
                            <a:avLst/>
                            <a:gdLst/>
                            <a:ahLst/>
                            <a:cxnLst/>
                            <a:rect l="0" t="0" r="0" b="0"/>
                            <a:pathLst>
                              <a:path w="5528819" h="9144">
                                <a:moveTo>
                                  <a:pt x="0" y="0"/>
                                </a:moveTo>
                                <a:lnTo>
                                  <a:pt x="5528819" y="0"/>
                                </a:lnTo>
                                <a:lnTo>
                                  <a:pt x="5528819"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31" name="Shape 61731"/>
                        <wps:cNvSpPr/>
                        <wps:spPr>
                          <a:xfrm>
                            <a:off x="6618732" y="414476"/>
                            <a:ext cx="9144" cy="405689"/>
                          </a:xfrm>
                          <a:custGeom>
                            <a:avLst/>
                            <a:gdLst/>
                            <a:ahLst/>
                            <a:cxnLst/>
                            <a:rect l="0" t="0" r="0" b="0"/>
                            <a:pathLst>
                              <a:path w="9144" h="405689">
                                <a:moveTo>
                                  <a:pt x="0" y="0"/>
                                </a:moveTo>
                                <a:lnTo>
                                  <a:pt x="9144" y="0"/>
                                </a:lnTo>
                                <a:lnTo>
                                  <a:pt x="9144" y="405689"/>
                                </a:lnTo>
                                <a:lnTo>
                                  <a:pt x="0" y="405689"/>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32" name="Shape 61732"/>
                        <wps:cNvSpPr/>
                        <wps:spPr>
                          <a:xfrm>
                            <a:off x="6618732" y="82016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33" name="Shape 61733"/>
                        <wps:cNvSpPr/>
                        <wps:spPr>
                          <a:xfrm>
                            <a:off x="6618732" y="82016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34" name="Shape 61734"/>
                        <wps:cNvSpPr/>
                        <wps:spPr>
                          <a:xfrm>
                            <a:off x="53340" y="826261"/>
                            <a:ext cx="6517894" cy="219456"/>
                          </a:xfrm>
                          <a:custGeom>
                            <a:avLst/>
                            <a:gdLst/>
                            <a:ahLst/>
                            <a:cxnLst/>
                            <a:rect l="0" t="0" r="0" b="0"/>
                            <a:pathLst>
                              <a:path w="6517894" h="219456">
                                <a:moveTo>
                                  <a:pt x="0" y="0"/>
                                </a:moveTo>
                                <a:lnTo>
                                  <a:pt x="6517894" y="0"/>
                                </a:lnTo>
                                <a:lnTo>
                                  <a:pt x="6517894" y="219456"/>
                                </a:lnTo>
                                <a:lnTo>
                                  <a:pt x="0" y="219456"/>
                                </a:lnTo>
                                <a:lnTo>
                                  <a:pt x="0" y="0"/>
                                </a:lnTo>
                              </a:path>
                            </a:pathLst>
                          </a:custGeom>
                          <a:ln w="0" cap="flat">
                            <a:miter lim="127000"/>
                          </a:ln>
                        </wps:spPr>
                        <wps:style>
                          <a:lnRef idx="0">
                            <a:srgbClr val="000000"/>
                          </a:lnRef>
                          <a:fillRef idx="1">
                            <a:srgbClr val="FFFFFF"/>
                          </a:fillRef>
                          <a:effectRef idx="0">
                            <a:scrgbClr r="0" g="0" b="0"/>
                          </a:effectRef>
                          <a:fontRef idx="none"/>
                        </wps:style>
                        <wps:bodyPr/>
                      </wps:wsp>
                    </wpg:wgp>
                  </a:graphicData>
                </a:graphic>
              </wp:anchor>
            </w:drawing>
          </mc:Choice>
          <mc:Fallback>
            <w:pict>
              <v:group w14:anchorId="0135C457" id="Group 46191" o:spid="_x0000_s1026" style="position:absolute;margin-left:-5.65pt;margin-top:-3.1pt;width:521.65pt;height:82.35pt;z-index:-251657216" coordsize="66248,104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">
                <v:shape id="Shape 61709" o:spid="_x0000_s1027" style="position:absolute;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CB0sYA&#10;AADeAAAADwAAAGRycy9kb3ducmV2LnhtbESPS2vDMBCE74X8B7GB3hoppeThRglpoWAKgbwOPW6t&#10;rW1irWxJSdx/HwUKPQ4z8w2zWPW2ERfyoXasYTxSIIgLZ2ouNRwPH08zECEiG2wck4ZfCrBaDh4W&#10;mBl35R1d9rEUCcIhQw1VjG0mZSgqshhGriVO3o/zFmOSvpTG4zXBbSOflZpIizWnhQpbeq+oOO3P&#10;VkPblf6rC+aNv8/bzymrnPrNi9aPw379CiJSH//Df+3caJiMp2oO9zvpCsjl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RCB0sYAAADeAAAADwAAAAAAAAAAAAAAAACYAgAAZHJz&#10;L2Rvd25yZXYueG1sUEsFBgAAAAAEAAQA9QAAAIsDAAAAAA==&#10;" path="m,l9144,r,9144l,9144,,e" fillcolor="black" stroked="f" strokeweight="0">
                  <v:stroke miterlimit="83231f" joinstyle="miter"/>
                  <v:path arrowok="t" textboxrect="0,0,9144,9144"/>
                </v:shape>
                <v:shape id="Shape 61710" o:spid="_x0000_s1028" style="position:absolute;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O+ksUA&#10;AADeAAAADwAAAGRycy9kb3ducmV2LnhtbESPXWvCMBSG7wf7D+EMdjeTylDpjDIFQQaCq17s8qw5&#10;a8uakzZJtfv35kLY5cv7xbNcj7YVF/KhcawhmygQxKUzDVcazqfdywJEiMgGW8ek4Y8CrFePD0vM&#10;jbvyJ12KWIk0wiFHDXWMXS5lKGuyGCauI07ej/MWY5K+ksbjNY3bVk6VmkmLDaeHGjva1lT+FoPV&#10;0PWV/+qD2fD3cPyYs9rTeHjV+vlpfH8DEWmM/+F7e280zLJ5lgASTkIBub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876SxQAAAN4AAAAPAAAAAAAAAAAAAAAAAJgCAABkcnMv&#10;ZG93bnJldi54bWxQSwUGAAAAAAQABAD1AAAAigMAAAAA&#10;" path="m,l9144,r,9144l,9144,,e" fillcolor="black" stroked="f" strokeweight="0">
                  <v:stroke miterlimit="83231f" joinstyle="miter"/>
                  <v:path arrowok="t" textboxrect="0,0,9144,9144"/>
                </v:shape>
                <v:shape id="Shape 61711" o:spid="_x0000_s1029" style="position:absolute;left:60;width:10778;height:91;visibility:visible;mso-wrap-style:square;v-text-anchor:top" coordsize="107777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ldmcUA&#10;AADeAAAADwAAAGRycy9kb3ducmV2LnhtbESPQWvCQBSE74L/YXlCb7pJW1Siq6hQrL1Vi14f2WcS&#10;zL4N2VeN/74rFDwOM/MNM192rlZXakPl2UA6SkAR595WXBj4OXwMp6CCIFusPZOBOwVYLvq9OWbW&#10;3/ibrnspVIRwyNBAKdJkWoe8JIdh5Bvi6J1961CibAttW7xFuKv1a5KMtcOK40KJDW1Kyi/7X2dg&#10;uzuG7VsnzfG+mYTT6iBf63drzMugW81ACXXyDP+3P62BcTpJU3jciVdA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SV2ZxQAAAN4AAAAPAAAAAAAAAAAAAAAAAJgCAABkcnMv&#10;ZG93bnJldi54bWxQSwUGAAAAAAQABAD1AAAAigMAAAAA&#10;" path="m,l1077773,r,9144l,9144,,e" fillcolor="black" stroked="f" strokeweight="0">
                  <v:stroke miterlimit="83231f" joinstyle="miter"/>
                  <v:path arrowok="t" textboxrect="0,0,1077773,9144"/>
                </v:shape>
                <v:shape id="Shape 61712" o:spid="_x0000_s1030" style="position:absolute;left:10838;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2FfsYA&#10;AADeAAAADwAAAGRycy9kb3ducmV2LnhtbESPQWvCQBSE7wX/w/KE3ppNQlGJWUULBSkUrPbQ4zP7&#10;moRm38bdjab/visUPA4z8w1TrkfTiQs531pWkCUpCOLK6pZrBZ/H16cFCB+QNXaWScEveVivJg8l&#10;Ftpe+YMuh1CLCGFfoIImhL6Q0lcNGfSJ7Ymj922dwRClq6V2eI1w08k8TWfSYMtxocGeXhqqfg6D&#10;UdCfa/d19nrLp2H/Nud0R+P7s1KP03GzBBFoDPfwf3unFcyyeZbD7U68AnL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m2FfsYAAADeAAAADwAAAAAAAAAAAAAAAACYAgAAZHJz&#10;L2Rvd25yZXYueG1sUEsFBgAAAAAEAAQA9QAAAIsDAAAAAA==&#10;" path="m,l9144,r,9144l,9144,,e" fillcolor="black" stroked="f" strokeweight="0">
                  <v:stroke miterlimit="83231f" joinstyle="miter"/>
                  <v:path arrowok="t" textboxrect="0,0,9144,9144"/>
                </v:shape>
                <v:shape id="Shape 61713" o:spid="_x0000_s1031" style="position:absolute;left:10899;width:55288;height:91;visibility:visible;mso-wrap-style:square;v-text-anchor:top" coordsize="552881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muy8UA&#10;AADeAAAADwAAAGRycy9kb3ducmV2LnhtbESPT2sCMRTE70K/Q3gFb5rdbv3D1ihSqPTgRav3x+Z1&#10;s7p5WZJUt/30RhB6HGbmN8xi1dtWXMiHxrGCfJyBIK6cbrhWcPj6GM1BhIissXVMCn4pwGr5NFhg&#10;qd2Vd3TZx1okCIcSFZgYu1LKUBmyGMauI07et/MWY5K+ltrjNcFtK1+ybCotNpwWDHb0bqg673+s&#10;Aix8d5JmY4rX4996q7kNE50rNXzu128gIvXxP/xof2oF03yWF3C/k66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ea7LxQAAAN4AAAAPAAAAAAAAAAAAAAAAAJgCAABkcnMv&#10;ZG93bnJldi54bWxQSwUGAAAAAAQABAD1AAAAigMAAAAA&#10;" path="m,l5528819,r,9144l,9144,,e" fillcolor="black" stroked="f" strokeweight="0">
                  <v:stroke miterlimit="83231f" joinstyle="miter"/>
                  <v:path arrowok="t" textboxrect="0,0,5528819,9144"/>
                </v:shape>
                <v:shape id="Shape 61714" o:spid="_x0000_s1032" style="position:absolute;left:66187;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i4kcYA&#10;AADeAAAADwAAAGRycy9kb3ducmV2LnhtbESPQWvCQBSE7wX/w/KE3ppNSlCJWUULBSkUrPbQ4zP7&#10;moRm38bdjab/visUPA4z8w1TrkfTiQs531pWkCUpCOLK6pZrBZ/H16cFCB+QNXaWScEveVivJg8l&#10;Ftpe+YMuh1CLCGFfoIImhL6Q0lcNGfSJ7Ymj922dwRClq6V2eI1w08nnNJ1Jgy3HhQZ7emmo+jkM&#10;RkF/rt3X2estn4b925zTHY3vuVKP03GzBBFoDPfwf3unFcyyeZbD7U68AnL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si4kcYAAADeAAAADwAAAAAAAAAAAAAAAACYAgAAZHJz&#10;L2Rvd25yZXYueG1sUEsFBgAAAAAEAAQA9QAAAIsDAAAAAA==&#10;" path="m,l9144,r,9144l,9144,,e" fillcolor="black" stroked="f" strokeweight="0">
                  <v:stroke miterlimit="83231f" joinstyle="miter"/>
                  <v:path arrowok="t" textboxrect="0,0,9144,9144"/>
                </v:shape>
                <v:shape id="Shape 61715" o:spid="_x0000_s1033" style="position:absolute;left:66187;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QdCsYA&#10;AADeAAAADwAAAGRycy9kb3ducmV2LnhtbESPQWvCQBSE7wX/w/KE3uom0qqkboIWClIo1OjB4zP7&#10;mgSzb+Puqum/7xYKHoeZ+YZZFoPpxJWcby0rSCcJCOLK6pZrBfvd+9MChA/IGjvLpOCHPBT56GGJ&#10;mbY33tK1DLWIEPYZKmhC6DMpfdWQQT+xPXH0vq0zGKJ0tdQObxFuOjlNkpk02HJcaLCnt4aqU3kx&#10;Cvpz7Q5nr9d8vHx9zDnZ0PD5rNTjeFi9ggg0hHv4v73RCmbpPH2BvzvxCsj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YQdCsYAAADeAAAADwAAAAAAAAAAAAAAAACYAgAAZHJz&#10;L2Rvd25yZXYueG1sUEsFBgAAAAAEAAQA9QAAAIsDAAAAAA==&#10;" path="m,l9144,r,9144l,9144,,e" fillcolor="black" stroked="f" strokeweight="0">
                  <v:stroke miterlimit="83231f" joinstyle="miter"/>
                  <v:path arrowok="t" textboxrect="0,0,9144,9144"/>
                </v:shape>
                <v:shape id="Shape 61716" o:spid="_x0000_s1034" style="position:absolute;top:60;width:91;height:4024;visibility:visible;mso-wrap-style:square;v-text-anchor:top" coordsize="9144,4023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p55McA&#10;AADeAAAADwAAAGRycy9kb3ducmV2LnhtbESPQWsCMRSE70L/Q3iFXqRmt4e1bI0iBVsvglp/wOvm&#10;uVm6ecluUt321xtB8DjMzDfMbDHYVpyoD41jBfkkA0FcOd1wreDwtXp+BREissbWMSn4owCL+cNo&#10;hqV2Z97RaR9rkSAcSlRgYvSllKEyZDFMnCdO3tH1FmOSfS11j+cEt618ybJCWmw4LRj09G6o+tn/&#10;WgXLzWa7PlT0acLxf9V1nR9/f3ilnh6H5RuISEO8h2/ttVZQ5NO8gOuddAXk/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raeeTHAAAA3gAAAA8AAAAAAAAAAAAAAAAAmAIAAGRy&#10;cy9kb3ducmV2LnhtbFBLBQYAAAAABAAEAPUAAACMAwAAAAA=&#10;" path="m,l9144,r,402336l,402336,,e" fillcolor="black" stroked="f" strokeweight="0">
                  <v:stroke miterlimit="83231f" joinstyle="miter"/>
                  <v:path arrowok="t" textboxrect="0,0,9144,402336"/>
                </v:shape>
                <v:shape id="Shape 61717" o:spid="_x0000_s1035" style="position:absolute;left:10838;top:60;width:91;height:4024;visibility:visible;mso-wrap-style:square;v-text-anchor:top" coordsize="9144,4023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bcf8cA&#10;AADeAAAADwAAAGRycy9kb3ducmV2LnhtbESPQWsCMRSE74X+h/AEL6VmtwctW6NIwdaLYNUf8Lp5&#10;bhY3L9lNqqu/3ggFj8PMfMNM571txIm6UDtWkI8yEMSl0zVXCva75es7iBCRNTaOScGFAsxnz09T&#10;LLQ78w+dtrESCcKhQAUmRl9IGUpDFsPIeeLkHVxnMSbZVVJ3eE5w28i3LBtLizWnBYOePg2Vx+2f&#10;VbBYrzerfUnfJhyuy7Zt/cvvl1dqOOgXHyAi9fER/m+vtIJxPskncL+TroCc3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WW3H/HAAAA3gAAAA8AAAAAAAAAAAAAAAAAmAIAAGRy&#10;cy9kb3ducmV2LnhtbFBLBQYAAAAABAAEAPUAAACMAwAAAAA=&#10;" path="m,l9144,r,402336l,402336,,e" fillcolor="black" stroked="f" strokeweight="0">
                  <v:stroke miterlimit="83231f" joinstyle="miter"/>
                  <v:path arrowok="t" textboxrect="0,0,9144,402336"/>
                </v:shape>
                <v:shape id="Shape 61718" o:spid="_x0000_s1036" style="position:absolute;left:66187;top:60;width:91;height:4024;visibility:visible;mso-wrap-style:square;v-text-anchor:top" coordsize="9144,4023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lIDcUA&#10;AADeAAAADwAAAGRycy9kb3ducmV2LnhtbERP3WrCMBS+H/gO4Qi7GZp2F250piKCzhthcz7AsTlt&#10;ypqTtMm0+vTLxWCXH9//cjXaTlxoCK1jBfk8A0FcOd1yo+D0tZ29gggRWWPnmBTcKMCqnDwssdDu&#10;yp90OcZGpBAOBSowMfpCylAZshjmzhMnrnaDxZjg0Eg94DWF204+Z9lCWmw5NRj0tDFUfR9/rIL1&#10;4fCxP1X0bkJ93/Z975/OO6/U43Rcv4GINMZ/8Z97rxUs8pc87U130hWQ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CUgNxQAAAN4AAAAPAAAAAAAAAAAAAAAAAJgCAABkcnMv&#10;ZG93bnJldi54bWxQSwUGAAAAAAQABAD1AAAAigMAAAAA&#10;" path="m,l9144,r,402336l,402336,,e" fillcolor="black" stroked="f" strokeweight="0">
                  <v:stroke miterlimit="83231f" joinstyle="miter"/>
                  <v:path arrowok="t" textboxrect="0,0,9144,402336"/>
                </v:shape>
                <v:shape id="Shape 61719" o:spid="_x0000_s1037" style="position:absolute;top:4084;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kXD8UA&#10;AADeAAAADwAAAGRycy9kb3ducmV2LnhtbESPQWsCMRSE70L/Q3iF3jS7UrSuRqmCIEJBrQePz81z&#10;d+nmZU2irv++EQSPw8x8w0xmranFlZyvLCtIewkI4tzqigsF+99l9wuED8gaa8uk4E4eZtO3zgQz&#10;bW+8pesuFCJC2GeooAyhyaT0eUkGfc82xNE7WWcwROkKqR3eItzUsp8kA2mw4rhQYkOLkvK/3cUo&#10;aM6FO5y9nvPxslkPOVlR+/Op1Md7+z0GEagNr/CzvdIKBukwHcHjTrwCcv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yRcPxQAAAN4AAAAPAAAAAAAAAAAAAAAAAJgCAABkcnMv&#10;ZG93bnJldi54bWxQSwUGAAAAAAQABAD1AAAAigMAAAAA&#10;" path="m,l9144,r,9144l,9144,,e" fillcolor="black" stroked="f" strokeweight="0">
                  <v:stroke miterlimit="83231f" joinstyle="miter"/>
                  <v:path arrowok="t" textboxrect="0,0,9144,9144"/>
                </v:shape>
                <v:shape id="Shape 61720" o:spid="_x0000_s1038" style="position:absolute;left:60;top:4084;width:10778;height:91;visibility:visible;mso-wrap-style:square;v-text-anchor:top" coordsize="107777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yv8MA&#10;AADeAAAADwAAAGRycy9kb3ducmV2LnhtbESPTYvCMBCG74L/IYywN03VRZdqFBXE1Zu66HVoZtuy&#10;zaQ0o9Z/vzkIHl/eL575snWVulMTSs8GhoMEFHHmbcm5gZ/ztv8FKgiyxcozGXhSgOWi25ljav2D&#10;j3Q/Sa7iCIcUDRQidap1yApyGAa+Jo7er28cSpRNrm2DjzjuKj1Kkol2WHJ8KLCmTUHZ3+nmDOz2&#10;l7Abt1JfnptpuK7Oclh/WmM+eu1qBkqolXf41f62BibD6SgCRJyIAnr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kyv8MAAADeAAAADwAAAAAAAAAAAAAAAACYAgAAZHJzL2Rv&#10;d25yZXYueG1sUEsFBgAAAAAEAAQA9QAAAIgDAAAAAA==&#10;" path="m,l1077773,r,9144l,9144,,e" fillcolor="black" stroked="f" strokeweight="0">
                  <v:stroke miterlimit="83231f" joinstyle="miter"/>
                  <v:path arrowok="t" textboxrect="0,0,1077773,9144"/>
                </v:shape>
                <v:shape id="Shape 61721" o:spid="_x0000_s1039" style="position:absolute;left:10838;top:4084;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PRtMYA&#10;AADeAAAADwAAAGRycy9kb3ducmV2LnhtbESPQWvCQBSE7wX/w/KE3ppNQlGJWUULBSkUrPbQ4zP7&#10;moRm38bdjab/visUPA4z8w1TrkfTiQs531pWkCUpCOLK6pZrBZ/H16cFCB+QNXaWScEveVivJg8l&#10;Ftpe+YMuh1CLCGFfoIImhL6Q0lcNGfSJ7Ymj922dwRClq6V2eI1w08k8TWfSYMtxocGeXhqqfg6D&#10;UdCfa/d19nrLp2H/Nud0R+P7s1KP03GzBBFoDPfwf3unFcyyeZ7B7U68AnL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NPRtMYAAADeAAAADwAAAAAAAAAAAAAAAACYAgAAZHJz&#10;L2Rvd25yZXYueG1sUEsFBgAAAAAEAAQA9QAAAIsDAAAAAA==&#10;" path="m,l9144,r,9144l,9144,,e" fillcolor="black" stroked="f" strokeweight="0">
                  <v:stroke miterlimit="83231f" joinstyle="miter"/>
                  <v:path arrowok="t" textboxrect="0,0,9144,9144"/>
                </v:shape>
                <v:shape id="Shape 61722" o:spid="_x0000_s1040" style="position:absolute;left:10899;top:4084;width:55288;height:91;visibility:visible;mso-wrap-style:square;v-text-anchor:top" coordsize="552881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nB7cUA&#10;AADeAAAADwAAAGRycy9kb3ducmV2LnhtbESPT2sCMRTE74V+h/CE3mp2V6uyGkUKLR56qX/uj81z&#10;s7p5WZJUVz99Uyh4HGbmN8xi1dtWXMiHxrGCfJiBIK6cbrhWsN99vM5AhIissXVMCm4UYLV8flpg&#10;qd2Vv+myjbVIEA4lKjAxdqWUoTJkMQxdR5y8o/MWY5K+ltrjNcFtK4ssm0iLDacFgx29G6rO2x+r&#10;AEe+O0nzaUbjw339pbkNbzpX6mXQr+cgIvXxEf5vb7SCST4tCvi7k66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WcHtxQAAAN4AAAAPAAAAAAAAAAAAAAAAAJgCAABkcnMv&#10;ZG93bnJldi54bWxQSwUGAAAAAAQABAD1AAAAigMAAAAA&#10;" path="m,l5528819,r,9144l,9144,,e" fillcolor="black" stroked="f" strokeweight="0">
                  <v:stroke miterlimit="83231f" joinstyle="miter"/>
                  <v:path arrowok="t" textboxrect="0,0,5528819,9144"/>
                </v:shape>
                <v:shape id="Shape 61723" o:spid="_x0000_s1041" style="position:absolute;left:66187;top:4084;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3qWMYA&#10;AADeAAAADwAAAGRycy9kb3ducmV2LnhtbESPS4sCMRCE7wv+h9CCtzXjA5XRKCoIIiysj4PHdtLO&#10;DE46YxJ19t9vFhY8FlX1FTVbNKYST3K+tKyg101AEGdWl5wrOB03nxMQPiBrrCyTgh/ysJi3PmaY&#10;avviPT0PIRcRwj5FBUUIdSqlzwoy6Lu2Jo7e1TqDIUqXS+3wFeGmkv0kGUmDJceFAmtaF5TdDg+j&#10;oL7n7nz3esWXx/duzMmWmq+hUp12s5yCCNSEd/i/vdUKRr1xfwB/d+IVk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03qWMYAAADeAAAADwAAAAAAAAAAAAAAAACYAgAAZHJz&#10;L2Rvd25yZXYueG1sUEsFBgAAAAAEAAQA9QAAAIsDAAAAAA==&#10;" path="m,l9144,r,9144l,9144,,e" fillcolor="black" stroked="f" strokeweight="0">
                  <v:stroke miterlimit="83231f" joinstyle="miter"/>
                  <v:path arrowok="t" textboxrect="0,0,9144,9144"/>
                </v:shape>
                <v:shape id="Shape 61724" o:spid="_x0000_s1042" style="position:absolute;top:4144;width:91;height:4057;visibility:visible;mso-wrap-style:square;v-text-anchor:top" coordsize="9144,4056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DEtckA&#10;AADeAAAADwAAAGRycy9kb3ducmV2LnhtbESPT2vCQBTE74LfYXlCL1I3SomSukpb+seD0hgLvT6y&#10;r9lg9m3IbjXtp+8WBI/DzPyGWa5724gTdb52rGA6SUAQl07XXCn4OLzcLkD4gKyxcUwKfsjDejUc&#10;LDHT7sx7OhWhEhHCPkMFJoQ2k9KXhiz6iWuJo/flOoshyq6SusNzhNtGzpIklRZrjgsGW3oyVB6L&#10;b6uAzPExfXuX+fPuV4bX3G7HxedCqZtR/3APIlAfruFLe6MVpNP57A7+78QrIFd/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3TDEtckAAADeAAAADwAAAAAAAAAAAAAAAACYAgAA&#10;ZHJzL2Rvd25yZXYueG1sUEsFBgAAAAAEAAQA9QAAAI4DAAAAAA==&#10;" path="m,l9144,r,405689l,405689,,e" fillcolor="black" stroked="f" strokeweight="0">
                  <v:stroke miterlimit="83231f" joinstyle="miter"/>
                  <v:path arrowok="t" textboxrect="0,0,9144,405689"/>
                </v:shape>
                <v:shape id="Shape 61725" o:spid="_x0000_s1043" style="position:absolute;top:8201;width:91;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Xt8UA&#10;AADeAAAADwAAAGRycy9kb3ducmV2LnhtbESPS4sCMRCE7wv+h9CCtzWj+GI0igqCCAvr4+CxnbQz&#10;g5POmESd/febhQWPRVV9Rc0WjanEk5wvLSvodRMQxJnVJecKTsfN5wSED8gaK8uk4Ic8LOatjxmm&#10;2r54T89DyEWEsE9RQRFCnUrps4IM+q6tiaN3tc5giNLlUjt8RbipZD9JRtJgyXGhwJrWBWW3w8Mo&#10;qO+5O9+9XvHl8b0bc7Kl5mugVKfdLKcgAjXhHf5vb7WCUW/cH8LfnXgF5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6Ne3xQAAAN4AAAAPAAAAAAAAAAAAAAAAAJgCAABkcnMv&#10;ZG93bnJldi54bWxQSwUGAAAAAAQABAD1AAAAigMAAAAA&#10;" path="m,l9144,r,9144l,9144,,e" fillcolor="black" stroked="f" strokeweight="0">
                  <v:stroke miterlimit="83231f" joinstyle="miter"/>
                  <v:path arrowok="t" textboxrect="0,0,9144,9144"/>
                </v:shape>
                <v:shape id="Shape 61726" o:spid="_x0000_s1044" style="position:absolute;top:8201;width:91;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JwMUA&#10;AADeAAAADwAAAGRycy9kb3ducmV2LnhtbESPT4vCMBTE7wt+h/AEb2uqSJVqFBUEWRD8s4c9Ppu3&#10;bdnmpSZRu9/eCILHYWZ+w8wWranFjZyvLCsY9BMQxLnVFRcKvk+bzwkIH5A11pZJwT95WMw7HzPM&#10;tL3zgW7HUIgIYZ+hgjKEJpPS5yUZ9H3bEEfv1zqDIUpXSO3wHuGmlsMkSaXBiuNCiQ2tS8r/jlej&#10;oLkU7ufi9YrP1/3XmJMttbuRUr1uu5yCCNSGd/jV3moF6WA8TOF5J14BO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OknAxQAAAN4AAAAPAAAAAAAAAAAAAAAAAJgCAABkcnMv&#10;ZG93bnJldi54bWxQSwUGAAAAAAQABAD1AAAAigMAAAAA&#10;" path="m,l9144,r,9144l,9144,,e" fillcolor="black" stroked="f" strokeweight="0">
                  <v:stroke miterlimit="83231f" joinstyle="miter"/>
                  <v:path arrowok="t" textboxrect="0,0,9144,9144"/>
                </v:shape>
                <v:shape id="Shape 61727" o:spid="_x0000_s1045" style="position:absolute;left:60;top:8201;width:10778;height:92;visibility:visible;mso-wrap-style:square;v-text-anchor:top" coordsize="107777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Cqy8YA&#10;AADeAAAADwAAAGRycy9kb3ducmV2LnhtbESPX2vCQBDE3wt+h2MF3+rFP5iSeooVRO2bWuzrktsm&#10;obm9kNtq/PaeUPBxmJnfMPNl52p1oTZUng2Mhgko4tzbigsDX6fN6xuoIMgWa89k4EYBloveyxwz&#10;6698oMtRChUhHDI0UIo0mdYhL8lhGPqGOHo/vnUoUbaFti1eI9zVepwkM+2w4rhQYkPrkvLf458z&#10;sN2fw3bSSXO+rdPwvTrJ58fUGjPod6t3UEKdPMP/7Z01MBul4xQed+IV0I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ICqy8YAAADeAAAADwAAAAAAAAAAAAAAAACYAgAAZHJz&#10;L2Rvd25yZXYueG1sUEsFBgAAAAAEAAQA9QAAAIsDAAAAAA==&#10;" path="m,l1077773,r,9144l,9144,,e" fillcolor="black" stroked="f" strokeweight="0">
                  <v:stroke miterlimit="83231f" joinstyle="miter"/>
                  <v:path arrowok="t" textboxrect="0,0,1077773,9144"/>
                </v:shape>
                <v:shape id="Shape 61728" o:spid="_x0000_s1046" style="position:absolute;left:10838;top:4144;width:91;height:4057;visibility:visible;mso-wrap-style:square;v-text-anchor:top" coordsize="9144,4056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3OsMUA&#10;AADeAAAADwAAAGRycy9kb3ducmV2LnhtbERPz2vCMBS+D/Y/hCfsMmaqhyqdUZy4uYOyrht4fTTP&#10;pti8lCbTur/eHASPH9/v2aK3jThR52vHCkbDBARx6XTNlYLfn/eXKQgfkDU2jknBhTws5o8PM8y0&#10;O/M3nYpQiRjCPkMFJoQ2k9KXhiz6oWuJI3dwncUQYVdJ3eE5httGjpMklRZrjg0GW1oZKo/Fn1VA&#10;5viWbr5kvt79y/CR2+1zsZ8q9TTol68gAvXhLr65P7WCdDQZx73xTrwCcn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fc6wxQAAAN4AAAAPAAAAAAAAAAAAAAAAAJgCAABkcnMv&#10;ZG93bnJldi54bWxQSwUGAAAAAAQABAD1AAAAigMAAAAA&#10;" path="m,l9144,r,405689l,405689,,e" fillcolor="black" stroked="f" strokeweight="0">
                  <v:stroke miterlimit="83231f" joinstyle="miter"/>
                  <v:path arrowok="t" textboxrect="0,0,9144,405689"/>
                </v:shape>
                <v:shape id="Shape 61729" o:spid="_x0000_s1047" style="position:absolute;left:10838;top:8201;width:91;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XdssYA&#10;AADeAAAADwAAAGRycy9kb3ducmV2LnhtbESPS4sCMRCE74L/IbTgbc0o4mM0ii4siLCwPg4e20k7&#10;MzjpjEnU8d9vFhY8FlX1FTVfNqYSD3K+tKyg30tAEGdWl5wrOB6+PiYgfEDWWFkmBS/ysFy0W3NM&#10;tX3yjh77kIsIYZ+igiKEOpXSZwUZ9D1bE0fvYp3BEKXLpXb4jHBTyUGSjKTBkuNCgTV9FpRd93ej&#10;oL7l7nTzes3n+892zMmGmu+hUt1Os5qBCNSEd/i/vdEKRv3xYAp/d+IV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qXdssYAAADeAAAADwAAAAAAAAAAAAAAAACYAgAAZHJz&#10;L2Rvd25yZXYueG1sUEsFBgAAAAAEAAQA9QAAAIsDAAAAAA==&#10;" path="m,l9144,r,9144l,9144,,e" fillcolor="black" stroked="f" strokeweight="0">
                  <v:stroke miterlimit="83231f" joinstyle="miter"/>
                  <v:path arrowok="t" textboxrect="0,0,9144,9144"/>
                </v:shape>
                <v:shape id="Shape 61730" o:spid="_x0000_s1048" style="position:absolute;left:10899;top:8201;width:55288;height:92;visibility:visible;mso-wrap-style:square;v-text-anchor:top" coordsize="552881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5s3MMA&#10;AADeAAAADwAAAGRycy9kb3ducmV2LnhtbESPy27CMBBF95X6D9ZU6q44IbwUMAghUbFgA7T7UTzE&#10;gXgc2QbSfj1eVOry6r50FqvetuJOPjSOFeSDDARx5XTDtYKv0/ZjBiJEZI2tY1LwQwFWy9eXBZba&#10;PfhA92OsRRrhUKICE2NXShkqQxbDwHXEyTs7bzEm6WupPT7SuG3lMMsm0mLD6cFgRxtD1fV4swqw&#10;8N1Fmk9TjL5/13vNbRjrXKn3t349BxGpj//hv/ZOK5jk0yIBJJyE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x5s3MMAAADeAAAADwAAAAAAAAAAAAAAAACYAgAAZHJzL2Rv&#10;d25yZXYueG1sUEsFBgAAAAAEAAQA9QAAAIgDAAAAAA==&#10;" path="m,l5528819,r,9144l,9144,,e" fillcolor="black" stroked="f" strokeweight="0">
                  <v:stroke miterlimit="83231f" joinstyle="miter"/>
                  <v:path arrowok="t" textboxrect="0,0,5528819,9144"/>
                </v:shape>
                <v:shape id="Shape 61731" o:spid="_x0000_s1049" style="position:absolute;left:66187;top:4144;width:91;height:4057;visibility:visible;mso-wrap-style:square;v-text-anchor:top" coordsize="9144,4056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7x8MkA&#10;AADeAAAADwAAAGRycy9kb3ducmV2LnhtbESPT0vDQBTE70K/w/KEXsRuUiGWtNtSpX88VKxR6PWR&#10;fWZDs29DdtumfnpXEDwOM/MbZrbobSPO1PnasYJ0lIAgLp2uuVLw+bG+n4DwAVlj45gUXMnDYj64&#10;mWGu3YXf6VyESkQI+xwVmBDaXEpfGrLoR64ljt6X6yyGKLtK6g4vEW4bOU6STFqsOS4YbOnZUHks&#10;TlYBmeNTtn2T+9Xrtwybvd3dFYeJUsPbfjkFEagP/+G/9otWkKWPDyn83olXQM5/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SJ7x8MkAAADeAAAADwAAAAAAAAAAAAAAAACYAgAA&#10;ZHJzL2Rvd25yZXYueG1sUEsFBgAAAAAEAAQA9QAAAI4DAAAAAA==&#10;" path="m,l9144,r,405689l,405689,,e" fillcolor="black" stroked="f" strokeweight="0">
                  <v:stroke miterlimit="83231f" joinstyle="miter"/>
                  <v:path arrowok="t" textboxrect="0,0,9144,405689"/>
                </v:shape>
                <v:shape id="Shape 61732" o:spid="_x0000_s1050" style="position:absolute;left:66187;top:8201;width:91;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jZHsYA&#10;AADeAAAADwAAAGRycy9kb3ducmV2LnhtbESPS4sCMRCE7wv+h9CCtzXjA5XRKCoIIiysj4PHdtLO&#10;DE46YxJ19t9vFhY8FlX1FTVbNKYST3K+tKyg101AEGdWl5wrOB03nxMQPiBrrCyTgh/ysJi3PmaY&#10;avviPT0PIRcRwj5FBUUIdSqlzwoy6Lu2Jo7e1TqDIUqXS+3wFeGmkv0kGUmDJceFAmtaF5TdDg+j&#10;oL7n7nz3esWXx/duzMmWmq+hUp12s5yCCNSEd/i/vdUKRr3xoA9/d+IVk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djZHsYAAADeAAAADwAAAAAAAAAAAAAAAACYAgAAZHJz&#10;L2Rvd25yZXYueG1sUEsFBgAAAAAEAAQA9QAAAIsDAAAAAA==&#10;" path="m,l9144,r,9144l,9144,,e" fillcolor="black" stroked="f" strokeweight="0">
                  <v:stroke miterlimit="83231f" joinstyle="miter"/>
                  <v:path arrowok="t" textboxrect="0,0,9144,9144"/>
                </v:shape>
                <v:shape id="Shape 61733" o:spid="_x0000_s1051" style="position:absolute;left:66187;top:8201;width:91;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R8hccA&#10;AADeAAAADwAAAGRycy9kb3ducmV2LnhtbESPQWvCQBSE70L/w/IKvekmWrSkWYMKBSkI1vbQ42v2&#10;NQnNvo27G43/3hWEHoeZ+YbJi8G04kTON5YVpJMEBHFpdcOVgq/Pt/ELCB+QNbaWScGFPBTLh1GO&#10;mbZn/qDTIVQiQthnqKAOocuk9GVNBv3EdsTR+7XOYIjSVVI7PEe4aeU0SebSYMNxocaONjWVf4fe&#10;KOiOlfs+er3mn37/vuBkS8PuWamnx2H1CiLQEP7D9/ZWK5ini9kMbnfiFZD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KUfIXHAAAA3gAAAA8AAAAAAAAAAAAAAAAAmAIAAGRy&#10;cy9kb3ducmV2LnhtbFBLBQYAAAAABAAEAPUAAACMAwAAAAA=&#10;" path="m,l9144,r,9144l,9144,,e" fillcolor="black" stroked="f" strokeweight="0">
                  <v:stroke miterlimit="83231f" joinstyle="miter"/>
                  <v:path arrowok="t" textboxrect="0,0,9144,9144"/>
                </v:shape>
                <v:shape id="Shape 61734" o:spid="_x0000_s1052" style="position:absolute;left:533;top:8262;width:65179;height:2195;visibility:visible;mso-wrap-style:square;v-text-anchor:top" coordsize="6517894,2194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2X8MgA&#10;AADeAAAADwAAAGRycy9kb3ducmV2LnhtbESPT2sCMRTE74V+h/AKvdXstqKyGqX0DwhWiq4Hj4/N&#10;c7M0edndpLp++6ZQ6HGYmd8wi9XgrDhTHxrPCvJRBoK48rrhWsGhfH+YgQgRWaP1TAquFGC1vL1Z&#10;YKH9hXd03sdaJAiHAhWYGNtCylAZchhGviVO3sn3DmOSfS11j5cEd1Y+ZtlEOmw4LRhs6cVQ9bX/&#10;dgq6vKm2b5mxm7L7nHavpf041rlS93fD8xxEpCH+h//aa61gkk+fxvB7J10Bufw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oDZfwyAAAAN4AAAAPAAAAAAAAAAAAAAAAAJgCAABk&#10;cnMvZG93bnJldi54bWxQSwUGAAAAAAQABAD1AAAAjQMAAAAA&#10;" path="m,l6517894,r,219456l,219456,,e" stroked="f" strokeweight="0">
                  <v:stroke miterlimit="83231f" joinstyle="miter"/>
                  <v:path arrowok="t" textboxrect="0,0,6517894,219456"/>
                </v:shape>
              </v:group>
            </w:pict>
          </mc:Fallback>
        </mc:AlternateContent>
      </w:r>
      <w:r w:rsidRPr="00DD6B34">
        <w:rPr>
          <w:szCs w:val="24"/>
        </w:rPr>
        <w:t xml:space="preserve">Пользоваться профессиональной документацией на государственном и иностранОК 10. ном языках </w:t>
      </w:r>
    </w:p>
    <w:p w:rsidR="00CF37F4" w:rsidRPr="00DD6B34" w:rsidRDefault="00ED068D" w:rsidP="00DD6B34">
      <w:pPr>
        <w:spacing w:after="0" w:line="276" w:lineRule="auto"/>
        <w:ind w:left="142" w:right="148" w:firstLine="1707"/>
        <w:rPr>
          <w:szCs w:val="24"/>
        </w:rPr>
      </w:pPr>
      <w:r w:rsidRPr="00DD6B34">
        <w:rPr>
          <w:szCs w:val="24"/>
        </w:rPr>
        <w:t xml:space="preserve">Использовать знания по финансовой грамотности, планировать предпринимательОК 11. скую деятельность в профессиональной сфере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708"/>
        <w:rPr>
          <w:szCs w:val="24"/>
        </w:rPr>
      </w:pPr>
      <w:r w:rsidRPr="00DD6B34">
        <w:rPr>
          <w:szCs w:val="24"/>
        </w:rPr>
        <w:t xml:space="preserve">Цель производственной практики (по профилю специальности) овладение студентами профессиональной деятельностью по специальности в соответствии с видом деятельности, закрепление, расширение, углубление и систематизация знаний, полученных при изучении модуля, на основе изучения деятельности конкретной организации, приобретение практического опыта. </w:t>
      </w:r>
    </w:p>
    <w:p w:rsidR="00CF37F4" w:rsidRPr="00DD6B34" w:rsidRDefault="00ED068D" w:rsidP="00DD6B34">
      <w:pPr>
        <w:spacing w:after="0" w:line="276" w:lineRule="auto"/>
        <w:ind w:left="142" w:right="148"/>
        <w:rPr>
          <w:szCs w:val="24"/>
        </w:rPr>
      </w:pPr>
      <w:r w:rsidRPr="00DD6B34">
        <w:rPr>
          <w:szCs w:val="24"/>
        </w:rPr>
        <w:t xml:space="preserve">Основными задачами практики по профилю специальности являются:  </w:t>
      </w:r>
    </w:p>
    <w:p w:rsidR="00CF37F4" w:rsidRPr="00DD6B34" w:rsidRDefault="00ED068D" w:rsidP="00DD6B34">
      <w:pPr>
        <w:numPr>
          <w:ilvl w:val="0"/>
          <w:numId w:val="2"/>
        </w:numPr>
        <w:spacing w:after="0" w:line="276" w:lineRule="auto"/>
        <w:ind w:left="142" w:right="148" w:firstLine="708"/>
        <w:rPr>
          <w:szCs w:val="24"/>
        </w:rPr>
      </w:pPr>
      <w:r w:rsidRPr="00DD6B34">
        <w:rPr>
          <w:szCs w:val="24"/>
        </w:rPr>
        <w:t xml:space="preserve">отработка практических умений и навыков, полученных при изучении профессионального модуля;  </w:t>
      </w:r>
    </w:p>
    <w:p w:rsidR="00CF37F4" w:rsidRPr="00DD6B34" w:rsidRDefault="00ED068D" w:rsidP="00DD6B34">
      <w:pPr>
        <w:numPr>
          <w:ilvl w:val="0"/>
          <w:numId w:val="2"/>
        </w:numPr>
        <w:spacing w:after="0" w:line="276" w:lineRule="auto"/>
        <w:ind w:left="142" w:right="148" w:firstLine="708"/>
        <w:rPr>
          <w:szCs w:val="24"/>
        </w:rPr>
      </w:pPr>
      <w:r w:rsidRPr="00DD6B34">
        <w:rPr>
          <w:szCs w:val="24"/>
        </w:rPr>
        <w:t xml:space="preserve">развитие профессионального мышления;  </w:t>
      </w:r>
    </w:p>
    <w:p w:rsidR="00CF37F4" w:rsidRPr="00DD6B34" w:rsidRDefault="00ED068D" w:rsidP="00DD6B34">
      <w:pPr>
        <w:numPr>
          <w:ilvl w:val="0"/>
          <w:numId w:val="2"/>
        </w:numPr>
        <w:spacing w:after="0" w:line="276" w:lineRule="auto"/>
        <w:ind w:left="142" w:right="148" w:firstLine="708"/>
        <w:rPr>
          <w:szCs w:val="24"/>
        </w:rPr>
      </w:pPr>
      <w:r w:rsidRPr="00DD6B34">
        <w:rPr>
          <w:szCs w:val="24"/>
        </w:rPr>
        <w:t>проверка профессиональной готовности будущего специалиста к самостоятельной тру-</w:t>
      </w:r>
    </w:p>
    <w:p w:rsidR="00CF37F4" w:rsidRPr="00DD6B34" w:rsidRDefault="00ED068D" w:rsidP="00DD6B34">
      <w:pPr>
        <w:spacing w:after="0" w:line="276" w:lineRule="auto"/>
        <w:ind w:left="142" w:right="148"/>
        <w:rPr>
          <w:szCs w:val="24"/>
        </w:rPr>
      </w:pPr>
      <w:r w:rsidRPr="00DD6B34">
        <w:rPr>
          <w:szCs w:val="24"/>
        </w:rPr>
        <w:t xml:space="preserve">довой деятельности.  </w:t>
      </w:r>
    </w:p>
    <w:p w:rsidR="00CF37F4" w:rsidRPr="00DD6B34" w:rsidRDefault="00ED068D" w:rsidP="00DD6B34">
      <w:pPr>
        <w:spacing w:after="0" w:line="276" w:lineRule="auto"/>
        <w:ind w:left="142" w:right="148" w:firstLine="0"/>
        <w:jc w:val="left"/>
        <w:rPr>
          <w:szCs w:val="24"/>
        </w:rPr>
      </w:pPr>
      <w:r w:rsidRPr="00DD6B34">
        <w:rPr>
          <w:szCs w:val="24"/>
        </w:rPr>
        <w:t xml:space="preserve"> </w:t>
      </w:r>
      <w:r w:rsidRPr="00DD6B34">
        <w:rPr>
          <w:szCs w:val="24"/>
        </w:rPr>
        <w:br w:type="page"/>
      </w:r>
    </w:p>
    <w:p w:rsidR="00CF37F4" w:rsidRPr="00DD6B34" w:rsidRDefault="00ED068D" w:rsidP="00DD6B34">
      <w:pPr>
        <w:spacing w:after="0" w:line="276" w:lineRule="auto"/>
        <w:ind w:left="142" w:right="148"/>
        <w:jc w:val="center"/>
        <w:rPr>
          <w:szCs w:val="24"/>
        </w:rPr>
      </w:pPr>
      <w:r w:rsidRPr="00DD6B34">
        <w:rPr>
          <w:b/>
          <w:szCs w:val="24"/>
        </w:rPr>
        <w:lastRenderedPageBreak/>
        <w:t xml:space="preserve">ОРГАНИЗАЦИЯ ПРАКТИКИ </w:t>
      </w:r>
    </w:p>
    <w:p w:rsidR="00CF37F4" w:rsidRPr="00DD6B34" w:rsidRDefault="00ED068D" w:rsidP="00DD6B34">
      <w:pPr>
        <w:spacing w:after="0" w:line="276" w:lineRule="auto"/>
        <w:ind w:left="142" w:right="148" w:firstLine="0"/>
        <w:jc w:val="left"/>
        <w:rPr>
          <w:szCs w:val="24"/>
        </w:rPr>
      </w:pPr>
      <w:r w:rsidRPr="00DD6B34">
        <w:rPr>
          <w:color w:val="FF0000"/>
          <w:szCs w:val="24"/>
        </w:rPr>
        <w:t xml:space="preserve"> </w:t>
      </w:r>
    </w:p>
    <w:p w:rsidR="00CF37F4" w:rsidRPr="00DD6B34" w:rsidRDefault="00ED068D" w:rsidP="00DD6B34">
      <w:pPr>
        <w:spacing w:after="0" w:line="276" w:lineRule="auto"/>
        <w:ind w:left="142" w:right="148" w:firstLine="708"/>
        <w:rPr>
          <w:szCs w:val="24"/>
        </w:rPr>
      </w:pPr>
      <w:r w:rsidRPr="00DD6B34">
        <w:rPr>
          <w:szCs w:val="24"/>
        </w:rPr>
        <w:t xml:space="preserve">В соответствии с  учебным планом по данной специальности предусмотрена производственная практика (по профилю специальности) на предприятиях различных видов деятельности и организационно - правовых форм. </w:t>
      </w:r>
    </w:p>
    <w:p w:rsidR="00CF37F4" w:rsidRPr="00DD6B34" w:rsidRDefault="00ED068D" w:rsidP="00DD6B34">
      <w:pPr>
        <w:spacing w:after="0" w:line="276" w:lineRule="auto"/>
        <w:ind w:left="142" w:right="148" w:firstLine="708"/>
        <w:rPr>
          <w:szCs w:val="24"/>
        </w:rPr>
      </w:pPr>
      <w:r w:rsidRPr="00DD6B34">
        <w:rPr>
          <w:szCs w:val="24"/>
        </w:rPr>
        <w:t xml:space="preserve">В период практики студенты могут быть зачислены на штатную должность по специальности, однако им в этом случае должны  быть созданы условия для ознакомления с организацией правового сопровождение финансово-хозяйственной деятельности организации по всем разделам программы.  Находясь на практике, студент обязан: </w:t>
      </w:r>
    </w:p>
    <w:p w:rsidR="00CF37F4" w:rsidRPr="00DD6B34" w:rsidRDefault="00ED068D" w:rsidP="00DD6B34">
      <w:pPr>
        <w:spacing w:after="0" w:line="276" w:lineRule="auto"/>
        <w:ind w:left="142" w:right="148" w:firstLine="708"/>
        <w:rPr>
          <w:szCs w:val="24"/>
        </w:rPr>
      </w:pPr>
      <w:r w:rsidRPr="00DD6B34">
        <w:rPr>
          <w:szCs w:val="24"/>
        </w:rPr>
        <w:t xml:space="preserve">− проходить практику ежедневно в соответствии с режимом работы организации и с учетом продолжительности рабочего дня студентов при прохождении практики в соответствии с трудовым законодательством; </w:t>
      </w:r>
    </w:p>
    <w:p w:rsidR="00CF37F4" w:rsidRPr="00DD6B34" w:rsidRDefault="00ED068D" w:rsidP="00DD6B34">
      <w:pPr>
        <w:spacing w:after="0" w:line="276" w:lineRule="auto"/>
        <w:ind w:left="142" w:right="148" w:firstLine="708"/>
        <w:rPr>
          <w:szCs w:val="24"/>
        </w:rPr>
      </w:pPr>
      <w:r w:rsidRPr="00DD6B34">
        <w:rPr>
          <w:szCs w:val="24"/>
        </w:rPr>
        <w:t xml:space="preserve">− полностью выполнять задания, предусмотренные программой производственной практики, добросовестно относиться к выполнению поручений, обусловленных производственной практикой; </w:t>
      </w:r>
    </w:p>
    <w:p w:rsidR="00CF37F4" w:rsidRPr="00DD6B34" w:rsidRDefault="00ED068D" w:rsidP="00DD6B34">
      <w:pPr>
        <w:spacing w:after="0" w:line="276" w:lineRule="auto"/>
        <w:ind w:left="142" w:right="148" w:firstLine="708"/>
        <w:rPr>
          <w:szCs w:val="24"/>
        </w:rPr>
      </w:pPr>
      <w:r w:rsidRPr="00DD6B34">
        <w:rPr>
          <w:szCs w:val="24"/>
        </w:rPr>
        <w:t xml:space="preserve"> − соблюдать действующие в организациях правила внутреннего трудового распорядка, строго соблюдать нормы охраны труда и правила пожарной безопасности. </w:t>
      </w:r>
    </w:p>
    <w:p w:rsidR="00CF37F4" w:rsidRPr="00DD6B34" w:rsidRDefault="00ED068D" w:rsidP="00DD6B34">
      <w:pPr>
        <w:spacing w:after="0" w:line="276" w:lineRule="auto"/>
        <w:ind w:left="142" w:right="148" w:firstLine="708"/>
        <w:rPr>
          <w:szCs w:val="24"/>
        </w:rPr>
      </w:pPr>
      <w:r w:rsidRPr="00DD6B34">
        <w:rPr>
          <w:szCs w:val="24"/>
        </w:rPr>
        <w:t xml:space="preserve">По прибытии на место прохождения практики студент согласовывает с руководителем практики от организации индивидуальное задание по прохождению производственной практики. При отсутствии возможности освоить отдельные виды работ по практике в организации студент самостоятельно изучает их, используя соответствующую нормативно-правовую и учебную литературу, и заносит проработанный материал в отчет.  </w:t>
      </w:r>
    </w:p>
    <w:p w:rsidR="00CF37F4" w:rsidRPr="00DD6B34" w:rsidRDefault="00ED068D" w:rsidP="00DD6B34">
      <w:pPr>
        <w:spacing w:after="0" w:line="276" w:lineRule="auto"/>
        <w:ind w:left="142" w:right="148" w:firstLine="708"/>
        <w:rPr>
          <w:szCs w:val="24"/>
        </w:rPr>
      </w:pPr>
      <w:r w:rsidRPr="00DD6B34">
        <w:rPr>
          <w:szCs w:val="24"/>
        </w:rPr>
        <w:t xml:space="preserve">В процессе прохождения практики каждый студент в хронологическом порядке ведет ежедневный учет проделанной работы в дневнике прохождения практики в форме кратких записей о выполненных мероприятиях. </w:t>
      </w:r>
    </w:p>
    <w:p w:rsidR="00CF37F4" w:rsidRPr="00DD6B34" w:rsidRDefault="00ED068D" w:rsidP="00DD6B34">
      <w:pPr>
        <w:spacing w:after="0" w:line="276" w:lineRule="auto"/>
        <w:ind w:left="142" w:right="148"/>
        <w:rPr>
          <w:szCs w:val="24"/>
        </w:rPr>
      </w:pPr>
      <w:r w:rsidRPr="00DD6B34">
        <w:rPr>
          <w:szCs w:val="24"/>
        </w:rPr>
        <w:t xml:space="preserve">Требования к ведению дневника по производственной практике: </w:t>
      </w:r>
    </w:p>
    <w:p w:rsidR="00CF37F4" w:rsidRPr="00DD6B34" w:rsidRDefault="00ED068D" w:rsidP="00DD6B34">
      <w:pPr>
        <w:numPr>
          <w:ilvl w:val="0"/>
          <w:numId w:val="3"/>
        </w:numPr>
        <w:spacing w:after="0" w:line="276" w:lineRule="auto"/>
        <w:ind w:left="142" w:right="148" w:firstLine="708"/>
        <w:rPr>
          <w:szCs w:val="24"/>
        </w:rPr>
      </w:pPr>
      <w:r w:rsidRPr="00DD6B34">
        <w:rPr>
          <w:szCs w:val="24"/>
        </w:rPr>
        <w:t xml:space="preserve">дневник является документом, по которому студент подтверждает выполнение программы практики; </w:t>
      </w:r>
    </w:p>
    <w:p w:rsidR="00CF37F4" w:rsidRPr="00DD6B34" w:rsidRDefault="00ED068D" w:rsidP="00DD6B34">
      <w:pPr>
        <w:numPr>
          <w:ilvl w:val="0"/>
          <w:numId w:val="3"/>
        </w:numPr>
        <w:spacing w:after="0" w:line="276" w:lineRule="auto"/>
        <w:ind w:left="142" w:right="148" w:firstLine="708"/>
        <w:rPr>
          <w:szCs w:val="24"/>
        </w:rPr>
      </w:pPr>
      <w:r w:rsidRPr="00DD6B34">
        <w:rPr>
          <w:szCs w:val="24"/>
        </w:rPr>
        <w:t xml:space="preserve">записи в дневнике должны вестись ежедневно и содержать перечень выполненных работ за день; </w:t>
      </w:r>
    </w:p>
    <w:p w:rsidR="00CF37F4" w:rsidRPr="00DD6B34" w:rsidRDefault="00ED068D" w:rsidP="00DD6B34">
      <w:pPr>
        <w:numPr>
          <w:ilvl w:val="0"/>
          <w:numId w:val="3"/>
        </w:numPr>
        <w:spacing w:after="0" w:line="276" w:lineRule="auto"/>
        <w:ind w:left="142" w:right="148" w:firstLine="708"/>
        <w:rPr>
          <w:szCs w:val="24"/>
        </w:rPr>
      </w:pPr>
      <w:r w:rsidRPr="00DD6B34">
        <w:rPr>
          <w:szCs w:val="24"/>
        </w:rPr>
        <w:t xml:space="preserve">дневник ежедневно просматривает руководитель практики от предприятия ставит оценку и заверяет подписью; </w:t>
      </w:r>
    </w:p>
    <w:p w:rsidR="00CF37F4" w:rsidRPr="00DD6B34" w:rsidRDefault="00ED068D" w:rsidP="00DD6B34">
      <w:pPr>
        <w:numPr>
          <w:ilvl w:val="0"/>
          <w:numId w:val="3"/>
        </w:numPr>
        <w:spacing w:after="0" w:line="276" w:lineRule="auto"/>
        <w:ind w:left="142" w:right="148" w:firstLine="708"/>
        <w:rPr>
          <w:szCs w:val="24"/>
        </w:rPr>
      </w:pPr>
      <w:r w:rsidRPr="00DD6B34">
        <w:rPr>
          <w:szCs w:val="24"/>
        </w:rPr>
        <w:t xml:space="preserve">по окончании практики дневник заверяется печатью организации, где проходил практику студент; </w:t>
      </w:r>
    </w:p>
    <w:p w:rsidR="00CF37F4" w:rsidRPr="00DD6B34" w:rsidRDefault="00ED068D" w:rsidP="00DD6B34">
      <w:pPr>
        <w:numPr>
          <w:ilvl w:val="0"/>
          <w:numId w:val="3"/>
        </w:numPr>
        <w:spacing w:after="0" w:line="276" w:lineRule="auto"/>
        <w:ind w:left="142" w:right="148" w:firstLine="708"/>
        <w:rPr>
          <w:szCs w:val="24"/>
        </w:rPr>
      </w:pPr>
      <w:r w:rsidRPr="00DD6B34">
        <w:rPr>
          <w:szCs w:val="24"/>
        </w:rPr>
        <w:t xml:space="preserve">дневник прилагается к отчету по практике и сдается для проверки руководителю практики от колледжа. </w:t>
      </w:r>
    </w:p>
    <w:p w:rsidR="00CF37F4" w:rsidRPr="00DD6B34" w:rsidRDefault="00ED068D" w:rsidP="00DD6B34">
      <w:pPr>
        <w:spacing w:after="0" w:line="276" w:lineRule="auto"/>
        <w:ind w:left="142" w:right="148" w:firstLine="720"/>
        <w:rPr>
          <w:szCs w:val="24"/>
        </w:rPr>
      </w:pPr>
      <w:r w:rsidRPr="00DD6B34">
        <w:rPr>
          <w:szCs w:val="24"/>
        </w:rPr>
        <w:t xml:space="preserve">Производственная практика проводится специалистами организации - базы практики концентрировано в несколько периодов. </w:t>
      </w:r>
    </w:p>
    <w:p w:rsidR="00CF37F4" w:rsidRPr="00DD6B34" w:rsidRDefault="00ED068D" w:rsidP="00DD6B34">
      <w:pPr>
        <w:spacing w:after="0" w:line="276" w:lineRule="auto"/>
        <w:ind w:left="142" w:right="148"/>
        <w:rPr>
          <w:szCs w:val="24"/>
        </w:rPr>
      </w:pPr>
      <w:r w:rsidRPr="00DD6B34">
        <w:rPr>
          <w:szCs w:val="24"/>
        </w:rPr>
        <w:t xml:space="preserve">Требования к руководителям практики от организации: </w:t>
      </w:r>
    </w:p>
    <w:p w:rsidR="00CF37F4" w:rsidRPr="00DD6B34" w:rsidRDefault="00ED068D" w:rsidP="00DD6B34">
      <w:pPr>
        <w:numPr>
          <w:ilvl w:val="0"/>
          <w:numId w:val="3"/>
        </w:numPr>
        <w:spacing w:after="0" w:line="276" w:lineRule="auto"/>
        <w:ind w:left="142" w:right="148" w:firstLine="708"/>
        <w:rPr>
          <w:szCs w:val="24"/>
        </w:rPr>
      </w:pPr>
      <w:r w:rsidRPr="00DD6B34">
        <w:rPr>
          <w:szCs w:val="24"/>
        </w:rPr>
        <w:t xml:space="preserve">обеспечивает студентов необходимым нормативным и бланковым материалом;  </w:t>
      </w:r>
    </w:p>
    <w:p w:rsidR="00CF37F4" w:rsidRPr="00DD6B34" w:rsidRDefault="00ED068D" w:rsidP="00DD6B34">
      <w:pPr>
        <w:numPr>
          <w:ilvl w:val="0"/>
          <w:numId w:val="3"/>
        </w:numPr>
        <w:spacing w:after="0" w:line="276" w:lineRule="auto"/>
        <w:ind w:left="142" w:right="148" w:firstLine="708"/>
        <w:rPr>
          <w:szCs w:val="24"/>
        </w:rPr>
      </w:pPr>
      <w:r w:rsidRPr="00DD6B34">
        <w:rPr>
          <w:szCs w:val="24"/>
        </w:rPr>
        <w:t xml:space="preserve">участвует в организации и оценке результатов освоения общих и профессиональных компетенций, полученных в ходе прохождения практики;  </w:t>
      </w:r>
    </w:p>
    <w:p w:rsidR="00CF37F4" w:rsidRPr="00DD6B34" w:rsidRDefault="00ED068D" w:rsidP="00DD6B34">
      <w:pPr>
        <w:numPr>
          <w:ilvl w:val="0"/>
          <w:numId w:val="3"/>
        </w:numPr>
        <w:spacing w:after="0" w:line="276" w:lineRule="auto"/>
        <w:ind w:left="142" w:right="148" w:firstLine="708"/>
        <w:rPr>
          <w:szCs w:val="24"/>
        </w:rPr>
      </w:pPr>
      <w:r w:rsidRPr="00DD6B34">
        <w:rPr>
          <w:szCs w:val="24"/>
        </w:rPr>
        <w:t xml:space="preserve">обеспечивает безопасные условия прохождения практик студентами, отвечающими санитарным правилам и требованиям охраны труда;  </w:t>
      </w:r>
    </w:p>
    <w:p w:rsidR="00CF37F4" w:rsidRPr="00DD6B34" w:rsidRDefault="00ED068D" w:rsidP="00DD6B34">
      <w:pPr>
        <w:numPr>
          <w:ilvl w:val="0"/>
          <w:numId w:val="3"/>
        </w:numPr>
        <w:spacing w:after="0" w:line="276" w:lineRule="auto"/>
        <w:ind w:left="142" w:right="148" w:firstLine="708"/>
        <w:rPr>
          <w:szCs w:val="24"/>
        </w:rPr>
      </w:pPr>
      <w:r w:rsidRPr="00DD6B34">
        <w:rPr>
          <w:szCs w:val="24"/>
        </w:rPr>
        <w:t xml:space="preserve">проводит инструктаж студентов по ознакомлению с требованиями охраны труда, безопасности жизнедеятельности и пожарной безопасности в организации. </w:t>
      </w:r>
    </w:p>
    <w:p w:rsidR="00CF37F4" w:rsidRPr="00DD6B34" w:rsidRDefault="00ED068D" w:rsidP="00DD6B34">
      <w:pPr>
        <w:spacing w:after="0" w:line="276" w:lineRule="auto"/>
        <w:ind w:left="142" w:right="148"/>
        <w:rPr>
          <w:szCs w:val="24"/>
        </w:rPr>
      </w:pPr>
      <w:r w:rsidRPr="00DD6B34">
        <w:rPr>
          <w:szCs w:val="24"/>
        </w:rPr>
        <w:lastRenderedPageBreak/>
        <w:t xml:space="preserve">Требования к руководителям практики от образовательного учреждения:  </w:t>
      </w:r>
    </w:p>
    <w:p w:rsidR="00CF37F4" w:rsidRPr="00DD6B34" w:rsidRDefault="00ED068D" w:rsidP="00DD6B34">
      <w:pPr>
        <w:numPr>
          <w:ilvl w:val="0"/>
          <w:numId w:val="3"/>
        </w:numPr>
        <w:spacing w:after="0" w:line="276" w:lineRule="auto"/>
        <w:ind w:left="142" w:right="148" w:firstLine="708"/>
        <w:rPr>
          <w:szCs w:val="24"/>
        </w:rPr>
      </w:pPr>
      <w:r w:rsidRPr="00DD6B34">
        <w:rPr>
          <w:szCs w:val="24"/>
        </w:rPr>
        <w:t xml:space="preserve">устанавливает связь с руководителями практики от организаций;  </w:t>
      </w:r>
    </w:p>
    <w:p w:rsidR="00CF37F4" w:rsidRPr="00DD6B34" w:rsidRDefault="00ED068D" w:rsidP="00DD6B34">
      <w:pPr>
        <w:numPr>
          <w:ilvl w:val="0"/>
          <w:numId w:val="3"/>
        </w:numPr>
        <w:spacing w:after="0" w:line="276" w:lineRule="auto"/>
        <w:ind w:left="142" w:right="148" w:firstLine="708"/>
        <w:rPr>
          <w:szCs w:val="24"/>
        </w:rPr>
      </w:pPr>
      <w:r w:rsidRPr="00DD6B34">
        <w:rPr>
          <w:szCs w:val="24"/>
        </w:rPr>
        <w:t xml:space="preserve">разрабатывает задания на производственную практику;  </w:t>
      </w:r>
    </w:p>
    <w:p w:rsidR="00CF37F4" w:rsidRPr="00DD6B34" w:rsidRDefault="00ED068D" w:rsidP="00DD6B34">
      <w:pPr>
        <w:numPr>
          <w:ilvl w:val="0"/>
          <w:numId w:val="3"/>
        </w:numPr>
        <w:spacing w:after="0" w:line="276" w:lineRule="auto"/>
        <w:ind w:left="142" w:right="148" w:firstLine="708"/>
        <w:rPr>
          <w:szCs w:val="24"/>
        </w:rPr>
      </w:pPr>
      <w:r w:rsidRPr="00DD6B34">
        <w:rPr>
          <w:szCs w:val="24"/>
        </w:rPr>
        <w:t xml:space="preserve">проводит консультации со студентами перед направлением их на практику с целью разъяснения целей, задач и содержания практики; </w:t>
      </w:r>
    </w:p>
    <w:p w:rsidR="00CF37F4" w:rsidRPr="00DD6B34" w:rsidRDefault="00ED068D" w:rsidP="00DD6B34">
      <w:pPr>
        <w:numPr>
          <w:ilvl w:val="0"/>
          <w:numId w:val="3"/>
        </w:numPr>
        <w:spacing w:after="0" w:line="276" w:lineRule="auto"/>
        <w:ind w:left="142" w:right="148" w:firstLine="708"/>
        <w:rPr>
          <w:szCs w:val="24"/>
        </w:rPr>
      </w:pPr>
      <w:r w:rsidRPr="00DD6B34">
        <w:rPr>
          <w:szCs w:val="24"/>
        </w:rPr>
        <w:t xml:space="preserve">осуществляет контроль за ходом выполнения студентами заданий в период практики; </w:t>
      </w:r>
      <w:r w:rsidRPr="00DD6B34">
        <w:rPr>
          <w:rFonts w:eastAsia="Segoe UI Symbol"/>
          <w:szCs w:val="24"/>
        </w:rPr>
        <w:t></w:t>
      </w:r>
      <w:r w:rsidRPr="00DD6B34">
        <w:rPr>
          <w:rFonts w:eastAsia="Arial"/>
          <w:szCs w:val="24"/>
        </w:rPr>
        <w:t xml:space="preserve"> </w:t>
      </w:r>
      <w:r w:rsidRPr="00DD6B34">
        <w:rPr>
          <w:szCs w:val="24"/>
        </w:rPr>
        <w:t xml:space="preserve">проводит индивидуальные консультации в ходе практики. </w:t>
      </w:r>
    </w:p>
    <w:p w:rsidR="00CF37F4" w:rsidRPr="00DD6B34" w:rsidRDefault="00ED068D" w:rsidP="00DD6B34">
      <w:pPr>
        <w:spacing w:after="0" w:line="276" w:lineRule="auto"/>
        <w:ind w:left="142" w:right="148" w:firstLine="708"/>
        <w:rPr>
          <w:szCs w:val="24"/>
        </w:rPr>
      </w:pPr>
      <w:r w:rsidRPr="00DD6B34">
        <w:rPr>
          <w:szCs w:val="24"/>
        </w:rPr>
        <w:t xml:space="preserve"> Отчет по практике является основным документом, по которому студент отчитывается по своей работе, форма отчета приведена в приложениях 3, 4.  </w:t>
      </w:r>
    </w:p>
    <w:p w:rsidR="00CF37F4" w:rsidRPr="00DD6B34" w:rsidRDefault="00ED068D" w:rsidP="00DD6B34">
      <w:pPr>
        <w:spacing w:after="0" w:line="276" w:lineRule="auto"/>
        <w:ind w:left="142" w:right="148" w:firstLine="708"/>
        <w:rPr>
          <w:szCs w:val="24"/>
        </w:rPr>
      </w:pPr>
      <w:r w:rsidRPr="00DD6B34">
        <w:rPr>
          <w:szCs w:val="24"/>
        </w:rPr>
        <w:t xml:space="preserve">Отчет о практике составляется индивидуально каждым студентом. Для составления, редактирования и оформления отчета студентам рекомендуется отводить последние 2-3 дня производственной практики. Отчет студента о практике должен включать текстовый, графический и другой иллюстрированный материалы. </w:t>
      </w:r>
    </w:p>
    <w:p w:rsidR="00CF37F4" w:rsidRPr="00DD6B34" w:rsidRDefault="00ED068D" w:rsidP="00DD6B34">
      <w:pPr>
        <w:spacing w:after="0" w:line="276" w:lineRule="auto"/>
        <w:ind w:left="142" w:right="148"/>
        <w:rPr>
          <w:szCs w:val="24"/>
        </w:rPr>
      </w:pPr>
      <w:r w:rsidRPr="00DD6B34">
        <w:rPr>
          <w:szCs w:val="24"/>
        </w:rPr>
        <w:t xml:space="preserve">Оформление отчѐтов по производственной практике осуществляется с целью:  </w:t>
      </w:r>
    </w:p>
    <w:p w:rsidR="00CF37F4" w:rsidRPr="00DD6B34" w:rsidRDefault="00ED068D" w:rsidP="00DD6B34">
      <w:pPr>
        <w:numPr>
          <w:ilvl w:val="0"/>
          <w:numId w:val="4"/>
        </w:numPr>
        <w:spacing w:after="0" w:line="276" w:lineRule="auto"/>
        <w:ind w:left="142" w:right="148" w:firstLine="708"/>
        <w:rPr>
          <w:szCs w:val="24"/>
        </w:rPr>
      </w:pPr>
      <w:r w:rsidRPr="00DD6B34">
        <w:rPr>
          <w:szCs w:val="24"/>
        </w:rPr>
        <w:t xml:space="preserve">выявления уровня компетентности студента, т.е. способности применять полученные знания по профессиональному модулю в конкретных ситуациях; </w:t>
      </w:r>
    </w:p>
    <w:p w:rsidR="00CF37F4" w:rsidRPr="00DD6B34" w:rsidRDefault="00ED068D" w:rsidP="00DD6B34">
      <w:pPr>
        <w:numPr>
          <w:ilvl w:val="0"/>
          <w:numId w:val="4"/>
        </w:numPr>
        <w:spacing w:after="0" w:line="276" w:lineRule="auto"/>
        <w:ind w:left="142" w:right="148" w:firstLine="708"/>
        <w:rPr>
          <w:szCs w:val="24"/>
        </w:rPr>
      </w:pPr>
      <w:r w:rsidRPr="00DD6B34">
        <w:rPr>
          <w:szCs w:val="24"/>
        </w:rPr>
        <w:t xml:space="preserve">систематизации имеющегося практического материала; </w:t>
      </w:r>
    </w:p>
    <w:p w:rsidR="00CF37F4" w:rsidRPr="00DD6B34" w:rsidRDefault="00ED068D" w:rsidP="00DD6B34">
      <w:pPr>
        <w:numPr>
          <w:ilvl w:val="0"/>
          <w:numId w:val="4"/>
        </w:numPr>
        <w:spacing w:after="0" w:line="276" w:lineRule="auto"/>
        <w:ind w:left="142" w:right="148" w:firstLine="708"/>
        <w:rPr>
          <w:szCs w:val="24"/>
        </w:rPr>
      </w:pPr>
      <w:r w:rsidRPr="00DD6B34">
        <w:rPr>
          <w:szCs w:val="24"/>
        </w:rPr>
        <w:t xml:space="preserve">развития умения делать самостоятельно выводы, обосновывать свою точку зрения; </w:t>
      </w:r>
    </w:p>
    <w:p w:rsidR="00CF37F4" w:rsidRPr="00DD6B34" w:rsidRDefault="00ED068D" w:rsidP="00DD6B34">
      <w:pPr>
        <w:numPr>
          <w:ilvl w:val="0"/>
          <w:numId w:val="4"/>
        </w:numPr>
        <w:spacing w:after="0" w:line="276" w:lineRule="auto"/>
        <w:ind w:left="142" w:right="148" w:firstLine="708"/>
        <w:rPr>
          <w:szCs w:val="24"/>
        </w:rPr>
      </w:pPr>
      <w:r w:rsidRPr="00DD6B34">
        <w:rPr>
          <w:szCs w:val="24"/>
        </w:rPr>
        <w:t xml:space="preserve">развития умения работать с законодательно-нормативными документами; </w:t>
      </w:r>
    </w:p>
    <w:p w:rsidR="00CF37F4" w:rsidRPr="00DD6B34" w:rsidRDefault="00ED068D" w:rsidP="00DD6B34">
      <w:pPr>
        <w:numPr>
          <w:ilvl w:val="0"/>
          <w:numId w:val="4"/>
        </w:numPr>
        <w:spacing w:after="0" w:line="276" w:lineRule="auto"/>
        <w:ind w:left="142" w:right="148" w:firstLine="708"/>
        <w:rPr>
          <w:szCs w:val="24"/>
        </w:rPr>
      </w:pPr>
      <w:r w:rsidRPr="00DD6B34">
        <w:rPr>
          <w:szCs w:val="24"/>
        </w:rPr>
        <w:t xml:space="preserve">развития умения выбирать наиболее подходящие инструменты для решения практических задач, находить, и умело использовать имеющиеся возможности.  </w:t>
      </w:r>
    </w:p>
    <w:p w:rsidR="00CF37F4" w:rsidRPr="00DD6B34" w:rsidRDefault="00ED068D" w:rsidP="00DD6B34">
      <w:pPr>
        <w:spacing w:after="0" w:line="276" w:lineRule="auto"/>
        <w:ind w:left="142" w:right="148" w:firstLine="708"/>
        <w:rPr>
          <w:szCs w:val="24"/>
        </w:rPr>
      </w:pPr>
      <w:r w:rsidRPr="00DD6B34">
        <w:rPr>
          <w:szCs w:val="24"/>
        </w:rPr>
        <w:t xml:space="preserve">При составлении отчѐтов целесообразно руководствоваться законодательными и нормативными документами, основной и дополнительной литературой, указанными в данных рекомендациях.  </w:t>
      </w:r>
    </w:p>
    <w:p w:rsidR="00CF37F4" w:rsidRPr="00DD6B34" w:rsidRDefault="00ED068D" w:rsidP="00DD6B34">
      <w:pPr>
        <w:spacing w:after="0" w:line="276" w:lineRule="auto"/>
        <w:ind w:left="142" w:right="148" w:firstLine="708"/>
        <w:rPr>
          <w:szCs w:val="24"/>
        </w:rPr>
      </w:pPr>
      <w:r w:rsidRPr="00DD6B34">
        <w:rPr>
          <w:szCs w:val="24"/>
        </w:rPr>
        <w:t xml:space="preserve">Отчет должен быть результатом самостоятельной творческой работы студента. Изложение должно быть содержательным, но кратким, расчет основных показателей отражается в практической части отчета, в приложениях приводятся заполненные формы документов. Также приложения могут состоять из дополнительных справочных материалов, имеющих вспомогательное значение, например: копий документов, выдержек из отчетных материалов, статистических данных, схем, таблиц, диаграмм, программ, положений и т.п.  </w:t>
      </w:r>
    </w:p>
    <w:p w:rsidR="00CF37F4" w:rsidRPr="00DD6B34" w:rsidRDefault="00ED068D" w:rsidP="00DD6B34">
      <w:pPr>
        <w:spacing w:after="0" w:line="276" w:lineRule="auto"/>
        <w:ind w:left="142" w:right="148" w:firstLine="708"/>
        <w:rPr>
          <w:szCs w:val="24"/>
        </w:rPr>
      </w:pPr>
      <w:r w:rsidRPr="00DD6B34">
        <w:rPr>
          <w:szCs w:val="24"/>
        </w:rPr>
        <w:t xml:space="preserve">Текст отчета должен быть подготовлен с использованием компьютера в Word, распечатан на одной стороне белой бумаги формата А4 (210x297 мм). Цвет шрифта − черный, межстрочный интервал − полуторный, гарнитура − Times New Roman, размер шрифта − 14 кегль. </w:t>
      </w:r>
    </w:p>
    <w:p w:rsidR="00CF37F4" w:rsidRPr="00DD6B34" w:rsidRDefault="00ED068D" w:rsidP="00DD6B34">
      <w:pPr>
        <w:spacing w:after="0" w:line="276" w:lineRule="auto"/>
        <w:ind w:left="142" w:right="148"/>
        <w:rPr>
          <w:szCs w:val="24"/>
        </w:rPr>
      </w:pPr>
      <w:r w:rsidRPr="00DD6B34">
        <w:rPr>
          <w:szCs w:val="24"/>
        </w:rPr>
        <w:t xml:space="preserve">По окончании практики студент сдает: </w:t>
      </w:r>
    </w:p>
    <w:p w:rsidR="00CF37F4" w:rsidRPr="00DD6B34" w:rsidRDefault="00ED068D" w:rsidP="00DD6B34">
      <w:pPr>
        <w:numPr>
          <w:ilvl w:val="0"/>
          <w:numId w:val="5"/>
        </w:numPr>
        <w:spacing w:after="0" w:line="276" w:lineRule="auto"/>
        <w:ind w:left="142" w:right="148" w:hanging="286"/>
        <w:rPr>
          <w:szCs w:val="24"/>
        </w:rPr>
      </w:pPr>
      <w:r w:rsidRPr="00DD6B34">
        <w:rPr>
          <w:szCs w:val="24"/>
        </w:rPr>
        <w:t xml:space="preserve">дневник по производственной практике (Приложение 2); </w:t>
      </w:r>
    </w:p>
    <w:p w:rsidR="00CF37F4" w:rsidRPr="00DD6B34" w:rsidRDefault="00ED068D" w:rsidP="00DD6B34">
      <w:pPr>
        <w:numPr>
          <w:ilvl w:val="0"/>
          <w:numId w:val="5"/>
        </w:numPr>
        <w:spacing w:after="0" w:line="276" w:lineRule="auto"/>
        <w:ind w:left="142" w:right="148" w:hanging="286"/>
        <w:rPr>
          <w:szCs w:val="24"/>
        </w:rPr>
      </w:pPr>
      <w:r w:rsidRPr="00DD6B34">
        <w:rPr>
          <w:szCs w:val="24"/>
        </w:rPr>
        <w:t xml:space="preserve">индивидуальное задание по прохождению производственной практики (по профилю специальности) Приложение 1); </w:t>
      </w:r>
    </w:p>
    <w:p w:rsidR="00CF37F4" w:rsidRPr="00DD6B34" w:rsidRDefault="00ED068D" w:rsidP="00DD6B34">
      <w:pPr>
        <w:numPr>
          <w:ilvl w:val="0"/>
          <w:numId w:val="5"/>
        </w:numPr>
        <w:spacing w:after="0" w:line="276" w:lineRule="auto"/>
        <w:ind w:left="142" w:right="148" w:hanging="286"/>
        <w:rPr>
          <w:szCs w:val="24"/>
        </w:rPr>
      </w:pPr>
      <w:r w:rsidRPr="00DD6B34">
        <w:rPr>
          <w:szCs w:val="24"/>
        </w:rPr>
        <w:t xml:space="preserve">характеристику от организации на студента в период прохождения практики; </w:t>
      </w:r>
      <w:r w:rsidRPr="00DD6B34">
        <w:rPr>
          <w:rFonts w:eastAsia="Segoe UI Symbol"/>
          <w:szCs w:val="24"/>
        </w:rPr>
        <w:t></w:t>
      </w:r>
      <w:r w:rsidRPr="00DD6B34">
        <w:rPr>
          <w:rFonts w:eastAsia="Arial"/>
          <w:szCs w:val="24"/>
        </w:rPr>
        <w:t xml:space="preserve"> </w:t>
      </w:r>
      <w:r w:rsidRPr="00DD6B34">
        <w:rPr>
          <w:szCs w:val="24"/>
        </w:rPr>
        <w:t xml:space="preserve">отчет о прохождении практики. </w:t>
      </w:r>
    </w:p>
    <w:p w:rsidR="00CF37F4" w:rsidRPr="00DD6B34" w:rsidRDefault="00ED068D" w:rsidP="00DD6B34">
      <w:pPr>
        <w:spacing w:after="0" w:line="276" w:lineRule="auto"/>
        <w:ind w:left="142" w:right="148"/>
        <w:rPr>
          <w:szCs w:val="24"/>
        </w:rPr>
      </w:pPr>
      <w:r w:rsidRPr="00DD6B34">
        <w:rPr>
          <w:szCs w:val="24"/>
        </w:rPr>
        <w:t>Итоговая оценка за производственную практику (по профилю специальности) ставится ру-</w:t>
      </w:r>
    </w:p>
    <w:p w:rsidR="00CF37F4" w:rsidRPr="00DD6B34" w:rsidRDefault="00ED068D" w:rsidP="00DD6B34">
      <w:pPr>
        <w:spacing w:after="0" w:line="276" w:lineRule="auto"/>
        <w:ind w:left="142" w:right="148"/>
        <w:rPr>
          <w:szCs w:val="24"/>
        </w:rPr>
      </w:pPr>
      <w:r w:rsidRPr="00DD6B34">
        <w:rPr>
          <w:szCs w:val="24"/>
        </w:rPr>
        <w:t xml:space="preserve">ководителем практики от колледжа на основании оценки за отчѐт и характеристики. </w:t>
      </w:r>
      <w:r w:rsidRPr="00DD6B34">
        <w:rPr>
          <w:rFonts w:eastAsia="Calibri"/>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jc w:val="center"/>
        <w:rPr>
          <w:szCs w:val="24"/>
        </w:rPr>
      </w:pPr>
      <w:r w:rsidRPr="00DD6B34">
        <w:rPr>
          <w:b/>
          <w:szCs w:val="24"/>
        </w:rPr>
        <w:lastRenderedPageBreak/>
        <w:t xml:space="preserve">СОДЕРЖАНИЕ ПРАКТИКИ </w:t>
      </w:r>
    </w:p>
    <w:p w:rsidR="00CF37F4" w:rsidRPr="00DD6B34" w:rsidRDefault="00ED068D" w:rsidP="00DD6B34">
      <w:pPr>
        <w:spacing w:after="0" w:line="276" w:lineRule="auto"/>
        <w:ind w:left="142" w:right="148" w:firstLine="0"/>
        <w:jc w:val="center"/>
        <w:rPr>
          <w:szCs w:val="24"/>
        </w:rPr>
      </w:pPr>
      <w:r w:rsidRPr="00DD6B34">
        <w:rPr>
          <w:szCs w:val="24"/>
        </w:rPr>
        <w:t xml:space="preserve"> </w:t>
      </w:r>
    </w:p>
    <w:p w:rsidR="00CF37F4" w:rsidRPr="00DD6B34" w:rsidRDefault="00ED068D" w:rsidP="00DD6B34">
      <w:pPr>
        <w:spacing w:after="0" w:line="276" w:lineRule="auto"/>
        <w:ind w:left="142" w:right="148" w:hanging="65"/>
        <w:rPr>
          <w:szCs w:val="24"/>
        </w:rPr>
      </w:pPr>
      <w:r w:rsidRPr="00DD6B34">
        <w:rPr>
          <w:szCs w:val="24"/>
        </w:rPr>
        <w:t xml:space="preserve">Студенты проходят практику в соответствии с индивидуальным заданием (Приложение 1). </w:t>
      </w:r>
      <w:r w:rsidRPr="00DD6B34">
        <w:rPr>
          <w:b/>
          <w:szCs w:val="24"/>
        </w:rPr>
        <w:t xml:space="preserve">Структура отчета по производственной практике (по профилю специальности)  </w:t>
      </w:r>
    </w:p>
    <w:p w:rsidR="00CF37F4" w:rsidRPr="00DD6B34" w:rsidRDefault="00ED068D" w:rsidP="00DD6B34">
      <w:pPr>
        <w:numPr>
          <w:ilvl w:val="0"/>
          <w:numId w:val="6"/>
        </w:numPr>
        <w:spacing w:after="0" w:line="276" w:lineRule="auto"/>
        <w:ind w:left="142" w:right="148" w:hanging="286"/>
        <w:rPr>
          <w:szCs w:val="24"/>
        </w:rPr>
      </w:pPr>
      <w:r w:rsidRPr="00DD6B34">
        <w:rPr>
          <w:szCs w:val="24"/>
        </w:rPr>
        <w:t>Титульный лист</w:t>
      </w:r>
      <w:r w:rsidRPr="00DD6B34">
        <w:rPr>
          <w:b/>
          <w:szCs w:val="24"/>
        </w:rPr>
        <w:t xml:space="preserve"> </w:t>
      </w:r>
      <w:r w:rsidRPr="00DD6B34">
        <w:rPr>
          <w:szCs w:val="24"/>
        </w:rPr>
        <w:t xml:space="preserve">(образец оформления в Приложение 5). </w:t>
      </w:r>
    </w:p>
    <w:p w:rsidR="00CF37F4" w:rsidRPr="00DD6B34" w:rsidRDefault="00ED068D" w:rsidP="00DD6B34">
      <w:pPr>
        <w:numPr>
          <w:ilvl w:val="0"/>
          <w:numId w:val="6"/>
        </w:numPr>
        <w:spacing w:after="0" w:line="276" w:lineRule="auto"/>
        <w:ind w:left="142" w:right="148" w:hanging="286"/>
        <w:rPr>
          <w:szCs w:val="24"/>
        </w:rPr>
      </w:pPr>
      <w:r w:rsidRPr="00DD6B34">
        <w:rPr>
          <w:szCs w:val="24"/>
        </w:rPr>
        <w:t xml:space="preserve">Содержание. </w:t>
      </w:r>
    </w:p>
    <w:p w:rsidR="00CF37F4" w:rsidRPr="00DD6B34" w:rsidRDefault="00ED068D" w:rsidP="00DD6B34">
      <w:pPr>
        <w:spacing w:after="0" w:line="276" w:lineRule="auto"/>
        <w:ind w:left="142" w:right="148"/>
        <w:rPr>
          <w:szCs w:val="24"/>
        </w:rPr>
      </w:pPr>
      <w:r w:rsidRPr="00DD6B34">
        <w:rPr>
          <w:szCs w:val="24"/>
        </w:rPr>
        <w:t xml:space="preserve">Перечисление информационных блоков отчѐта с указанием соответствующих страниц. </w:t>
      </w:r>
    </w:p>
    <w:p w:rsidR="00CF37F4" w:rsidRPr="00DD6B34" w:rsidRDefault="00ED068D" w:rsidP="00DD6B34">
      <w:pPr>
        <w:numPr>
          <w:ilvl w:val="0"/>
          <w:numId w:val="6"/>
        </w:numPr>
        <w:spacing w:after="0" w:line="276" w:lineRule="auto"/>
        <w:ind w:left="142" w:right="148" w:hanging="286"/>
        <w:rPr>
          <w:szCs w:val="24"/>
        </w:rPr>
      </w:pPr>
      <w:r w:rsidRPr="00DD6B34">
        <w:rPr>
          <w:szCs w:val="24"/>
        </w:rPr>
        <w:t xml:space="preserve">Введение </w:t>
      </w:r>
    </w:p>
    <w:p w:rsidR="00CF37F4" w:rsidRPr="00DD6B34" w:rsidRDefault="00ED068D" w:rsidP="00DD6B34">
      <w:pPr>
        <w:spacing w:after="0" w:line="276" w:lineRule="auto"/>
        <w:ind w:left="142" w:right="148" w:firstLine="708"/>
        <w:rPr>
          <w:szCs w:val="24"/>
        </w:rPr>
      </w:pPr>
      <w:r w:rsidRPr="00DD6B34">
        <w:rPr>
          <w:szCs w:val="24"/>
        </w:rPr>
        <w:t xml:space="preserve">Введение должно кратко характеризовать необходимость проведения производственной практики, содержать цели и задачи практики. </w:t>
      </w:r>
    </w:p>
    <w:p w:rsidR="00CF37F4" w:rsidRPr="00DD6B34" w:rsidRDefault="00ED068D" w:rsidP="00DD6B34">
      <w:pPr>
        <w:numPr>
          <w:ilvl w:val="0"/>
          <w:numId w:val="6"/>
        </w:numPr>
        <w:spacing w:after="0" w:line="276" w:lineRule="auto"/>
        <w:ind w:left="142" w:right="148" w:hanging="286"/>
        <w:rPr>
          <w:szCs w:val="24"/>
        </w:rPr>
      </w:pPr>
      <w:r w:rsidRPr="00DD6B34">
        <w:rPr>
          <w:szCs w:val="24"/>
        </w:rPr>
        <w:t xml:space="preserve">Основное содержание  </w:t>
      </w:r>
    </w:p>
    <w:p w:rsidR="00CF37F4" w:rsidRPr="00DD6B34" w:rsidRDefault="00ED068D" w:rsidP="00DD6B34">
      <w:pPr>
        <w:spacing w:after="0" w:line="276" w:lineRule="auto"/>
        <w:ind w:left="142" w:right="148" w:firstLine="708"/>
        <w:rPr>
          <w:szCs w:val="24"/>
        </w:rPr>
      </w:pPr>
      <w:r w:rsidRPr="00DD6B34">
        <w:rPr>
          <w:szCs w:val="24"/>
        </w:rPr>
        <w:t xml:space="preserve">Основное содержание включает в себя перечень всех тем, представленных в разделе «Содержание» с кратким описанием проделанной работы и приложенными документами в соответствии с указаниями рекомендаций. </w:t>
      </w:r>
    </w:p>
    <w:p w:rsidR="00CF37F4" w:rsidRPr="00DD6B34" w:rsidRDefault="00ED068D" w:rsidP="00DD6B34">
      <w:pPr>
        <w:numPr>
          <w:ilvl w:val="0"/>
          <w:numId w:val="6"/>
        </w:numPr>
        <w:spacing w:after="0" w:line="276" w:lineRule="auto"/>
        <w:ind w:left="142" w:right="148" w:hanging="286"/>
        <w:rPr>
          <w:szCs w:val="24"/>
        </w:rPr>
      </w:pPr>
      <w:r w:rsidRPr="00DD6B34">
        <w:rPr>
          <w:szCs w:val="24"/>
        </w:rPr>
        <w:t xml:space="preserve">Заключение </w:t>
      </w:r>
    </w:p>
    <w:p w:rsidR="00CF37F4" w:rsidRPr="00DD6B34" w:rsidRDefault="00ED068D" w:rsidP="00DD6B34">
      <w:pPr>
        <w:spacing w:after="0" w:line="276" w:lineRule="auto"/>
        <w:ind w:left="142" w:right="148" w:firstLine="708"/>
        <w:rPr>
          <w:szCs w:val="24"/>
        </w:rPr>
      </w:pPr>
      <w:r w:rsidRPr="00DD6B34">
        <w:rPr>
          <w:szCs w:val="24"/>
        </w:rPr>
        <w:t xml:space="preserve">Заключение должно содержать выводы и рекомендации студентов по организации работы на конкретном предприятии. Выводы должны быть краткими и подтверждены соответствующими аргументами.  </w:t>
      </w:r>
    </w:p>
    <w:p w:rsidR="00CF37F4" w:rsidRPr="00DD6B34" w:rsidRDefault="00ED068D" w:rsidP="00DD6B34">
      <w:pPr>
        <w:numPr>
          <w:ilvl w:val="0"/>
          <w:numId w:val="6"/>
        </w:numPr>
        <w:spacing w:after="0" w:line="276" w:lineRule="auto"/>
        <w:ind w:left="142" w:right="148" w:hanging="286"/>
        <w:rPr>
          <w:szCs w:val="24"/>
        </w:rPr>
      </w:pPr>
      <w:r w:rsidRPr="00DD6B34">
        <w:rPr>
          <w:szCs w:val="24"/>
        </w:rPr>
        <w:t xml:space="preserve">Приложения </w:t>
      </w:r>
    </w:p>
    <w:p w:rsidR="00CF37F4" w:rsidRPr="00DD6B34" w:rsidRDefault="00ED068D" w:rsidP="00DD6B34">
      <w:pPr>
        <w:spacing w:after="0" w:line="276" w:lineRule="auto"/>
        <w:ind w:left="142" w:right="148" w:firstLine="708"/>
        <w:rPr>
          <w:szCs w:val="24"/>
        </w:rPr>
      </w:pPr>
      <w:r w:rsidRPr="00DD6B34">
        <w:rPr>
          <w:szCs w:val="24"/>
        </w:rPr>
        <w:t xml:space="preserve">Приложения являются обязательной частью отчета и должны включать всю необходимую документацию по заданиям. Приложения располагаются в порядке появления ссылок на них в тексте отчета и оформляются как продолжение работы, начиная каждое с новой страницы. Каждое приложение начинают с новой страницы, в правом верхнем углу пишут слово «Приложение …». </w:t>
      </w:r>
    </w:p>
    <w:p w:rsidR="00CF37F4" w:rsidRPr="00DD6B34" w:rsidRDefault="00ED068D" w:rsidP="00DD6B34">
      <w:pPr>
        <w:spacing w:after="0" w:line="276" w:lineRule="auto"/>
        <w:ind w:left="142" w:right="148" w:firstLine="0"/>
        <w:jc w:val="center"/>
        <w:rPr>
          <w:szCs w:val="24"/>
        </w:rPr>
      </w:pPr>
      <w:r w:rsidRPr="00DD6B34">
        <w:rPr>
          <w:b/>
          <w:szCs w:val="24"/>
        </w:rPr>
        <w:t xml:space="preserve"> </w:t>
      </w:r>
    </w:p>
    <w:p w:rsidR="00CF37F4" w:rsidRPr="00DD6B34" w:rsidRDefault="00ED068D" w:rsidP="00DD6B34">
      <w:pPr>
        <w:spacing w:after="0" w:line="276" w:lineRule="auto"/>
        <w:ind w:left="142" w:right="148"/>
        <w:jc w:val="center"/>
        <w:rPr>
          <w:szCs w:val="24"/>
        </w:rPr>
      </w:pPr>
      <w:r w:rsidRPr="00DD6B34">
        <w:rPr>
          <w:b/>
          <w:szCs w:val="24"/>
        </w:rPr>
        <w:t xml:space="preserve">Содержание практики </w:t>
      </w:r>
    </w:p>
    <w:p w:rsidR="00CF37F4" w:rsidRPr="00DD6B34" w:rsidRDefault="00ED068D" w:rsidP="00DD6B34">
      <w:pPr>
        <w:spacing w:after="0" w:line="276" w:lineRule="auto"/>
        <w:ind w:left="142" w:right="148" w:firstLine="0"/>
        <w:jc w:val="center"/>
        <w:rPr>
          <w:szCs w:val="24"/>
        </w:rPr>
      </w:pPr>
      <w:r w:rsidRPr="00DD6B34">
        <w:rPr>
          <w:b/>
          <w:szCs w:val="24"/>
        </w:rPr>
        <w:t xml:space="preserve"> </w:t>
      </w:r>
    </w:p>
    <w:tbl>
      <w:tblPr>
        <w:tblStyle w:val="TableGrid"/>
        <w:tblW w:w="10423" w:type="dxa"/>
        <w:tblInd w:w="-108" w:type="dxa"/>
        <w:tblCellMar>
          <w:top w:w="52" w:type="dxa"/>
          <w:left w:w="107" w:type="dxa"/>
          <w:right w:w="45" w:type="dxa"/>
        </w:tblCellMar>
        <w:tblLook w:val="04A0" w:firstRow="1" w:lastRow="0" w:firstColumn="1" w:lastColumn="0" w:noHBand="0" w:noVBand="1"/>
      </w:tblPr>
      <w:tblGrid>
        <w:gridCol w:w="2496"/>
        <w:gridCol w:w="7927"/>
      </w:tblGrid>
      <w:tr w:rsidR="00CF37F4" w:rsidRPr="00DD6B34">
        <w:trPr>
          <w:trHeight w:val="327"/>
        </w:trPr>
        <w:tc>
          <w:tcPr>
            <w:tcW w:w="249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center"/>
              <w:rPr>
                <w:szCs w:val="24"/>
              </w:rPr>
            </w:pPr>
            <w:r w:rsidRPr="00DD6B34">
              <w:rPr>
                <w:szCs w:val="24"/>
              </w:rPr>
              <w:t xml:space="preserve">Тема </w:t>
            </w:r>
          </w:p>
        </w:tc>
        <w:tc>
          <w:tcPr>
            <w:tcW w:w="792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center"/>
              <w:rPr>
                <w:szCs w:val="24"/>
              </w:rPr>
            </w:pPr>
            <w:r w:rsidRPr="00DD6B34">
              <w:rPr>
                <w:szCs w:val="24"/>
              </w:rPr>
              <w:t xml:space="preserve">Содержание практики </w:t>
            </w:r>
          </w:p>
        </w:tc>
      </w:tr>
      <w:tr w:rsidR="00CF37F4" w:rsidRPr="00DD6B34">
        <w:trPr>
          <w:trHeight w:val="1039"/>
        </w:trPr>
        <w:tc>
          <w:tcPr>
            <w:tcW w:w="10423" w:type="dxa"/>
            <w:gridSpan w:val="2"/>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 xml:space="preserve"> МДК 01.01  Основы о рганизации и функционирования бюджетной системы Российской Федерации </w:t>
            </w:r>
          </w:p>
        </w:tc>
      </w:tr>
      <w:tr w:rsidR="00CF37F4" w:rsidRPr="00DD6B34">
        <w:trPr>
          <w:trHeight w:val="6042"/>
        </w:trPr>
        <w:tc>
          <w:tcPr>
            <w:tcW w:w="249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lastRenderedPageBreak/>
              <w:t xml:space="preserve">Тема 1.1 Понятие  бюджета и бюджетной системы </w:t>
            </w:r>
          </w:p>
        </w:tc>
        <w:tc>
          <w:tcPr>
            <w:tcW w:w="792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b/>
                <w:szCs w:val="24"/>
              </w:rPr>
              <w:t xml:space="preserve">Для финансовых органов (органов государственных внебюджетных фондов). </w:t>
            </w:r>
          </w:p>
          <w:p w:rsidR="00CF37F4" w:rsidRPr="00DD6B34" w:rsidRDefault="00ED068D" w:rsidP="00DD6B34">
            <w:pPr>
              <w:spacing w:after="0" w:line="276" w:lineRule="auto"/>
              <w:ind w:left="142" w:right="148" w:firstLine="0"/>
              <w:rPr>
                <w:szCs w:val="24"/>
              </w:rPr>
            </w:pPr>
            <w:r w:rsidRPr="00DD6B34">
              <w:rPr>
                <w:szCs w:val="24"/>
              </w:rPr>
              <w:t>1.</w:t>
            </w:r>
            <w:r w:rsidRPr="00DD6B34">
              <w:rPr>
                <w:rFonts w:eastAsia="Arial"/>
                <w:szCs w:val="24"/>
              </w:rPr>
              <w:t xml:space="preserve"> </w:t>
            </w:r>
            <w:r w:rsidRPr="00DD6B34">
              <w:rPr>
                <w:szCs w:val="24"/>
              </w:rPr>
              <w:t xml:space="preserve">Ознакомиться с законом (решением) или проектом закона (решения) представительного органа о соответствующем бюджете на очередной финансовый год и плановый период (среднесрочным финансовым планом муниципального образования). </w:t>
            </w:r>
          </w:p>
          <w:p w:rsidR="00CF37F4" w:rsidRPr="00DD6B34" w:rsidRDefault="00ED068D" w:rsidP="00DD6B34">
            <w:pPr>
              <w:spacing w:after="0" w:line="276" w:lineRule="auto"/>
              <w:ind w:left="142" w:right="148" w:firstLine="0"/>
              <w:jc w:val="left"/>
              <w:rPr>
                <w:szCs w:val="24"/>
              </w:rPr>
            </w:pPr>
            <w:r w:rsidRPr="00DD6B34">
              <w:rPr>
                <w:b/>
                <w:szCs w:val="24"/>
              </w:rPr>
              <w:t xml:space="preserve">Для органов Федерального казначейства. </w:t>
            </w:r>
          </w:p>
          <w:p w:rsidR="00CF37F4" w:rsidRPr="00DD6B34" w:rsidRDefault="00ED068D" w:rsidP="00DD6B34">
            <w:pPr>
              <w:numPr>
                <w:ilvl w:val="0"/>
                <w:numId w:val="11"/>
              </w:numPr>
              <w:spacing w:after="0" w:line="276" w:lineRule="auto"/>
              <w:ind w:left="142" w:right="148" w:firstLine="0"/>
              <w:rPr>
                <w:szCs w:val="24"/>
              </w:rPr>
            </w:pPr>
            <w:r w:rsidRPr="00DD6B34">
              <w:rPr>
                <w:szCs w:val="24"/>
              </w:rPr>
              <w:t xml:space="preserve">Ознакомиться со структурой органов Федерального казначейства и местом отдела (управления) в этой структуре. </w:t>
            </w:r>
          </w:p>
          <w:p w:rsidR="00CF37F4" w:rsidRPr="00DD6B34" w:rsidRDefault="00ED068D" w:rsidP="00DD6B34">
            <w:pPr>
              <w:numPr>
                <w:ilvl w:val="0"/>
                <w:numId w:val="11"/>
              </w:numPr>
              <w:spacing w:after="0" w:line="276" w:lineRule="auto"/>
              <w:ind w:left="142" w:right="148" w:firstLine="0"/>
              <w:rPr>
                <w:szCs w:val="24"/>
              </w:rPr>
            </w:pPr>
            <w:r w:rsidRPr="00DD6B34">
              <w:rPr>
                <w:szCs w:val="24"/>
              </w:rPr>
              <w:t xml:space="preserve">Ознакомиться с правилами внутреннего распорядка и техникой безопасности на рабочем месте. </w:t>
            </w:r>
          </w:p>
          <w:p w:rsidR="00CF37F4" w:rsidRPr="00DD6B34" w:rsidRDefault="00ED068D" w:rsidP="00DD6B34">
            <w:pPr>
              <w:spacing w:after="0" w:line="276" w:lineRule="auto"/>
              <w:ind w:left="142" w:right="148" w:firstLine="0"/>
              <w:jc w:val="left"/>
              <w:rPr>
                <w:szCs w:val="24"/>
              </w:rPr>
            </w:pPr>
            <w:r w:rsidRPr="00DD6B34">
              <w:rPr>
                <w:b/>
                <w:szCs w:val="24"/>
              </w:rPr>
              <w:t>Для</w:t>
            </w:r>
            <w:r w:rsidRPr="00DD6B34">
              <w:rPr>
                <w:rFonts w:eastAsia="Calibri"/>
                <w:szCs w:val="24"/>
              </w:rPr>
              <w:t xml:space="preserve"> </w:t>
            </w:r>
            <w:r w:rsidRPr="00DD6B34">
              <w:rPr>
                <w:b/>
                <w:szCs w:val="24"/>
              </w:rPr>
              <w:t xml:space="preserve"> государственных (муниципальных) учреждений. </w:t>
            </w:r>
          </w:p>
          <w:p w:rsidR="00CF37F4" w:rsidRPr="00DD6B34" w:rsidRDefault="00ED068D" w:rsidP="00DD6B34">
            <w:pPr>
              <w:spacing w:after="0" w:line="276" w:lineRule="auto"/>
              <w:ind w:left="142" w:right="148" w:firstLine="0"/>
              <w:rPr>
                <w:szCs w:val="24"/>
              </w:rPr>
            </w:pPr>
            <w:r w:rsidRPr="00DD6B34">
              <w:rPr>
                <w:szCs w:val="24"/>
              </w:rPr>
              <w:t xml:space="preserve">1.Ознакомиться с видами деятельности учреждения и государственными (муниципальными) услугами (работами), которые это учреждение оказывает (выполняет). </w:t>
            </w:r>
          </w:p>
          <w:p w:rsidR="00CF37F4" w:rsidRPr="00DD6B34" w:rsidRDefault="00ED068D" w:rsidP="00DD6B34">
            <w:pPr>
              <w:numPr>
                <w:ilvl w:val="0"/>
                <w:numId w:val="12"/>
              </w:numPr>
              <w:spacing w:after="0" w:line="276" w:lineRule="auto"/>
              <w:ind w:left="142" w:right="148" w:firstLine="0"/>
              <w:rPr>
                <w:szCs w:val="24"/>
              </w:rPr>
            </w:pPr>
            <w:r w:rsidRPr="00DD6B34">
              <w:rPr>
                <w:szCs w:val="24"/>
              </w:rPr>
              <w:t xml:space="preserve">Ознакомиться с правилами внутреннего распорядка учреждения и техникой безопасности на рабочем месте. </w:t>
            </w:r>
          </w:p>
          <w:p w:rsidR="00CF37F4" w:rsidRPr="00DD6B34" w:rsidRDefault="00ED068D" w:rsidP="00DD6B34">
            <w:pPr>
              <w:numPr>
                <w:ilvl w:val="0"/>
                <w:numId w:val="12"/>
              </w:numPr>
              <w:spacing w:after="0" w:line="276" w:lineRule="auto"/>
              <w:ind w:left="142" w:right="148" w:firstLine="0"/>
              <w:rPr>
                <w:szCs w:val="24"/>
              </w:rPr>
            </w:pPr>
            <w:r w:rsidRPr="00DD6B34">
              <w:rPr>
                <w:szCs w:val="24"/>
              </w:rPr>
              <w:t xml:space="preserve">Ознакомиться с учредительными документами и лицензиями на все виды деятельности. </w:t>
            </w:r>
          </w:p>
        </w:tc>
      </w:tr>
      <w:tr w:rsidR="00CF37F4" w:rsidRPr="00DD6B34">
        <w:trPr>
          <w:trHeight w:val="8896"/>
        </w:trPr>
        <w:tc>
          <w:tcPr>
            <w:tcW w:w="249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 xml:space="preserve">Тема 1.2  Формирование доходов и расходов бюджетов бюджетной системы Российской Федерации. Межбюджетные отношения. </w:t>
            </w:r>
          </w:p>
        </w:tc>
        <w:tc>
          <w:tcPr>
            <w:tcW w:w="792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b/>
                <w:szCs w:val="24"/>
              </w:rPr>
              <w:t xml:space="preserve">Для финансовых органов (органов государственных внебюджетных фондов). </w:t>
            </w:r>
          </w:p>
          <w:p w:rsidR="00CF37F4" w:rsidRPr="00DD6B34" w:rsidRDefault="00ED068D" w:rsidP="00DD6B34">
            <w:pPr>
              <w:numPr>
                <w:ilvl w:val="0"/>
                <w:numId w:val="13"/>
              </w:numPr>
              <w:spacing w:after="0" w:line="276" w:lineRule="auto"/>
              <w:ind w:left="142" w:right="148" w:firstLine="0"/>
              <w:rPr>
                <w:szCs w:val="24"/>
              </w:rPr>
            </w:pPr>
            <w:r w:rsidRPr="00DD6B34">
              <w:rPr>
                <w:szCs w:val="24"/>
              </w:rPr>
              <w:t>Выполнить расчеты показателей доходов к проекту соответствующего бюджета на очередной финансовый год и плановый период (проекту среднесрочного финансового плана муниципального образования). –</w:t>
            </w:r>
            <w:r w:rsidRPr="00DD6B34">
              <w:rPr>
                <w:rFonts w:eastAsia="Arial"/>
                <w:szCs w:val="24"/>
              </w:rPr>
              <w:t xml:space="preserve"> </w:t>
            </w:r>
            <w:r w:rsidRPr="00DD6B34">
              <w:rPr>
                <w:szCs w:val="24"/>
              </w:rPr>
              <w:t xml:space="preserve">Выполнить расчеты показателей расходов к проекту соответствующего бюджета в разрезе кодов классификации расходов бюджетов. </w:t>
            </w:r>
          </w:p>
          <w:p w:rsidR="00CF37F4" w:rsidRPr="00DD6B34" w:rsidRDefault="00ED068D" w:rsidP="00DD6B34">
            <w:pPr>
              <w:numPr>
                <w:ilvl w:val="0"/>
                <w:numId w:val="13"/>
              </w:numPr>
              <w:spacing w:after="0" w:line="276" w:lineRule="auto"/>
              <w:ind w:left="142" w:right="148" w:firstLine="0"/>
              <w:rPr>
                <w:szCs w:val="24"/>
              </w:rPr>
            </w:pPr>
            <w:r w:rsidRPr="00DD6B34">
              <w:rPr>
                <w:szCs w:val="24"/>
              </w:rPr>
              <w:t>Ознакомиться с реестром расходных обязательств соответствующего публично-правового образования и с порядком его формирования. –</w:t>
            </w:r>
            <w:r w:rsidRPr="00DD6B34">
              <w:rPr>
                <w:rFonts w:eastAsia="Arial"/>
                <w:szCs w:val="24"/>
              </w:rPr>
              <w:t xml:space="preserve"> </w:t>
            </w:r>
            <w:r w:rsidRPr="00DD6B34">
              <w:rPr>
                <w:szCs w:val="24"/>
              </w:rPr>
              <w:t xml:space="preserve">Ознакомиться со сводным перечнем участников бюджетного процесса соответствующего уровня и с порядком его формирования. </w:t>
            </w:r>
            <w:r w:rsidRPr="00DD6B34">
              <w:rPr>
                <w:b/>
                <w:szCs w:val="24"/>
              </w:rPr>
              <w:t xml:space="preserve">Для органов Федерального казначейства. </w:t>
            </w:r>
          </w:p>
          <w:p w:rsidR="00CF37F4" w:rsidRPr="00DD6B34" w:rsidRDefault="00ED068D" w:rsidP="00DD6B34">
            <w:pPr>
              <w:numPr>
                <w:ilvl w:val="0"/>
                <w:numId w:val="14"/>
              </w:numPr>
              <w:spacing w:after="0" w:line="276" w:lineRule="auto"/>
              <w:ind w:left="142" w:right="148" w:firstLine="0"/>
              <w:rPr>
                <w:szCs w:val="24"/>
              </w:rPr>
            </w:pPr>
            <w:r w:rsidRPr="00DD6B34">
              <w:rPr>
                <w:szCs w:val="24"/>
              </w:rPr>
              <w:t xml:space="preserve">Изучить Положение о Федеральном казначействе, об Управлении Федерального казначейства, их задачи и функции. </w:t>
            </w:r>
          </w:p>
          <w:p w:rsidR="00CF37F4" w:rsidRPr="00DD6B34" w:rsidRDefault="00ED068D" w:rsidP="00DD6B34">
            <w:pPr>
              <w:numPr>
                <w:ilvl w:val="0"/>
                <w:numId w:val="14"/>
              </w:numPr>
              <w:spacing w:after="0" w:line="276" w:lineRule="auto"/>
              <w:ind w:left="142" w:right="148" w:firstLine="0"/>
              <w:rPr>
                <w:szCs w:val="24"/>
              </w:rPr>
            </w:pPr>
            <w:r w:rsidRPr="00DD6B34">
              <w:rPr>
                <w:szCs w:val="24"/>
              </w:rPr>
              <w:t xml:space="preserve">Изучить организацию работы отдела (управления), должностные обязанности специалистов отдела (управления). </w:t>
            </w:r>
          </w:p>
          <w:p w:rsidR="00CF37F4" w:rsidRPr="00DD6B34" w:rsidRDefault="00ED068D" w:rsidP="00DD6B34">
            <w:pPr>
              <w:numPr>
                <w:ilvl w:val="0"/>
                <w:numId w:val="14"/>
              </w:numPr>
              <w:spacing w:after="0" w:line="276" w:lineRule="auto"/>
              <w:ind w:left="142" w:right="148" w:firstLine="0"/>
              <w:rPr>
                <w:szCs w:val="24"/>
              </w:rPr>
            </w:pPr>
            <w:r w:rsidRPr="00DD6B34">
              <w:rPr>
                <w:szCs w:val="24"/>
              </w:rPr>
              <w:t xml:space="preserve">Ознакомиться с выписками из лицевых счетов и отчетами о состоянии лицевого счета учреждения </w:t>
            </w:r>
          </w:p>
          <w:p w:rsidR="00CF37F4" w:rsidRPr="00DD6B34" w:rsidRDefault="00ED068D" w:rsidP="00DD6B34">
            <w:pPr>
              <w:spacing w:after="0" w:line="276" w:lineRule="auto"/>
              <w:ind w:left="142" w:right="148" w:firstLine="0"/>
              <w:jc w:val="left"/>
              <w:rPr>
                <w:szCs w:val="24"/>
              </w:rPr>
            </w:pPr>
            <w:r w:rsidRPr="00DD6B34">
              <w:rPr>
                <w:b/>
                <w:szCs w:val="24"/>
              </w:rPr>
              <w:t>Для</w:t>
            </w:r>
            <w:r w:rsidRPr="00DD6B34">
              <w:rPr>
                <w:rFonts w:eastAsia="Calibri"/>
                <w:szCs w:val="24"/>
              </w:rPr>
              <w:t xml:space="preserve"> </w:t>
            </w:r>
            <w:r w:rsidRPr="00DD6B34">
              <w:rPr>
                <w:b/>
                <w:szCs w:val="24"/>
              </w:rPr>
              <w:t xml:space="preserve"> государственных (муниципальных) учреждений. </w:t>
            </w:r>
          </w:p>
          <w:p w:rsidR="00CF37F4" w:rsidRPr="00DD6B34" w:rsidRDefault="00ED068D" w:rsidP="00DD6B34">
            <w:pPr>
              <w:numPr>
                <w:ilvl w:val="0"/>
                <w:numId w:val="15"/>
              </w:numPr>
              <w:spacing w:after="0" w:line="276" w:lineRule="auto"/>
              <w:ind w:left="142" w:right="148" w:firstLine="0"/>
              <w:rPr>
                <w:szCs w:val="24"/>
              </w:rPr>
            </w:pPr>
            <w:r w:rsidRPr="00DD6B34">
              <w:rPr>
                <w:szCs w:val="24"/>
              </w:rPr>
              <w:t xml:space="preserve">Ознакомиться с законом (решением) или проектом закона (решения) представительного органа соответствующего уровня о бюджете на очередной финансовый год и плановый период (среднесрочным финансовым планом муниципального образования). Проанализировать состав и структуру расходов бюджета соответствующего уровня по соответствующему разделу классификации расходов бюджетов. </w:t>
            </w:r>
          </w:p>
          <w:p w:rsidR="00CF37F4" w:rsidRPr="00DD6B34" w:rsidRDefault="00ED068D" w:rsidP="00DD6B34">
            <w:pPr>
              <w:numPr>
                <w:ilvl w:val="0"/>
                <w:numId w:val="15"/>
              </w:numPr>
              <w:spacing w:after="0" w:line="276" w:lineRule="auto"/>
              <w:ind w:left="142" w:right="148" w:firstLine="0"/>
              <w:rPr>
                <w:szCs w:val="24"/>
              </w:rPr>
            </w:pPr>
            <w:r w:rsidRPr="00DD6B34">
              <w:rPr>
                <w:szCs w:val="24"/>
              </w:rPr>
              <w:lastRenderedPageBreak/>
              <w:t xml:space="preserve">Ознакомиться с порядком принятия учреждением бюджетных обязательств и постановки их на учет в органах Федерального казначейства (финансовом органе). </w:t>
            </w:r>
          </w:p>
        </w:tc>
      </w:tr>
      <w:tr w:rsidR="00CF37F4" w:rsidRPr="00DD6B34">
        <w:trPr>
          <w:trHeight w:val="5725"/>
        </w:trPr>
        <w:tc>
          <w:tcPr>
            <w:tcW w:w="249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lastRenderedPageBreak/>
              <w:t xml:space="preserve">Тема 1.3 Бюджетная классификация. </w:t>
            </w:r>
          </w:p>
        </w:tc>
        <w:tc>
          <w:tcPr>
            <w:tcW w:w="792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b/>
                <w:szCs w:val="24"/>
              </w:rPr>
              <w:t xml:space="preserve">Для финансовых органов (органов государственных внебюджетных фондов). </w:t>
            </w:r>
          </w:p>
          <w:p w:rsidR="00CF37F4" w:rsidRPr="00DD6B34" w:rsidRDefault="00ED068D" w:rsidP="00DD6B34">
            <w:pPr>
              <w:numPr>
                <w:ilvl w:val="0"/>
                <w:numId w:val="16"/>
              </w:numPr>
              <w:spacing w:after="0" w:line="276" w:lineRule="auto"/>
              <w:ind w:left="142" w:right="148" w:firstLine="0"/>
              <w:rPr>
                <w:szCs w:val="24"/>
              </w:rPr>
            </w:pPr>
            <w:r w:rsidRPr="00DD6B34">
              <w:rPr>
                <w:szCs w:val="24"/>
              </w:rPr>
              <w:t xml:space="preserve">Ознакомиться с перечнем действующих долгосрочных целевых программ соответствующего публично-правового образования и ведомственных целевых программ. </w:t>
            </w:r>
          </w:p>
          <w:p w:rsidR="00CF37F4" w:rsidRPr="00DD6B34" w:rsidRDefault="00ED068D" w:rsidP="00DD6B34">
            <w:pPr>
              <w:numPr>
                <w:ilvl w:val="0"/>
                <w:numId w:val="16"/>
              </w:numPr>
              <w:spacing w:after="0" w:line="276" w:lineRule="auto"/>
              <w:ind w:left="142" w:right="148" w:firstLine="0"/>
              <w:rPr>
                <w:szCs w:val="24"/>
              </w:rPr>
            </w:pPr>
            <w:r w:rsidRPr="00DD6B34">
              <w:rPr>
                <w:szCs w:val="24"/>
              </w:rPr>
              <w:t xml:space="preserve">Ознакомиться с перечнем инвестиционных проектов, планируемых к включению в инвестиционную программу соответствующего публичноправового образования. </w:t>
            </w:r>
            <w:r w:rsidRPr="00DD6B34">
              <w:rPr>
                <w:b/>
                <w:szCs w:val="24"/>
              </w:rPr>
              <w:t xml:space="preserve">Для органов Федерального казначейства. </w:t>
            </w:r>
          </w:p>
          <w:p w:rsidR="00CF37F4" w:rsidRPr="00DD6B34" w:rsidRDefault="00ED068D" w:rsidP="00DD6B34">
            <w:pPr>
              <w:numPr>
                <w:ilvl w:val="0"/>
                <w:numId w:val="17"/>
              </w:numPr>
              <w:spacing w:after="0" w:line="276" w:lineRule="auto"/>
              <w:ind w:left="142" w:right="148" w:firstLine="0"/>
              <w:rPr>
                <w:szCs w:val="24"/>
              </w:rPr>
            </w:pPr>
            <w:r w:rsidRPr="00DD6B34">
              <w:rPr>
                <w:szCs w:val="24"/>
              </w:rPr>
              <w:t xml:space="preserve">Ознакомиться с нормативными правовыми актами, регулирующими взаимодействие органов Федерального казначейства с финансовыми органами, получателями бюджетных средств при кассовом обслуживании исполнения бюджетов субъекта РФ (муниципальных образований). </w:t>
            </w:r>
          </w:p>
          <w:p w:rsidR="00CF37F4" w:rsidRPr="00DD6B34" w:rsidRDefault="00ED068D" w:rsidP="00DD6B34">
            <w:pPr>
              <w:numPr>
                <w:ilvl w:val="0"/>
                <w:numId w:val="17"/>
              </w:numPr>
              <w:spacing w:after="0" w:line="276" w:lineRule="auto"/>
              <w:ind w:left="142" w:right="148" w:firstLine="0"/>
              <w:rPr>
                <w:szCs w:val="24"/>
              </w:rPr>
            </w:pPr>
            <w:r w:rsidRPr="00DD6B34">
              <w:rPr>
                <w:szCs w:val="24"/>
              </w:rPr>
              <w:t xml:space="preserve">Ознакомиться с порядком открытия, переоформления и закрытия лицевых счетов клиентов в органах Федерального казначейства, с порядком отражения операций на лицевых счетах. </w:t>
            </w:r>
          </w:p>
          <w:p w:rsidR="00CF37F4" w:rsidRPr="00DD6B34" w:rsidRDefault="00ED068D" w:rsidP="00DD6B34">
            <w:pPr>
              <w:spacing w:after="0" w:line="276" w:lineRule="auto"/>
              <w:ind w:left="142" w:right="148" w:firstLine="0"/>
              <w:jc w:val="left"/>
              <w:rPr>
                <w:szCs w:val="24"/>
              </w:rPr>
            </w:pPr>
            <w:r w:rsidRPr="00DD6B34">
              <w:rPr>
                <w:b/>
                <w:szCs w:val="24"/>
              </w:rPr>
              <w:t xml:space="preserve">Для  государственных (муниципальных) учреждений. </w:t>
            </w:r>
          </w:p>
          <w:p w:rsidR="00CF37F4" w:rsidRPr="00DD6B34" w:rsidRDefault="00ED068D" w:rsidP="00DD6B34">
            <w:pPr>
              <w:spacing w:after="0" w:line="276" w:lineRule="auto"/>
              <w:ind w:left="142" w:right="148" w:firstLine="0"/>
              <w:rPr>
                <w:szCs w:val="24"/>
              </w:rPr>
            </w:pPr>
            <w:r w:rsidRPr="00DD6B34">
              <w:rPr>
                <w:szCs w:val="24"/>
              </w:rPr>
              <w:t>1.</w:t>
            </w:r>
            <w:r w:rsidRPr="00DD6B34">
              <w:rPr>
                <w:rFonts w:eastAsia="Arial"/>
                <w:szCs w:val="24"/>
              </w:rPr>
              <w:t xml:space="preserve"> </w:t>
            </w:r>
            <w:r w:rsidRPr="00DD6B34">
              <w:rPr>
                <w:szCs w:val="24"/>
              </w:rPr>
              <w:t xml:space="preserve">Ознакомиться с выписками из лицевых счетов и отчетами о состоянии </w:t>
            </w:r>
          </w:p>
        </w:tc>
      </w:tr>
      <w:tr w:rsidR="00CF37F4" w:rsidRPr="00DD6B34">
        <w:trPr>
          <w:trHeight w:val="701"/>
        </w:trPr>
        <w:tc>
          <w:tcPr>
            <w:tcW w:w="2496" w:type="dxa"/>
            <w:tcBorders>
              <w:top w:val="single" w:sz="4" w:space="0" w:color="000000"/>
              <w:left w:val="single" w:sz="4" w:space="0" w:color="000000"/>
              <w:bottom w:val="single" w:sz="4" w:space="0" w:color="000000"/>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792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лицевого счета учреждения.</w:t>
            </w:r>
            <w:r w:rsidRPr="00DD6B34">
              <w:rPr>
                <w:b/>
                <w:szCs w:val="24"/>
              </w:rPr>
              <w:t xml:space="preserve"> </w:t>
            </w:r>
          </w:p>
        </w:tc>
      </w:tr>
      <w:tr w:rsidR="00CF37F4" w:rsidRPr="00DD6B34">
        <w:trPr>
          <w:trHeight w:val="7629"/>
        </w:trPr>
        <w:tc>
          <w:tcPr>
            <w:tcW w:w="249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Тема 1.4 Организация составления, рассмотрения и утверждения бюджетов бюджетной системы Российской Федерации. </w:t>
            </w:r>
          </w:p>
        </w:tc>
        <w:tc>
          <w:tcPr>
            <w:tcW w:w="792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b/>
                <w:szCs w:val="24"/>
              </w:rPr>
              <w:t xml:space="preserve">Для финансовых органов (органов государственных внебюджетных фондов). </w:t>
            </w:r>
          </w:p>
          <w:p w:rsidR="00CF37F4" w:rsidRPr="00DD6B34" w:rsidRDefault="00ED068D" w:rsidP="00DD6B34">
            <w:pPr>
              <w:numPr>
                <w:ilvl w:val="0"/>
                <w:numId w:val="18"/>
              </w:numPr>
              <w:spacing w:after="0" w:line="276" w:lineRule="auto"/>
              <w:ind w:left="142" w:right="148" w:firstLine="0"/>
              <w:rPr>
                <w:szCs w:val="24"/>
              </w:rPr>
            </w:pPr>
            <w:r w:rsidRPr="00DD6B34">
              <w:rPr>
                <w:szCs w:val="24"/>
              </w:rPr>
              <w:t xml:space="preserve">Ознакомиться с порядком формирования государственных (муниципальных) заданий для государственных (муниципальных) учреждений и определения размеров субсидий.  </w:t>
            </w:r>
          </w:p>
          <w:p w:rsidR="00CF37F4" w:rsidRPr="00DD6B34" w:rsidRDefault="00ED068D" w:rsidP="00DD6B34">
            <w:pPr>
              <w:numPr>
                <w:ilvl w:val="0"/>
                <w:numId w:val="18"/>
              </w:numPr>
              <w:spacing w:after="0" w:line="276" w:lineRule="auto"/>
              <w:ind w:left="142" w:right="148" w:firstLine="0"/>
              <w:rPr>
                <w:szCs w:val="24"/>
              </w:rPr>
            </w:pPr>
            <w:r w:rsidRPr="00DD6B34">
              <w:rPr>
                <w:szCs w:val="24"/>
              </w:rPr>
              <w:t xml:space="preserve">Ознакомиться с методикой расчета распределения межбюджетных трансфертов между бюджетами разных уровней. </w:t>
            </w:r>
          </w:p>
          <w:p w:rsidR="00CF37F4" w:rsidRPr="00DD6B34" w:rsidRDefault="00ED068D" w:rsidP="00DD6B34">
            <w:pPr>
              <w:numPr>
                <w:ilvl w:val="0"/>
                <w:numId w:val="18"/>
              </w:numPr>
              <w:spacing w:after="0" w:line="276" w:lineRule="auto"/>
              <w:ind w:left="142" w:right="148" w:firstLine="0"/>
              <w:rPr>
                <w:szCs w:val="24"/>
              </w:rPr>
            </w:pPr>
            <w:r w:rsidRPr="00DD6B34">
              <w:rPr>
                <w:szCs w:val="24"/>
              </w:rPr>
              <w:t xml:space="preserve">Ознакомиться с порядком составления сводной бюджетной росписи и кассового плана по соответствующему бюджету. </w:t>
            </w:r>
          </w:p>
          <w:p w:rsidR="00CF37F4" w:rsidRPr="00DD6B34" w:rsidRDefault="00ED068D" w:rsidP="00DD6B34">
            <w:pPr>
              <w:numPr>
                <w:ilvl w:val="0"/>
                <w:numId w:val="18"/>
              </w:numPr>
              <w:spacing w:after="0" w:line="276" w:lineRule="auto"/>
              <w:ind w:left="142" w:right="148" w:firstLine="0"/>
              <w:rPr>
                <w:szCs w:val="24"/>
              </w:rPr>
            </w:pPr>
            <w:r w:rsidRPr="00DD6B34">
              <w:rPr>
                <w:szCs w:val="24"/>
              </w:rPr>
              <w:t xml:space="preserve">Ознакомиться с отчетом об исполнении соответствующего бюджета. </w:t>
            </w:r>
            <w:r w:rsidRPr="00DD6B34">
              <w:rPr>
                <w:b/>
                <w:szCs w:val="24"/>
              </w:rPr>
              <w:t xml:space="preserve">Для органов Федерального казначейства. </w:t>
            </w:r>
          </w:p>
          <w:p w:rsidR="00CF37F4" w:rsidRPr="00DD6B34" w:rsidRDefault="00ED068D" w:rsidP="00DD6B34">
            <w:pPr>
              <w:numPr>
                <w:ilvl w:val="0"/>
                <w:numId w:val="19"/>
              </w:numPr>
              <w:spacing w:after="0" w:line="276" w:lineRule="auto"/>
              <w:ind w:left="142" w:right="148" w:firstLine="0"/>
              <w:rPr>
                <w:szCs w:val="24"/>
              </w:rPr>
            </w:pPr>
            <w:r w:rsidRPr="00DD6B34">
              <w:rPr>
                <w:szCs w:val="24"/>
              </w:rPr>
              <w:t xml:space="preserve">Ознакомиться с направленными в управление Федерального казначейства реестрами расходных расписаний. </w:t>
            </w:r>
          </w:p>
          <w:p w:rsidR="00CF37F4" w:rsidRPr="00DD6B34" w:rsidRDefault="00ED068D" w:rsidP="00DD6B34">
            <w:pPr>
              <w:numPr>
                <w:ilvl w:val="0"/>
                <w:numId w:val="19"/>
              </w:numPr>
              <w:spacing w:after="0" w:line="276" w:lineRule="auto"/>
              <w:ind w:left="142" w:right="148" w:firstLine="0"/>
              <w:rPr>
                <w:szCs w:val="24"/>
              </w:rPr>
            </w:pPr>
            <w:r w:rsidRPr="00DD6B34">
              <w:rPr>
                <w:szCs w:val="24"/>
              </w:rPr>
              <w:t xml:space="preserve">Ознакомиться с порядком принятия бюджетных обязательств и реестром принятых на учет обязательств.  </w:t>
            </w:r>
          </w:p>
          <w:p w:rsidR="00CF37F4" w:rsidRPr="00DD6B34" w:rsidRDefault="00ED068D" w:rsidP="00DD6B34">
            <w:pPr>
              <w:numPr>
                <w:ilvl w:val="0"/>
                <w:numId w:val="19"/>
              </w:numPr>
              <w:spacing w:after="0" w:line="276" w:lineRule="auto"/>
              <w:ind w:left="142" w:right="148" w:firstLine="0"/>
              <w:rPr>
                <w:szCs w:val="24"/>
              </w:rPr>
            </w:pPr>
            <w:r w:rsidRPr="00DD6B34">
              <w:rPr>
                <w:szCs w:val="24"/>
              </w:rPr>
              <w:t xml:space="preserve">Ознакомиться с порядком проверки электронных заявок на кассовый расход и документов, подтверждающих возникновение денежных обязательств.  </w:t>
            </w:r>
          </w:p>
          <w:p w:rsidR="00CF37F4" w:rsidRPr="00DD6B34" w:rsidRDefault="00ED068D" w:rsidP="00DD6B34">
            <w:pPr>
              <w:spacing w:after="0" w:line="276" w:lineRule="auto"/>
              <w:ind w:left="142" w:right="148" w:firstLine="0"/>
              <w:jc w:val="left"/>
              <w:rPr>
                <w:szCs w:val="24"/>
              </w:rPr>
            </w:pPr>
            <w:r w:rsidRPr="00DD6B34">
              <w:rPr>
                <w:b/>
                <w:szCs w:val="24"/>
              </w:rPr>
              <w:t>Для</w:t>
            </w:r>
            <w:r w:rsidRPr="00DD6B34">
              <w:rPr>
                <w:rFonts w:eastAsia="Calibri"/>
                <w:szCs w:val="24"/>
              </w:rPr>
              <w:t xml:space="preserve"> </w:t>
            </w:r>
            <w:r w:rsidRPr="00DD6B34">
              <w:rPr>
                <w:b/>
                <w:szCs w:val="24"/>
              </w:rPr>
              <w:t xml:space="preserve"> государственных (муниципальных) учреждений. </w:t>
            </w:r>
          </w:p>
          <w:p w:rsidR="00CF37F4" w:rsidRPr="00DD6B34" w:rsidRDefault="00ED068D" w:rsidP="00DD6B34">
            <w:pPr>
              <w:spacing w:after="0" w:line="276" w:lineRule="auto"/>
              <w:ind w:left="142" w:right="148" w:firstLine="0"/>
              <w:rPr>
                <w:szCs w:val="24"/>
              </w:rPr>
            </w:pPr>
            <w:r w:rsidRPr="00DD6B34">
              <w:rPr>
                <w:szCs w:val="24"/>
              </w:rPr>
              <w:t xml:space="preserve">1. Изучить нормативные документы соответствующих органов государственной власти (местного самоуправления), выполняющих функции и полномочия учредителя, определяющие порядок оказания услуг (выполнения работ), а также принципы и размеры финансового обеспечения учреждения. </w:t>
            </w:r>
          </w:p>
        </w:tc>
      </w:tr>
      <w:tr w:rsidR="00CF37F4" w:rsidRPr="00DD6B34">
        <w:trPr>
          <w:trHeight w:val="5089"/>
        </w:trPr>
        <w:tc>
          <w:tcPr>
            <w:tcW w:w="249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Тема 1.5 Организация исполнения бюджетов бюджетной системы Российской </w:t>
            </w:r>
          </w:p>
          <w:p w:rsidR="00CF37F4" w:rsidRPr="00DD6B34" w:rsidRDefault="00ED068D" w:rsidP="00DD6B34">
            <w:pPr>
              <w:spacing w:after="0" w:line="276" w:lineRule="auto"/>
              <w:ind w:left="142" w:right="148" w:firstLine="0"/>
              <w:jc w:val="left"/>
              <w:rPr>
                <w:szCs w:val="24"/>
              </w:rPr>
            </w:pPr>
            <w:r w:rsidRPr="00DD6B34">
              <w:rPr>
                <w:szCs w:val="24"/>
              </w:rPr>
              <w:t xml:space="preserve">Федерации. </w:t>
            </w:r>
          </w:p>
        </w:tc>
        <w:tc>
          <w:tcPr>
            <w:tcW w:w="792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b/>
                <w:szCs w:val="24"/>
              </w:rPr>
              <w:t xml:space="preserve">Для финансовых органов (органов государственных внебюджетных фондов). </w:t>
            </w:r>
          </w:p>
          <w:p w:rsidR="00CF37F4" w:rsidRPr="00DD6B34" w:rsidRDefault="00ED068D" w:rsidP="00DD6B34">
            <w:pPr>
              <w:spacing w:after="0" w:line="276" w:lineRule="auto"/>
              <w:ind w:left="142" w:right="148" w:firstLine="0"/>
              <w:rPr>
                <w:szCs w:val="24"/>
              </w:rPr>
            </w:pPr>
            <w:r w:rsidRPr="00DD6B34">
              <w:rPr>
                <w:szCs w:val="24"/>
              </w:rPr>
              <w:t>1.</w:t>
            </w:r>
            <w:r w:rsidRPr="00DD6B34">
              <w:rPr>
                <w:rFonts w:eastAsia="Arial"/>
                <w:szCs w:val="24"/>
              </w:rPr>
              <w:t xml:space="preserve"> </w:t>
            </w:r>
            <w:r w:rsidRPr="00DD6B34">
              <w:rPr>
                <w:szCs w:val="24"/>
              </w:rPr>
              <w:t xml:space="preserve">Ознакомиться с нормативными документами, регламентирующими деятельность органов государственного (муниципального) финансового контроля. </w:t>
            </w:r>
            <w:r w:rsidRPr="00DD6B34">
              <w:rPr>
                <w:b/>
                <w:szCs w:val="24"/>
              </w:rPr>
              <w:t xml:space="preserve">Для органов Федерального казначейства. </w:t>
            </w:r>
          </w:p>
          <w:p w:rsidR="00CF37F4" w:rsidRPr="00DD6B34" w:rsidRDefault="00ED068D" w:rsidP="00DD6B34">
            <w:pPr>
              <w:numPr>
                <w:ilvl w:val="0"/>
                <w:numId w:val="20"/>
              </w:numPr>
              <w:spacing w:after="0" w:line="276" w:lineRule="auto"/>
              <w:ind w:left="142" w:right="148" w:firstLine="0"/>
              <w:rPr>
                <w:szCs w:val="24"/>
              </w:rPr>
            </w:pPr>
            <w:r w:rsidRPr="00DD6B34">
              <w:rPr>
                <w:szCs w:val="24"/>
              </w:rPr>
              <w:t xml:space="preserve">Ознакомиться с порядком санкционирования оплаты денежных обязательств.  </w:t>
            </w:r>
          </w:p>
          <w:p w:rsidR="00CF37F4" w:rsidRPr="00DD6B34" w:rsidRDefault="00ED068D" w:rsidP="00DD6B34">
            <w:pPr>
              <w:numPr>
                <w:ilvl w:val="0"/>
                <w:numId w:val="20"/>
              </w:numPr>
              <w:spacing w:after="0" w:line="276" w:lineRule="auto"/>
              <w:ind w:left="142" w:right="148" w:firstLine="0"/>
              <w:rPr>
                <w:szCs w:val="24"/>
              </w:rPr>
            </w:pPr>
            <w:r w:rsidRPr="00DD6B34">
              <w:rPr>
                <w:szCs w:val="24"/>
              </w:rPr>
              <w:t xml:space="preserve">Ознакомиться с платежными документами, подтверждающими списание денежных средств с единого счета бюджета в пользу физических или юридических лиц, бюджетов бюджетной системы РФ. </w:t>
            </w:r>
          </w:p>
          <w:p w:rsidR="00CF37F4" w:rsidRPr="00DD6B34" w:rsidRDefault="00ED068D" w:rsidP="00DD6B34">
            <w:pPr>
              <w:spacing w:after="0" w:line="276" w:lineRule="auto"/>
              <w:ind w:left="142" w:right="148" w:firstLine="0"/>
              <w:jc w:val="left"/>
              <w:rPr>
                <w:szCs w:val="24"/>
              </w:rPr>
            </w:pPr>
            <w:r w:rsidRPr="00DD6B34">
              <w:rPr>
                <w:b/>
                <w:szCs w:val="24"/>
              </w:rPr>
              <w:t>Для</w:t>
            </w:r>
            <w:r w:rsidRPr="00DD6B34">
              <w:rPr>
                <w:rFonts w:eastAsia="Calibri"/>
                <w:szCs w:val="24"/>
              </w:rPr>
              <w:t xml:space="preserve"> </w:t>
            </w:r>
            <w:r w:rsidRPr="00DD6B34">
              <w:rPr>
                <w:b/>
                <w:szCs w:val="24"/>
              </w:rPr>
              <w:t xml:space="preserve"> государственных (муниципальных) учреждений. </w:t>
            </w:r>
          </w:p>
          <w:p w:rsidR="00CF37F4" w:rsidRPr="00DD6B34" w:rsidRDefault="00ED068D" w:rsidP="00DD6B34">
            <w:pPr>
              <w:numPr>
                <w:ilvl w:val="0"/>
                <w:numId w:val="21"/>
              </w:numPr>
              <w:spacing w:after="0" w:line="276" w:lineRule="auto"/>
              <w:ind w:left="142" w:right="148" w:firstLine="0"/>
              <w:rPr>
                <w:szCs w:val="24"/>
              </w:rPr>
            </w:pPr>
            <w:r w:rsidRPr="00DD6B34">
              <w:rPr>
                <w:szCs w:val="24"/>
              </w:rPr>
              <w:t xml:space="preserve">Изучить порядок осуществления государственных (муниципальных) закупок данным учреждением. </w:t>
            </w:r>
          </w:p>
          <w:p w:rsidR="00CF37F4" w:rsidRPr="00DD6B34" w:rsidRDefault="00ED068D" w:rsidP="00DD6B34">
            <w:pPr>
              <w:numPr>
                <w:ilvl w:val="0"/>
                <w:numId w:val="21"/>
              </w:numPr>
              <w:spacing w:after="0" w:line="276" w:lineRule="auto"/>
              <w:ind w:left="142" w:right="148" w:firstLine="0"/>
              <w:rPr>
                <w:szCs w:val="24"/>
              </w:rPr>
            </w:pPr>
            <w:r w:rsidRPr="00DD6B34">
              <w:rPr>
                <w:szCs w:val="24"/>
              </w:rPr>
              <w:t xml:space="preserve">Ознакомиться с порядком подготовки заявок на кассовый расход и заявок на получение наличных денег. </w:t>
            </w:r>
          </w:p>
        </w:tc>
      </w:tr>
      <w:tr w:rsidR="00CF37F4" w:rsidRPr="00DD6B34">
        <w:trPr>
          <w:trHeight w:val="1040"/>
        </w:trPr>
        <w:tc>
          <w:tcPr>
            <w:tcW w:w="10423" w:type="dxa"/>
            <w:gridSpan w:val="2"/>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МДК 01.02 Основы финансового планирования в государственных (муниципальных) учреждениях. </w:t>
            </w:r>
          </w:p>
        </w:tc>
      </w:tr>
      <w:tr w:rsidR="00CF37F4" w:rsidRPr="00DD6B34">
        <w:trPr>
          <w:trHeight w:val="6039"/>
        </w:trPr>
        <w:tc>
          <w:tcPr>
            <w:tcW w:w="249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lastRenderedPageBreak/>
              <w:t>Тема 2.1 Основы финансового обеспечения деятельности государственных (муниципальных) учреждений.</w:t>
            </w:r>
            <w:r w:rsidRPr="00DD6B34">
              <w:rPr>
                <w:b/>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792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b/>
                <w:szCs w:val="24"/>
              </w:rPr>
              <w:t xml:space="preserve">Для финансовых органов (органов государственных внебюджетных фондов). </w:t>
            </w:r>
          </w:p>
          <w:p w:rsidR="00CF37F4" w:rsidRPr="00DD6B34" w:rsidRDefault="00ED068D" w:rsidP="00DD6B34">
            <w:pPr>
              <w:numPr>
                <w:ilvl w:val="0"/>
                <w:numId w:val="22"/>
              </w:numPr>
              <w:spacing w:after="0" w:line="276" w:lineRule="auto"/>
              <w:ind w:left="142" w:right="148" w:firstLine="0"/>
              <w:rPr>
                <w:szCs w:val="24"/>
              </w:rPr>
            </w:pPr>
            <w:r w:rsidRPr="00DD6B34">
              <w:rPr>
                <w:szCs w:val="24"/>
              </w:rPr>
              <w:t xml:space="preserve">Проанализировать состав и структуру расходов бюджета соответствующего публично-правового образования на образование.  </w:t>
            </w:r>
          </w:p>
          <w:p w:rsidR="00CF37F4" w:rsidRPr="00DD6B34" w:rsidRDefault="00ED068D" w:rsidP="00DD6B34">
            <w:pPr>
              <w:numPr>
                <w:ilvl w:val="0"/>
                <w:numId w:val="22"/>
              </w:numPr>
              <w:spacing w:after="0" w:line="276" w:lineRule="auto"/>
              <w:ind w:left="142" w:right="148" w:firstLine="0"/>
              <w:rPr>
                <w:szCs w:val="24"/>
              </w:rPr>
            </w:pPr>
            <w:r w:rsidRPr="00DD6B34">
              <w:rPr>
                <w:szCs w:val="24"/>
              </w:rPr>
              <w:t xml:space="preserve">Изучить порядок финансового обеспечения образовательных учреждений за счет средств соответствующего бюджета. </w:t>
            </w:r>
            <w:r w:rsidRPr="00DD6B34">
              <w:rPr>
                <w:b/>
                <w:szCs w:val="24"/>
              </w:rPr>
              <w:t xml:space="preserve">Для органов Федерального казначейства. </w:t>
            </w:r>
          </w:p>
          <w:p w:rsidR="00CF37F4" w:rsidRPr="00DD6B34" w:rsidRDefault="00ED068D" w:rsidP="00DD6B34">
            <w:pPr>
              <w:numPr>
                <w:ilvl w:val="0"/>
                <w:numId w:val="23"/>
              </w:numPr>
              <w:spacing w:after="0" w:line="276" w:lineRule="auto"/>
              <w:ind w:left="142" w:right="148" w:firstLine="0"/>
              <w:rPr>
                <w:szCs w:val="24"/>
              </w:rPr>
            </w:pPr>
            <w:r w:rsidRPr="00DD6B34">
              <w:rPr>
                <w:szCs w:val="24"/>
              </w:rPr>
              <w:t xml:space="preserve">Изучить документы юридического дела получателя бюджетных средств – казенного учреждения. </w:t>
            </w:r>
          </w:p>
          <w:p w:rsidR="00CF37F4" w:rsidRPr="00DD6B34" w:rsidRDefault="00ED068D" w:rsidP="00DD6B34">
            <w:pPr>
              <w:numPr>
                <w:ilvl w:val="0"/>
                <w:numId w:val="23"/>
              </w:numPr>
              <w:spacing w:after="0" w:line="276" w:lineRule="auto"/>
              <w:ind w:left="142" w:right="148" w:firstLine="0"/>
              <w:rPr>
                <w:szCs w:val="24"/>
              </w:rPr>
            </w:pPr>
            <w:r w:rsidRPr="00DD6B34">
              <w:rPr>
                <w:szCs w:val="24"/>
              </w:rPr>
              <w:t xml:space="preserve">Ознакомиться с лицевыми счетами, открытыми получателю бюджетных средств – казенному учреждению.  </w:t>
            </w:r>
          </w:p>
          <w:p w:rsidR="00CF37F4" w:rsidRPr="00DD6B34" w:rsidRDefault="00ED068D" w:rsidP="00DD6B34">
            <w:pPr>
              <w:numPr>
                <w:ilvl w:val="0"/>
                <w:numId w:val="23"/>
              </w:numPr>
              <w:spacing w:after="0" w:line="276" w:lineRule="auto"/>
              <w:ind w:left="142" w:right="148" w:firstLine="0"/>
              <w:rPr>
                <w:szCs w:val="24"/>
              </w:rPr>
            </w:pPr>
            <w:r w:rsidRPr="00DD6B34">
              <w:rPr>
                <w:szCs w:val="24"/>
              </w:rPr>
              <w:t xml:space="preserve">Ознакомиться с поставленными на учет бюджетными обязательствами получателя бюджетных средств. </w:t>
            </w:r>
          </w:p>
          <w:p w:rsidR="00CF37F4" w:rsidRPr="00DD6B34" w:rsidRDefault="00ED068D" w:rsidP="00DD6B34">
            <w:pPr>
              <w:spacing w:after="0" w:line="276" w:lineRule="auto"/>
              <w:ind w:left="142" w:right="148" w:firstLine="0"/>
              <w:jc w:val="left"/>
              <w:rPr>
                <w:szCs w:val="24"/>
              </w:rPr>
            </w:pPr>
            <w:r w:rsidRPr="00DD6B34">
              <w:rPr>
                <w:b/>
                <w:szCs w:val="24"/>
              </w:rPr>
              <w:t>Для</w:t>
            </w:r>
            <w:r w:rsidRPr="00DD6B34">
              <w:rPr>
                <w:rFonts w:eastAsia="Calibri"/>
                <w:szCs w:val="24"/>
              </w:rPr>
              <w:t xml:space="preserve"> </w:t>
            </w:r>
            <w:r w:rsidRPr="00DD6B34">
              <w:rPr>
                <w:b/>
                <w:szCs w:val="24"/>
              </w:rPr>
              <w:t xml:space="preserve"> государственных (муниципальных) учреждений. </w:t>
            </w:r>
          </w:p>
          <w:p w:rsidR="00CF37F4" w:rsidRPr="00DD6B34" w:rsidRDefault="00ED068D" w:rsidP="00DD6B34">
            <w:pPr>
              <w:numPr>
                <w:ilvl w:val="0"/>
                <w:numId w:val="24"/>
              </w:numPr>
              <w:spacing w:after="0" w:line="276" w:lineRule="auto"/>
              <w:ind w:left="142" w:right="148" w:firstLine="0"/>
              <w:rPr>
                <w:szCs w:val="24"/>
              </w:rPr>
            </w:pPr>
            <w:r w:rsidRPr="00DD6B34">
              <w:rPr>
                <w:szCs w:val="24"/>
              </w:rPr>
              <w:t xml:space="preserve">Ознакомиться с государственным (муниципальным) заданием, полученным учреждением на очередной финансовый год и плановый период. </w:t>
            </w:r>
          </w:p>
          <w:p w:rsidR="00CF37F4" w:rsidRPr="00DD6B34" w:rsidRDefault="00ED068D" w:rsidP="00DD6B34">
            <w:pPr>
              <w:numPr>
                <w:ilvl w:val="0"/>
                <w:numId w:val="24"/>
              </w:numPr>
              <w:spacing w:after="0" w:line="276" w:lineRule="auto"/>
              <w:ind w:left="142" w:right="148" w:firstLine="0"/>
              <w:rPr>
                <w:szCs w:val="24"/>
              </w:rPr>
            </w:pPr>
            <w:r w:rsidRPr="00DD6B34">
              <w:rPr>
                <w:szCs w:val="24"/>
              </w:rPr>
              <w:t xml:space="preserve">Составить расчет основных показателей, характеризующих качество и объем государственных (муниципальных) услуг, оказываемых учреждением. </w:t>
            </w:r>
          </w:p>
        </w:tc>
      </w:tr>
      <w:tr w:rsidR="00CF37F4" w:rsidRPr="00DD6B34">
        <w:trPr>
          <w:trHeight w:val="6675"/>
        </w:trPr>
        <w:tc>
          <w:tcPr>
            <w:tcW w:w="249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 xml:space="preserve">Тема 2.2 Финансовое обеспечение деятельности учреждений </w:t>
            </w:r>
          </w:p>
          <w:p w:rsidR="00CF37F4" w:rsidRPr="00DD6B34" w:rsidRDefault="00ED068D" w:rsidP="00DD6B34">
            <w:pPr>
              <w:spacing w:after="0" w:line="276" w:lineRule="auto"/>
              <w:ind w:left="142" w:right="148" w:firstLine="0"/>
              <w:jc w:val="left"/>
              <w:rPr>
                <w:szCs w:val="24"/>
              </w:rPr>
            </w:pPr>
            <w:r w:rsidRPr="00DD6B34">
              <w:rPr>
                <w:szCs w:val="24"/>
              </w:rPr>
              <w:t xml:space="preserve">образования </w:t>
            </w:r>
          </w:p>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792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b/>
                <w:szCs w:val="24"/>
              </w:rPr>
              <w:t xml:space="preserve">Для органов Федерального казначейства. </w:t>
            </w:r>
          </w:p>
          <w:p w:rsidR="00CF37F4" w:rsidRPr="00DD6B34" w:rsidRDefault="00ED068D" w:rsidP="00DD6B34">
            <w:pPr>
              <w:numPr>
                <w:ilvl w:val="0"/>
                <w:numId w:val="25"/>
              </w:numPr>
              <w:spacing w:after="0" w:line="276" w:lineRule="auto"/>
              <w:ind w:left="142" w:right="148" w:firstLine="0"/>
              <w:rPr>
                <w:szCs w:val="24"/>
              </w:rPr>
            </w:pPr>
            <w:r w:rsidRPr="00DD6B34">
              <w:rPr>
                <w:szCs w:val="24"/>
              </w:rPr>
              <w:t xml:space="preserve">Ознакомиться с операциями, отраженными на лицевых счетах получателя бюджетных средств – казенного учреждения. </w:t>
            </w:r>
          </w:p>
          <w:p w:rsidR="00CF37F4" w:rsidRPr="00DD6B34" w:rsidRDefault="00ED068D" w:rsidP="00DD6B34">
            <w:pPr>
              <w:numPr>
                <w:ilvl w:val="0"/>
                <w:numId w:val="25"/>
              </w:numPr>
              <w:spacing w:after="0" w:line="276" w:lineRule="auto"/>
              <w:ind w:left="142" w:right="148" w:firstLine="0"/>
              <w:rPr>
                <w:szCs w:val="24"/>
              </w:rPr>
            </w:pPr>
            <w:r w:rsidRPr="00DD6B34">
              <w:rPr>
                <w:szCs w:val="24"/>
              </w:rPr>
              <w:t>Ознакомиться с документами получателя бюджетных средств – казенного учреждения, являющимися основанием для отражения операций на лицевых счетах: заявками на кассовый расход, заявками на получение наличных денег, денежными чеками и др.</w:t>
            </w:r>
            <w:r w:rsidRPr="00DD6B34">
              <w:rPr>
                <w:b/>
                <w:szCs w:val="24"/>
              </w:rPr>
              <w:t xml:space="preserve">  Для  государственных (муниципальных) учреждений. </w:t>
            </w:r>
          </w:p>
          <w:p w:rsidR="00CF37F4" w:rsidRPr="00DD6B34" w:rsidRDefault="00ED068D" w:rsidP="00DD6B34">
            <w:pPr>
              <w:numPr>
                <w:ilvl w:val="0"/>
                <w:numId w:val="26"/>
              </w:numPr>
              <w:spacing w:after="0" w:line="276" w:lineRule="auto"/>
              <w:ind w:left="142" w:right="148" w:firstLine="0"/>
              <w:rPr>
                <w:szCs w:val="24"/>
              </w:rPr>
            </w:pPr>
            <w:r w:rsidRPr="00DD6B34">
              <w:rPr>
                <w:szCs w:val="24"/>
              </w:rPr>
              <w:t xml:space="preserve">Составить расчет финансового обеспечения учреждения на планируемый год. </w:t>
            </w:r>
          </w:p>
          <w:p w:rsidR="00CF37F4" w:rsidRPr="00DD6B34" w:rsidRDefault="00ED068D" w:rsidP="00DD6B34">
            <w:pPr>
              <w:numPr>
                <w:ilvl w:val="0"/>
                <w:numId w:val="26"/>
              </w:numPr>
              <w:spacing w:after="0" w:line="276" w:lineRule="auto"/>
              <w:ind w:left="142" w:right="148" w:firstLine="0"/>
              <w:rPr>
                <w:szCs w:val="24"/>
              </w:rPr>
            </w:pPr>
            <w:r w:rsidRPr="00DD6B34">
              <w:rPr>
                <w:szCs w:val="24"/>
              </w:rPr>
              <w:t xml:space="preserve">Изучить Положение об оплате труда учреждения, о материальном стимулировании (премировании) работников. </w:t>
            </w:r>
          </w:p>
          <w:p w:rsidR="00CF37F4" w:rsidRPr="00DD6B34" w:rsidRDefault="00ED068D" w:rsidP="00DD6B34">
            <w:pPr>
              <w:numPr>
                <w:ilvl w:val="0"/>
                <w:numId w:val="26"/>
              </w:numPr>
              <w:spacing w:after="0" w:line="276" w:lineRule="auto"/>
              <w:ind w:left="142" w:right="148" w:firstLine="0"/>
              <w:rPr>
                <w:szCs w:val="24"/>
              </w:rPr>
            </w:pPr>
            <w:r w:rsidRPr="00DD6B34">
              <w:rPr>
                <w:szCs w:val="24"/>
              </w:rPr>
              <w:t xml:space="preserve">Ознакомиться с порядком проведения тарификации в учреждении. Составить или проверить тарификационный список (штатное расписание) работников учреждения.  </w:t>
            </w:r>
          </w:p>
          <w:p w:rsidR="00CF37F4" w:rsidRPr="00DD6B34" w:rsidRDefault="00ED068D" w:rsidP="00DD6B34">
            <w:pPr>
              <w:numPr>
                <w:ilvl w:val="0"/>
                <w:numId w:val="26"/>
              </w:numPr>
              <w:spacing w:after="0" w:line="276" w:lineRule="auto"/>
              <w:ind w:left="142" w:right="148" w:firstLine="0"/>
              <w:rPr>
                <w:szCs w:val="24"/>
              </w:rPr>
            </w:pPr>
            <w:r w:rsidRPr="00DD6B34">
              <w:rPr>
                <w:szCs w:val="24"/>
              </w:rPr>
              <w:t xml:space="preserve">Ознакомиться с порядком планирования расходов на оплату труда. Составить или проверить расчет фонда оплаты труда работников учреждения. </w:t>
            </w:r>
          </w:p>
          <w:p w:rsidR="00CF37F4" w:rsidRPr="00DD6B34" w:rsidRDefault="00ED068D" w:rsidP="00DD6B34">
            <w:pPr>
              <w:numPr>
                <w:ilvl w:val="0"/>
                <w:numId w:val="26"/>
              </w:numPr>
              <w:spacing w:after="0" w:line="276" w:lineRule="auto"/>
              <w:ind w:left="142" w:right="148" w:firstLine="0"/>
              <w:rPr>
                <w:szCs w:val="24"/>
              </w:rPr>
            </w:pPr>
            <w:r w:rsidRPr="00DD6B34">
              <w:rPr>
                <w:szCs w:val="24"/>
              </w:rPr>
              <w:t xml:space="preserve">Ознакомиться с порядком расчета расходов к бюджетной смете (плану финансово-хозяйственной деятельности) учреждения. Составить или проверить расчет расходов по видам. </w:t>
            </w:r>
          </w:p>
        </w:tc>
      </w:tr>
      <w:tr w:rsidR="00CF37F4" w:rsidRPr="00DD6B34">
        <w:trPr>
          <w:trHeight w:val="1916"/>
        </w:trPr>
        <w:tc>
          <w:tcPr>
            <w:tcW w:w="249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lastRenderedPageBreak/>
              <w:t xml:space="preserve">Тема 2.3 Финансовое обеспечение деятельности учреждений  культуры </w:t>
            </w:r>
          </w:p>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792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b/>
                <w:szCs w:val="24"/>
              </w:rPr>
              <w:t xml:space="preserve">Для  государственных (муниципальных) учреждений. </w:t>
            </w:r>
          </w:p>
          <w:p w:rsidR="00CF37F4" w:rsidRPr="00DD6B34" w:rsidRDefault="00ED068D" w:rsidP="00DD6B34">
            <w:pPr>
              <w:numPr>
                <w:ilvl w:val="0"/>
                <w:numId w:val="27"/>
              </w:numPr>
              <w:spacing w:after="0" w:line="276" w:lineRule="auto"/>
              <w:ind w:left="142" w:right="148" w:firstLine="0"/>
              <w:rPr>
                <w:szCs w:val="24"/>
              </w:rPr>
            </w:pPr>
            <w:r w:rsidRPr="00DD6B34">
              <w:rPr>
                <w:szCs w:val="24"/>
              </w:rPr>
              <w:t xml:space="preserve">Составить расчет финансового обеспечения учреждения на планируемый год. </w:t>
            </w:r>
          </w:p>
          <w:p w:rsidR="00CF37F4" w:rsidRPr="00DD6B34" w:rsidRDefault="00ED068D" w:rsidP="00DD6B34">
            <w:pPr>
              <w:numPr>
                <w:ilvl w:val="0"/>
                <w:numId w:val="27"/>
              </w:numPr>
              <w:spacing w:after="0" w:line="276" w:lineRule="auto"/>
              <w:ind w:left="142" w:right="148" w:firstLine="0"/>
              <w:rPr>
                <w:szCs w:val="24"/>
              </w:rPr>
            </w:pPr>
            <w:r w:rsidRPr="00DD6B34">
              <w:rPr>
                <w:szCs w:val="24"/>
              </w:rPr>
              <w:t xml:space="preserve">Изучить Положение об оплате труда учреждения, о материальном стимулировании (премировании) работников. </w:t>
            </w:r>
          </w:p>
          <w:p w:rsidR="00CF37F4" w:rsidRPr="00DD6B34" w:rsidRDefault="00ED068D" w:rsidP="00DD6B34">
            <w:pPr>
              <w:numPr>
                <w:ilvl w:val="0"/>
                <w:numId w:val="27"/>
              </w:numPr>
              <w:spacing w:after="0" w:line="276" w:lineRule="auto"/>
              <w:ind w:left="142" w:right="148" w:firstLine="0"/>
              <w:rPr>
                <w:szCs w:val="24"/>
              </w:rPr>
            </w:pPr>
            <w:r w:rsidRPr="00DD6B34">
              <w:rPr>
                <w:szCs w:val="24"/>
              </w:rPr>
              <w:t>Ознакомиться с порядком проведения тарификации в учреждении. Со-</w:t>
            </w:r>
          </w:p>
        </w:tc>
      </w:tr>
      <w:tr w:rsidR="00CF37F4" w:rsidRPr="00DD6B34">
        <w:trPr>
          <w:trHeight w:val="2549"/>
        </w:trPr>
        <w:tc>
          <w:tcPr>
            <w:tcW w:w="2496" w:type="dxa"/>
            <w:tcBorders>
              <w:top w:val="single" w:sz="4" w:space="0" w:color="000000"/>
              <w:left w:val="single" w:sz="4" w:space="0" w:color="000000"/>
              <w:bottom w:val="single" w:sz="4" w:space="0" w:color="000000"/>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792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 xml:space="preserve">ставить или проверить тарификационный список (штатное расписание) работников учреждения.  </w:t>
            </w:r>
          </w:p>
          <w:p w:rsidR="00CF37F4" w:rsidRPr="00DD6B34" w:rsidRDefault="00ED068D" w:rsidP="00DD6B34">
            <w:pPr>
              <w:numPr>
                <w:ilvl w:val="0"/>
                <w:numId w:val="28"/>
              </w:numPr>
              <w:spacing w:after="0" w:line="276" w:lineRule="auto"/>
              <w:ind w:left="142" w:right="148" w:firstLine="0"/>
              <w:rPr>
                <w:szCs w:val="24"/>
              </w:rPr>
            </w:pPr>
            <w:r w:rsidRPr="00DD6B34">
              <w:rPr>
                <w:szCs w:val="24"/>
              </w:rPr>
              <w:t xml:space="preserve">Ознакомиться с порядком планирования расходов на оплату труда. Составить или проверить расчет фонда оплаты труда работников учреждения. </w:t>
            </w:r>
          </w:p>
          <w:p w:rsidR="00CF37F4" w:rsidRPr="00DD6B34" w:rsidRDefault="00ED068D" w:rsidP="00DD6B34">
            <w:pPr>
              <w:numPr>
                <w:ilvl w:val="0"/>
                <w:numId w:val="28"/>
              </w:numPr>
              <w:spacing w:after="0" w:line="276" w:lineRule="auto"/>
              <w:ind w:left="142" w:right="148" w:firstLine="0"/>
              <w:rPr>
                <w:szCs w:val="24"/>
              </w:rPr>
            </w:pPr>
            <w:r w:rsidRPr="00DD6B34">
              <w:rPr>
                <w:szCs w:val="24"/>
              </w:rPr>
              <w:t xml:space="preserve">Ознакомиться с порядком расчета расходов к бюджетной смете (плану финансово-хозяйственной деятельности) учреждения. Составить или проверить расчет расходов по видам. </w:t>
            </w:r>
          </w:p>
        </w:tc>
      </w:tr>
      <w:tr w:rsidR="00CF37F4" w:rsidRPr="00DD6B34">
        <w:trPr>
          <w:trHeight w:val="10802"/>
        </w:trPr>
        <w:tc>
          <w:tcPr>
            <w:tcW w:w="249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lastRenderedPageBreak/>
              <w:t xml:space="preserve">Тема 2.4 Финансовое обеспечение деятельности учреждений здравоохранения. </w:t>
            </w:r>
          </w:p>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792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b/>
                <w:szCs w:val="24"/>
              </w:rPr>
              <w:t xml:space="preserve">Для финансовых органов (органов государственных внебюджетных фондов). </w:t>
            </w:r>
          </w:p>
          <w:p w:rsidR="00CF37F4" w:rsidRPr="00DD6B34" w:rsidRDefault="00ED068D" w:rsidP="00DD6B34">
            <w:pPr>
              <w:numPr>
                <w:ilvl w:val="0"/>
                <w:numId w:val="29"/>
              </w:numPr>
              <w:spacing w:after="0" w:line="276" w:lineRule="auto"/>
              <w:ind w:left="142" w:right="148" w:firstLine="0"/>
              <w:rPr>
                <w:szCs w:val="24"/>
              </w:rPr>
            </w:pPr>
            <w:r w:rsidRPr="00DD6B34">
              <w:rPr>
                <w:szCs w:val="24"/>
              </w:rPr>
              <w:t xml:space="preserve">Проанализировать состав и структуру расходов бюджета соответствующего публично-правового образования на здравоохранение.  </w:t>
            </w:r>
          </w:p>
          <w:p w:rsidR="00CF37F4" w:rsidRPr="00DD6B34" w:rsidRDefault="00ED068D" w:rsidP="00DD6B34">
            <w:pPr>
              <w:numPr>
                <w:ilvl w:val="0"/>
                <w:numId w:val="29"/>
              </w:numPr>
              <w:spacing w:after="0" w:line="276" w:lineRule="auto"/>
              <w:ind w:left="142" w:right="148" w:firstLine="0"/>
              <w:rPr>
                <w:szCs w:val="24"/>
              </w:rPr>
            </w:pPr>
            <w:r w:rsidRPr="00DD6B34">
              <w:rPr>
                <w:szCs w:val="24"/>
              </w:rPr>
              <w:t xml:space="preserve">Изучить порядок финансового обеспечения деятельности учреждений здравоохранения за счет средств обязательного медицинского страхования на территории субъекта РФ (муниципального образования). </w:t>
            </w:r>
          </w:p>
          <w:p w:rsidR="00CF37F4" w:rsidRPr="00DD6B34" w:rsidRDefault="00ED068D" w:rsidP="00DD6B34">
            <w:pPr>
              <w:numPr>
                <w:ilvl w:val="0"/>
                <w:numId w:val="29"/>
              </w:numPr>
              <w:spacing w:after="0" w:line="276" w:lineRule="auto"/>
              <w:ind w:left="142" w:right="148" w:firstLine="0"/>
              <w:rPr>
                <w:szCs w:val="24"/>
              </w:rPr>
            </w:pPr>
            <w:r w:rsidRPr="00DD6B34">
              <w:rPr>
                <w:szCs w:val="24"/>
              </w:rPr>
              <w:t xml:space="preserve">Изучить порядок финансового обеспечения деятельности учреждений здравоохранения за счет средств бюджета органов государственной власти (местного самоуправления). </w:t>
            </w:r>
          </w:p>
          <w:p w:rsidR="00CF37F4" w:rsidRPr="00DD6B34" w:rsidRDefault="00ED068D" w:rsidP="00DD6B34">
            <w:pPr>
              <w:spacing w:after="0" w:line="276" w:lineRule="auto"/>
              <w:ind w:left="142" w:right="148" w:firstLine="0"/>
              <w:jc w:val="left"/>
              <w:rPr>
                <w:szCs w:val="24"/>
              </w:rPr>
            </w:pPr>
            <w:r w:rsidRPr="00DD6B34">
              <w:rPr>
                <w:b/>
                <w:szCs w:val="24"/>
              </w:rPr>
              <w:t xml:space="preserve">Для органов Федерального казначейства. </w:t>
            </w:r>
          </w:p>
          <w:p w:rsidR="00CF37F4" w:rsidRPr="00DD6B34" w:rsidRDefault="00ED068D" w:rsidP="00DD6B34">
            <w:pPr>
              <w:spacing w:after="0" w:line="276" w:lineRule="auto"/>
              <w:ind w:left="142" w:right="148" w:firstLine="0"/>
              <w:rPr>
                <w:szCs w:val="24"/>
              </w:rPr>
            </w:pPr>
            <w:r w:rsidRPr="00DD6B34">
              <w:rPr>
                <w:szCs w:val="24"/>
              </w:rPr>
              <w:t xml:space="preserve">1.Изучить документы юридического дела клиента органов Федерального казначейства – бюджетного учреждения. </w:t>
            </w:r>
          </w:p>
          <w:p w:rsidR="00CF37F4" w:rsidRPr="00DD6B34" w:rsidRDefault="00ED068D" w:rsidP="00DD6B34">
            <w:pPr>
              <w:numPr>
                <w:ilvl w:val="0"/>
                <w:numId w:val="30"/>
              </w:numPr>
              <w:spacing w:after="0" w:line="276" w:lineRule="auto"/>
              <w:ind w:left="142" w:right="148" w:firstLine="0"/>
              <w:rPr>
                <w:szCs w:val="24"/>
              </w:rPr>
            </w:pPr>
            <w:r w:rsidRPr="00DD6B34">
              <w:rPr>
                <w:szCs w:val="24"/>
              </w:rPr>
              <w:t xml:space="preserve">Ознакомиться с лицевыми счетами, открытыми клиенту органов Федерального казначейства – бюджетному учреждению. </w:t>
            </w:r>
          </w:p>
          <w:p w:rsidR="00CF37F4" w:rsidRPr="00DD6B34" w:rsidRDefault="00ED068D" w:rsidP="00DD6B34">
            <w:pPr>
              <w:numPr>
                <w:ilvl w:val="0"/>
                <w:numId w:val="30"/>
              </w:numPr>
              <w:spacing w:after="0" w:line="276" w:lineRule="auto"/>
              <w:ind w:left="142" w:right="148" w:firstLine="0"/>
              <w:rPr>
                <w:szCs w:val="24"/>
              </w:rPr>
            </w:pPr>
            <w:r w:rsidRPr="00DD6B34">
              <w:rPr>
                <w:szCs w:val="24"/>
              </w:rPr>
              <w:t xml:space="preserve">Ознакомиться с операциями, отраженными на лицевых счетах клиента органов Федерального казначейства – бюджетного учреждения, а также с документами, являющимися основанием для отражения операций на лицевых счетах: заявками на кассовый расход, заявками на получение наличных денег, денежными чеками и др. </w:t>
            </w:r>
            <w:r w:rsidRPr="00DD6B34">
              <w:rPr>
                <w:b/>
                <w:szCs w:val="24"/>
              </w:rPr>
              <w:t xml:space="preserve">Для  государственных (муниципальных) учреждений. </w:t>
            </w:r>
          </w:p>
          <w:p w:rsidR="00CF37F4" w:rsidRPr="00DD6B34" w:rsidRDefault="00ED068D" w:rsidP="00DD6B34">
            <w:pPr>
              <w:numPr>
                <w:ilvl w:val="0"/>
                <w:numId w:val="31"/>
              </w:numPr>
              <w:spacing w:after="0" w:line="276" w:lineRule="auto"/>
              <w:ind w:left="142" w:right="148" w:firstLine="0"/>
              <w:rPr>
                <w:szCs w:val="24"/>
              </w:rPr>
            </w:pPr>
            <w:r w:rsidRPr="00DD6B34">
              <w:rPr>
                <w:szCs w:val="24"/>
              </w:rPr>
              <w:t xml:space="preserve">Составить расчет финансового обеспечения учреждения на планируемый год. </w:t>
            </w:r>
          </w:p>
          <w:p w:rsidR="00CF37F4" w:rsidRPr="00DD6B34" w:rsidRDefault="00ED068D" w:rsidP="00DD6B34">
            <w:pPr>
              <w:numPr>
                <w:ilvl w:val="0"/>
                <w:numId w:val="31"/>
              </w:numPr>
              <w:spacing w:after="0" w:line="276" w:lineRule="auto"/>
              <w:ind w:left="142" w:right="148" w:firstLine="0"/>
              <w:rPr>
                <w:szCs w:val="24"/>
              </w:rPr>
            </w:pPr>
            <w:r w:rsidRPr="00DD6B34">
              <w:rPr>
                <w:szCs w:val="24"/>
              </w:rPr>
              <w:t xml:space="preserve">Изучить Положение об оплате труда учреждения, о материальном стимулировании (премировании) работников. </w:t>
            </w:r>
          </w:p>
          <w:p w:rsidR="00CF37F4" w:rsidRPr="00DD6B34" w:rsidRDefault="00ED068D" w:rsidP="00DD6B34">
            <w:pPr>
              <w:numPr>
                <w:ilvl w:val="0"/>
                <w:numId w:val="31"/>
              </w:numPr>
              <w:spacing w:after="0" w:line="276" w:lineRule="auto"/>
              <w:ind w:left="142" w:right="148" w:firstLine="0"/>
              <w:rPr>
                <w:szCs w:val="24"/>
              </w:rPr>
            </w:pPr>
            <w:r w:rsidRPr="00DD6B34">
              <w:rPr>
                <w:szCs w:val="24"/>
              </w:rPr>
              <w:t xml:space="preserve">Ознакомиться с порядком проведения тарификации в учреждении. Составить или проверить тарификационный список (штатное расписание) работников учреждения.  </w:t>
            </w:r>
          </w:p>
          <w:p w:rsidR="00CF37F4" w:rsidRPr="00DD6B34" w:rsidRDefault="00ED068D" w:rsidP="00DD6B34">
            <w:pPr>
              <w:numPr>
                <w:ilvl w:val="0"/>
                <w:numId w:val="31"/>
              </w:numPr>
              <w:spacing w:after="0" w:line="276" w:lineRule="auto"/>
              <w:ind w:left="142" w:right="148" w:firstLine="0"/>
              <w:rPr>
                <w:szCs w:val="24"/>
              </w:rPr>
            </w:pPr>
            <w:r w:rsidRPr="00DD6B34">
              <w:rPr>
                <w:szCs w:val="24"/>
              </w:rPr>
              <w:t xml:space="preserve">Ознакомиться с порядком планирования расходов на оплату труда. Составить или проверить расчет фонда оплаты труда работников учреждения. </w:t>
            </w:r>
          </w:p>
          <w:p w:rsidR="00CF37F4" w:rsidRPr="00DD6B34" w:rsidRDefault="00ED068D" w:rsidP="00DD6B34">
            <w:pPr>
              <w:numPr>
                <w:ilvl w:val="0"/>
                <w:numId w:val="31"/>
              </w:numPr>
              <w:spacing w:after="0" w:line="276" w:lineRule="auto"/>
              <w:ind w:left="142" w:right="148" w:firstLine="0"/>
              <w:rPr>
                <w:szCs w:val="24"/>
              </w:rPr>
            </w:pPr>
            <w:r w:rsidRPr="00DD6B34">
              <w:rPr>
                <w:szCs w:val="24"/>
              </w:rPr>
              <w:t xml:space="preserve">Ознакомиться с порядком расчета расходов к бюджетной смете (плану финансово-хозяйственной деятельности) учреждения. Составить или проверить расчет расходов по видам. </w:t>
            </w:r>
          </w:p>
        </w:tc>
      </w:tr>
      <w:tr w:rsidR="00CF37F4" w:rsidRPr="00DD6B34">
        <w:trPr>
          <w:trHeight w:val="1280"/>
        </w:trPr>
        <w:tc>
          <w:tcPr>
            <w:tcW w:w="249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Тема 2.5 Финансовое обеспечение социальной политики </w:t>
            </w:r>
          </w:p>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792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b/>
                <w:szCs w:val="24"/>
              </w:rPr>
              <w:t xml:space="preserve">Для финансовых органов (органов государственных внебюджетных фондов). </w:t>
            </w:r>
          </w:p>
          <w:p w:rsidR="00CF37F4" w:rsidRPr="00DD6B34" w:rsidRDefault="00ED068D" w:rsidP="00DD6B34">
            <w:pPr>
              <w:spacing w:after="0" w:line="276" w:lineRule="auto"/>
              <w:ind w:left="142" w:right="148" w:firstLine="0"/>
              <w:rPr>
                <w:szCs w:val="24"/>
              </w:rPr>
            </w:pPr>
            <w:r w:rsidRPr="00DD6B34">
              <w:rPr>
                <w:szCs w:val="24"/>
              </w:rPr>
              <w:t xml:space="preserve">1.Проанализировать состав и структуру расходов бюджета соответствующего публично-правового образования на социальную политику. </w:t>
            </w:r>
          </w:p>
        </w:tc>
      </w:tr>
      <w:tr w:rsidR="00CF37F4" w:rsidRPr="00DD6B34">
        <w:trPr>
          <w:trHeight w:val="9532"/>
        </w:trPr>
        <w:tc>
          <w:tcPr>
            <w:tcW w:w="2496" w:type="dxa"/>
            <w:tcBorders>
              <w:top w:val="single" w:sz="4" w:space="0" w:color="000000"/>
              <w:left w:val="single" w:sz="4" w:space="0" w:color="000000"/>
              <w:bottom w:val="single" w:sz="4" w:space="0" w:color="000000"/>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792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numPr>
                <w:ilvl w:val="0"/>
                <w:numId w:val="32"/>
              </w:numPr>
              <w:spacing w:after="0" w:line="276" w:lineRule="auto"/>
              <w:ind w:left="142" w:right="148" w:firstLine="0"/>
              <w:rPr>
                <w:szCs w:val="24"/>
              </w:rPr>
            </w:pPr>
            <w:r w:rsidRPr="00DD6B34">
              <w:rPr>
                <w:szCs w:val="24"/>
              </w:rPr>
              <w:t xml:space="preserve">Изучить порядок финансового обеспечения деятельности учреждений социального обслуживания за счет средств бюджета органов государственной власти (местного самоуправления). </w:t>
            </w:r>
          </w:p>
          <w:p w:rsidR="00CF37F4" w:rsidRPr="00DD6B34" w:rsidRDefault="00ED068D" w:rsidP="00DD6B34">
            <w:pPr>
              <w:numPr>
                <w:ilvl w:val="0"/>
                <w:numId w:val="32"/>
              </w:numPr>
              <w:spacing w:after="0" w:line="276" w:lineRule="auto"/>
              <w:ind w:left="142" w:right="148" w:firstLine="0"/>
              <w:rPr>
                <w:szCs w:val="24"/>
              </w:rPr>
            </w:pPr>
            <w:r w:rsidRPr="00DD6B34">
              <w:rPr>
                <w:szCs w:val="24"/>
              </w:rPr>
              <w:t xml:space="preserve">Изучить порядок назначения социальных пособий отдельным категориям граждан за счет средств бюджетов органов государственной власти (местного самоуправления). </w:t>
            </w:r>
          </w:p>
          <w:p w:rsidR="00CF37F4" w:rsidRPr="00DD6B34" w:rsidRDefault="00ED068D" w:rsidP="00DD6B34">
            <w:pPr>
              <w:spacing w:after="0" w:line="276" w:lineRule="auto"/>
              <w:ind w:left="142" w:right="148" w:firstLine="0"/>
              <w:jc w:val="left"/>
              <w:rPr>
                <w:szCs w:val="24"/>
              </w:rPr>
            </w:pPr>
            <w:r w:rsidRPr="00DD6B34">
              <w:rPr>
                <w:b/>
                <w:szCs w:val="24"/>
              </w:rPr>
              <w:t xml:space="preserve"> Для органов Федерального казначейства. </w:t>
            </w:r>
          </w:p>
          <w:p w:rsidR="00CF37F4" w:rsidRPr="00DD6B34" w:rsidRDefault="00ED068D" w:rsidP="00DD6B34">
            <w:pPr>
              <w:spacing w:after="0" w:line="276" w:lineRule="auto"/>
              <w:ind w:left="142" w:right="148" w:firstLine="0"/>
              <w:rPr>
                <w:szCs w:val="24"/>
              </w:rPr>
            </w:pPr>
            <w:r w:rsidRPr="00DD6B34">
              <w:rPr>
                <w:szCs w:val="24"/>
              </w:rPr>
              <w:t xml:space="preserve">1. Изучить документы юридического дела клиента органов Федерального казначейства – автономного учреждения. </w:t>
            </w:r>
          </w:p>
          <w:p w:rsidR="00CF37F4" w:rsidRPr="00DD6B34" w:rsidRDefault="00ED068D" w:rsidP="00DD6B34">
            <w:pPr>
              <w:spacing w:after="0" w:line="276" w:lineRule="auto"/>
              <w:ind w:left="142" w:right="148" w:firstLine="0"/>
              <w:rPr>
                <w:szCs w:val="24"/>
              </w:rPr>
            </w:pPr>
            <w:r w:rsidRPr="00DD6B34">
              <w:rPr>
                <w:szCs w:val="24"/>
              </w:rPr>
              <w:t xml:space="preserve">2.Ознакомиться с лицевыми счетами, открытыми клиенту органов Федерального казначейства – автономному учреждению. </w:t>
            </w:r>
          </w:p>
          <w:p w:rsidR="00CF37F4" w:rsidRPr="00DD6B34" w:rsidRDefault="00ED068D" w:rsidP="00DD6B34">
            <w:pPr>
              <w:spacing w:after="0" w:line="276" w:lineRule="auto"/>
              <w:ind w:left="142" w:right="148" w:firstLine="0"/>
              <w:rPr>
                <w:szCs w:val="24"/>
              </w:rPr>
            </w:pPr>
            <w:r w:rsidRPr="00DD6B34">
              <w:rPr>
                <w:szCs w:val="24"/>
              </w:rPr>
              <w:t xml:space="preserve">3.Ознакомиться с операциями, отраженными на лицевых счетах клиента органов Федерального казначейства – автономного учреждения, а также с документами, являющимися основанием для отражения операций на лицевых счетах: заявками на кассовый расход, заявками на получение наличных денег, денежными чеками и др. </w:t>
            </w:r>
            <w:r w:rsidRPr="00DD6B34">
              <w:rPr>
                <w:b/>
                <w:szCs w:val="24"/>
              </w:rPr>
              <w:t xml:space="preserve">Для  государственных (муниципальных) учреждений. </w:t>
            </w:r>
          </w:p>
          <w:p w:rsidR="00CF37F4" w:rsidRPr="00DD6B34" w:rsidRDefault="00ED068D" w:rsidP="00DD6B34">
            <w:pPr>
              <w:numPr>
                <w:ilvl w:val="0"/>
                <w:numId w:val="33"/>
              </w:numPr>
              <w:spacing w:after="0" w:line="276" w:lineRule="auto"/>
              <w:ind w:left="142" w:right="148" w:firstLine="0"/>
              <w:rPr>
                <w:szCs w:val="24"/>
              </w:rPr>
            </w:pPr>
            <w:r w:rsidRPr="00DD6B34">
              <w:rPr>
                <w:szCs w:val="24"/>
              </w:rPr>
              <w:t xml:space="preserve">Составить расчет финансового обеспечения учреждения на планируемый год. </w:t>
            </w:r>
          </w:p>
          <w:p w:rsidR="00CF37F4" w:rsidRPr="00DD6B34" w:rsidRDefault="00ED068D" w:rsidP="00DD6B34">
            <w:pPr>
              <w:numPr>
                <w:ilvl w:val="0"/>
                <w:numId w:val="33"/>
              </w:numPr>
              <w:spacing w:after="0" w:line="276" w:lineRule="auto"/>
              <w:ind w:left="142" w:right="148" w:firstLine="0"/>
              <w:rPr>
                <w:szCs w:val="24"/>
              </w:rPr>
            </w:pPr>
            <w:r w:rsidRPr="00DD6B34">
              <w:rPr>
                <w:szCs w:val="24"/>
              </w:rPr>
              <w:t xml:space="preserve">Изучить Положение об оплате труда учреждения, о материальном стимулировании (премировании) работников. </w:t>
            </w:r>
          </w:p>
          <w:p w:rsidR="00CF37F4" w:rsidRPr="00DD6B34" w:rsidRDefault="00ED068D" w:rsidP="00DD6B34">
            <w:pPr>
              <w:numPr>
                <w:ilvl w:val="0"/>
                <w:numId w:val="33"/>
              </w:numPr>
              <w:spacing w:after="0" w:line="276" w:lineRule="auto"/>
              <w:ind w:left="142" w:right="148" w:firstLine="0"/>
              <w:rPr>
                <w:szCs w:val="24"/>
              </w:rPr>
            </w:pPr>
            <w:r w:rsidRPr="00DD6B34">
              <w:rPr>
                <w:szCs w:val="24"/>
              </w:rPr>
              <w:t xml:space="preserve">Ознакомиться с порядком проведения тарификации в учреждении. Составить или проверить тарификационный список (штатное расписание) работников учреждения.  </w:t>
            </w:r>
          </w:p>
          <w:p w:rsidR="00CF37F4" w:rsidRPr="00DD6B34" w:rsidRDefault="00ED068D" w:rsidP="00DD6B34">
            <w:pPr>
              <w:numPr>
                <w:ilvl w:val="0"/>
                <w:numId w:val="33"/>
              </w:numPr>
              <w:spacing w:after="0" w:line="276" w:lineRule="auto"/>
              <w:ind w:left="142" w:right="148" w:firstLine="0"/>
              <w:rPr>
                <w:szCs w:val="24"/>
              </w:rPr>
            </w:pPr>
            <w:r w:rsidRPr="00DD6B34">
              <w:rPr>
                <w:szCs w:val="24"/>
              </w:rPr>
              <w:t xml:space="preserve">Ознакомиться с порядком планирования расходов на оплату труда. Составить или проверить расчет фонда оплаты труда работников учреждения. </w:t>
            </w:r>
          </w:p>
          <w:p w:rsidR="00CF37F4" w:rsidRPr="00DD6B34" w:rsidRDefault="00ED068D" w:rsidP="00DD6B34">
            <w:pPr>
              <w:numPr>
                <w:ilvl w:val="0"/>
                <w:numId w:val="33"/>
              </w:numPr>
              <w:spacing w:after="0" w:line="276" w:lineRule="auto"/>
              <w:ind w:left="142" w:right="148" w:firstLine="0"/>
              <w:rPr>
                <w:szCs w:val="24"/>
              </w:rPr>
            </w:pPr>
            <w:r w:rsidRPr="00DD6B34">
              <w:rPr>
                <w:szCs w:val="24"/>
              </w:rPr>
              <w:t xml:space="preserve">Ознакомиться с порядком расчета расходов к бюджетной смете (плану финансово-хозяйственной деятельности) учреждения. Составить или проверить расчет расходов по видам. </w:t>
            </w:r>
          </w:p>
        </w:tc>
      </w:tr>
      <w:tr w:rsidR="00CF37F4" w:rsidRPr="00DD6B34">
        <w:trPr>
          <w:trHeight w:val="646"/>
        </w:trPr>
        <w:tc>
          <w:tcPr>
            <w:tcW w:w="10423" w:type="dxa"/>
            <w:gridSpan w:val="2"/>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 xml:space="preserve">МДК 01.03 Финансов о-экономическое сопровождение осуществления государственных и муниципальных закупок </w:t>
            </w:r>
          </w:p>
        </w:tc>
      </w:tr>
      <w:tr w:rsidR="00CF37F4" w:rsidRPr="00DD6B34">
        <w:trPr>
          <w:trHeight w:val="3500"/>
        </w:trPr>
        <w:tc>
          <w:tcPr>
            <w:tcW w:w="249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 xml:space="preserve">Тема 3.1 Основы контрактной системы в сфере закупок для государственных (муниципальных) нужд </w:t>
            </w:r>
          </w:p>
        </w:tc>
        <w:tc>
          <w:tcPr>
            <w:tcW w:w="792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b/>
                <w:szCs w:val="24"/>
              </w:rPr>
              <w:t xml:space="preserve">Для финансовых органов (органов государственных внебюджетных фондов). </w:t>
            </w:r>
          </w:p>
          <w:p w:rsidR="00CF37F4" w:rsidRPr="00DD6B34" w:rsidRDefault="00ED068D" w:rsidP="00DD6B34">
            <w:pPr>
              <w:spacing w:after="0" w:line="276" w:lineRule="auto"/>
              <w:ind w:left="142" w:right="148" w:firstLine="0"/>
              <w:rPr>
                <w:szCs w:val="24"/>
              </w:rPr>
            </w:pPr>
            <w:r w:rsidRPr="00DD6B34">
              <w:rPr>
                <w:szCs w:val="24"/>
              </w:rPr>
              <w:t>1.</w:t>
            </w:r>
            <w:r w:rsidRPr="00DD6B34">
              <w:rPr>
                <w:rFonts w:eastAsia="Arial"/>
                <w:szCs w:val="24"/>
              </w:rPr>
              <w:t xml:space="preserve"> </w:t>
            </w:r>
            <w:r w:rsidRPr="00DD6B34">
              <w:rPr>
                <w:szCs w:val="24"/>
              </w:rPr>
              <w:t xml:space="preserve">Изучить функции финансового органа (органа государственного внебюджетного фонда) в сфере закупок.  </w:t>
            </w:r>
          </w:p>
          <w:p w:rsidR="00CF37F4" w:rsidRPr="00DD6B34" w:rsidRDefault="00ED068D" w:rsidP="00DD6B34">
            <w:pPr>
              <w:spacing w:after="0" w:line="276" w:lineRule="auto"/>
              <w:ind w:left="142" w:right="148" w:firstLine="0"/>
              <w:jc w:val="left"/>
              <w:rPr>
                <w:szCs w:val="24"/>
              </w:rPr>
            </w:pPr>
            <w:r w:rsidRPr="00DD6B34">
              <w:rPr>
                <w:b/>
                <w:szCs w:val="24"/>
              </w:rPr>
              <w:t>Для органов Федерального казначейства.</w:t>
            </w: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1.</w:t>
            </w:r>
            <w:r w:rsidRPr="00DD6B34">
              <w:rPr>
                <w:rFonts w:eastAsia="Arial"/>
                <w:szCs w:val="24"/>
              </w:rPr>
              <w:t xml:space="preserve"> </w:t>
            </w:r>
            <w:r w:rsidRPr="00DD6B34">
              <w:rPr>
                <w:szCs w:val="24"/>
              </w:rPr>
              <w:t xml:space="preserve">Ознакомиться с реестром государственных контрактов. </w:t>
            </w:r>
            <w:r w:rsidRPr="00DD6B34">
              <w:rPr>
                <w:b/>
                <w:szCs w:val="24"/>
              </w:rPr>
              <w:t xml:space="preserve">Для  государственных (муниципальных) учреждений. </w:t>
            </w:r>
          </w:p>
          <w:p w:rsidR="00CF37F4" w:rsidRPr="00DD6B34" w:rsidRDefault="00ED068D" w:rsidP="00DD6B34">
            <w:pPr>
              <w:spacing w:after="0" w:line="276" w:lineRule="auto"/>
              <w:ind w:left="142" w:right="148" w:firstLine="0"/>
              <w:rPr>
                <w:szCs w:val="24"/>
              </w:rPr>
            </w:pPr>
            <w:r w:rsidRPr="00DD6B34">
              <w:rPr>
                <w:szCs w:val="24"/>
              </w:rPr>
              <w:t xml:space="preserve">1. Ознакомиться с формированием плана закупок на текущий финансовый год, практикой внесения изменений в план закупок, порядком утверждения и размещения в Единой информационной системе плана закупок и внесенных в него изменений. </w:t>
            </w:r>
          </w:p>
        </w:tc>
      </w:tr>
      <w:tr w:rsidR="00CF37F4" w:rsidRPr="00DD6B34">
        <w:trPr>
          <w:trHeight w:val="963"/>
        </w:trPr>
        <w:tc>
          <w:tcPr>
            <w:tcW w:w="249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Тема 3.2 Планирование и </w:t>
            </w:r>
            <w:r w:rsidRPr="00DD6B34">
              <w:rPr>
                <w:szCs w:val="24"/>
              </w:rPr>
              <w:lastRenderedPageBreak/>
              <w:t xml:space="preserve">обоснование государственных </w:t>
            </w:r>
          </w:p>
        </w:tc>
        <w:tc>
          <w:tcPr>
            <w:tcW w:w="792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b/>
                <w:szCs w:val="24"/>
              </w:rPr>
              <w:lastRenderedPageBreak/>
              <w:t xml:space="preserve">Для финансовых органов (органов государственных внебюджетных фондов). </w:t>
            </w:r>
          </w:p>
          <w:p w:rsidR="00CF37F4" w:rsidRPr="00DD6B34" w:rsidRDefault="00ED068D" w:rsidP="00DD6B34">
            <w:pPr>
              <w:spacing w:after="0" w:line="276" w:lineRule="auto"/>
              <w:ind w:left="142" w:right="148" w:firstLine="0"/>
              <w:rPr>
                <w:szCs w:val="24"/>
              </w:rPr>
            </w:pPr>
            <w:r w:rsidRPr="00DD6B34">
              <w:rPr>
                <w:szCs w:val="24"/>
              </w:rPr>
              <w:t>1.Проанализировать государственные (муниципальные) контракты, веде-</w:t>
            </w:r>
          </w:p>
        </w:tc>
      </w:tr>
      <w:tr w:rsidR="00CF37F4" w:rsidRPr="00DD6B34">
        <w:trPr>
          <w:trHeight w:val="4136"/>
        </w:trPr>
        <w:tc>
          <w:tcPr>
            <w:tcW w:w="249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lastRenderedPageBreak/>
              <w:t xml:space="preserve">(муниципальных) закупок </w:t>
            </w:r>
          </w:p>
        </w:tc>
        <w:tc>
          <w:tcPr>
            <w:tcW w:w="792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ние которых осуществляет соответствующий финансовый орган. </w:t>
            </w:r>
          </w:p>
          <w:p w:rsidR="00CF37F4" w:rsidRPr="00DD6B34" w:rsidRDefault="00ED068D" w:rsidP="00DD6B34">
            <w:pPr>
              <w:spacing w:after="0" w:line="276" w:lineRule="auto"/>
              <w:ind w:left="142" w:right="148" w:firstLine="0"/>
              <w:rPr>
                <w:szCs w:val="24"/>
              </w:rPr>
            </w:pPr>
            <w:r w:rsidRPr="00DD6B34">
              <w:rPr>
                <w:szCs w:val="24"/>
              </w:rPr>
              <w:t xml:space="preserve">2. Ознакомиться с идентификационными кодами закупок и объемами финансового обеспечения для осуществления закупок, учтенными на лицевых счетах государственных (муниципальных) заказчиков. </w:t>
            </w:r>
            <w:r w:rsidRPr="00DD6B34">
              <w:rPr>
                <w:b/>
                <w:szCs w:val="24"/>
              </w:rPr>
              <w:t xml:space="preserve">Для органов Федерального казначейства. </w:t>
            </w:r>
          </w:p>
          <w:p w:rsidR="00CF37F4" w:rsidRPr="00DD6B34" w:rsidRDefault="00ED068D" w:rsidP="00DD6B34">
            <w:pPr>
              <w:spacing w:after="0" w:line="276" w:lineRule="auto"/>
              <w:ind w:left="142" w:right="148" w:firstLine="0"/>
              <w:rPr>
                <w:szCs w:val="24"/>
              </w:rPr>
            </w:pPr>
            <w:r w:rsidRPr="00DD6B34">
              <w:rPr>
                <w:szCs w:val="24"/>
              </w:rPr>
              <w:t>1.</w:t>
            </w:r>
            <w:r w:rsidRPr="00DD6B34">
              <w:rPr>
                <w:rFonts w:eastAsia="Arial"/>
                <w:szCs w:val="24"/>
              </w:rPr>
              <w:t xml:space="preserve"> </w:t>
            </w:r>
            <w:r w:rsidRPr="00DD6B34">
              <w:rPr>
                <w:szCs w:val="24"/>
              </w:rPr>
              <w:t xml:space="preserve">Ознакомиться с идентификационными кодами закупок и объемами финансового обеспечения для осуществления закупок, учтенными на лицевых счетах государственных заказчиков. </w:t>
            </w:r>
            <w:r w:rsidRPr="00DD6B34">
              <w:rPr>
                <w:b/>
                <w:szCs w:val="24"/>
              </w:rPr>
              <w:t xml:space="preserve">Для  государственных (муниципальных) учреждений. </w:t>
            </w:r>
          </w:p>
          <w:p w:rsidR="00CF37F4" w:rsidRPr="00DD6B34" w:rsidRDefault="00ED068D" w:rsidP="00DD6B34">
            <w:pPr>
              <w:spacing w:after="0" w:line="276" w:lineRule="auto"/>
              <w:ind w:left="142" w:right="148" w:firstLine="0"/>
              <w:rPr>
                <w:szCs w:val="24"/>
              </w:rPr>
            </w:pPr>
            <w:r w:rsidRPr="00DD6B34">
              <w:rPr>
                <w:szCs w:val="24"/>
              </w:rPr>
              <w:t>1. Ознакомиться с формированием плана-графика на текущий финансовый год, практикой внесения изменений в план-график, порядком утверждения и размещения в Единой информационной системе плана-графика и внесенных в него изменений.</w:t>
            </w:r>
            <w:r w:rsidRPr="00DD6B34">
              <w:rPr>
                <w:b/>
                <w:szCs w:val="24"/>
              </w:rPr>
              <w:t xml:space="preserve"> </w:t>
            </w:r>
          </w:p>
        </w:tc>
      </w:tr>
      <w:tr w:rsidR="00CF37F4" w:rsidRPr="00DD6B34">
        <w:trPr>
          <w:trHeight w:val="5723"/>
        </w:trPr>
        <w:tc>
          <w:tcPr>
            <w:tcW w:w="249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Тема 3.3 Порядок осуществления государственных (муниципальных) закупок. </w:t>
            </w:r>
          </w:p>
        </w:tc>
        <w:tc>
          <w:tcPr>
            <w:tcW w:w="792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b/>
                <w:szCs w:val="24"/>
              </w:rPr>
              <w:t xml:space="preserve">Для финансовых органов (органов государственных внебюджетных фондов). </w:t>
            </w:r>
          </w:p>
          <w:p w:rsidR="00CF37F4" w:rsidRPr="00DD6B34" w:rsidRDefault="00ED068D" w:rsidP="00DD6B34">
            <w:pPr>
              <w:spacing w:after="0" w:line="276" w:lineRule="auto"/>
              <w:ind w:left="142" w:right="148" w:firstLine="0"/>
              <w:rPr>
                <w:szCs w:val="24"/>
              </w:rPr>
            </w:pPr>
            <w:r w:rsidRPr="00DD6B34">
              <w:rPr>
                <w:szCs w:val="24"/>
              </w:rPr>
              <w:t xml:space="preserve">1.Проверить соответствие информации в планах-графиках, в планах закупок; в извещениях об осуществлении закупок; в документации о закупках; в протоколах определения поставщиков (подрядчиков, исполнителей); в условиях проектов контрактов, направляемых участникам закупок; в реестре контрактов, заключенных заказчиками, по государственным (муниципальным) контрактам, полномочия по ведению которых осуществляет соответствующий финансовый орган. </w:t>
            </w:r>
            <w:r w:rsidRPr="00DD6B34">
              <w:rPr>
                <w:b/>
                <w:szCs w:val="24"/>
              </w:rPr>
              <w:t xml:space="preserve">Для органов Федерального казначейства. </w:t>
            </w:r>
          </w:p>
          <w:p w:rsidR="00CF37F4" w:rsidRPr="00DD6B34" w:rsidRDefault="00ED068D" w:rsidP="00DD6B34">
            <w:pPr>
              <w:spacing w:after="0" w:line="276" w:lineRule="auto"/>
              <w:ind w:left="142" w:right="148" w:firstLine="0"/>
              <w:rPr>
                <w:szCs w:val="24"/>
              </w:rPr>
            </w:pPr>
            <w:r w:rsidRPr="00DD6B34">
              <w:rPr>
                <w:szCs w:val="24"/>
              </w:rPr>
              <w:t xml:space="preserve">1. Проверить соответствие информации в планах-графиках, в планах закупок; в извещениях об осуществлении закупок; в документации о закупках; в протоколах определения поставщиков (подрядчиков, исполнителей); в условиях проектов контрактов, направляемых участникам закупок; в реестре контрактов, заключенных заказчиками. </w:t>
            </w:r>
            <w:r w:rsidRPr="00DD6B34">
              <w:rPr>
                <w:b/>
                <w:szCs w:val="24"/>
              </w:rPr>
              <w:t xml:space="preserve">Для  государственных (муниципальных) учреждений. </w:t>
            </w:r>
          </w:p>
          <w:p w:rsidR="00CF37F4" w:rsidRPr="00DD6B34" w:rsidRDefault="00ED068D" w:rsidP="00DD6B34">
            <w:pPr>
              <w:spacing w:after="0" w:line="276" w:lineRule="auto"/>
              <w:ind w:left="142" w:right="148" w:firstLine="0"/>
              <w:rPr>
                <w:szCs w:val="24"/>
              </w:rPr>
            </w:pPr>
            <w:r w:rsidRPr="00DD6B34">
              <w:rPr>
                <w:szCs w:val="24"/>
              </w:rPr>
              <w:t xml:space="preserve">1. Изучить практику обязательного общественного обсуждения закупок товара, работы или услуги. </w:t>
            </w:r>
          </w:p>
        </w:tc>
      </w:tr>
      <w:tr w:rsidR="00CF37F4" w:rsidRPr="00DD6B34">
        <w:trPr>
          <w:trHeight w:val="4772"/>
        </w:trPr>
        <w:tc>
          <w:tcPr>
            <w:tcW w:w="249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lastRenderedPageBreak/>
              <w:t xml:space="preserve">Тема 3.4 Обеспечение исполнения и сопровождения государственных (муниципальных) контрактов </w:t>
            </w:r>
          </w:p>
        </w:tc>
        <w:tc>
          <w:tcPr>
            <w:tcW w:w="792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b/>
                <w:szCs w:val="24"/>
              </w:rPr>
              <w:t xml:space="preserve">Для финансовых органов (органов государственных внебюджетных фондов). </w:t>
            </w:r>
          </w:p>
          <w:p w:rsidR="00CF37F4" w:rsidRPr="00DD6B34" w:rsidRDefault="00ED068D" w:rsidP="00DD6B34">
            <w:pPr>
              <w:numPr>
                <w:ilvl w:val="0"/>
                <w:numId w:val="34"/>
              </w:numPr>
              <w:spacing w:after="0" w:line="276" w:lineRule="auto"/>
              <w:ind w:left="142" w:right="148" w:firstLine="0"/>
              <w:rPr>
                <w:szCs w:val="24"/>
              </w:rPr>
            </w:pPr>
            <w:r w:rsidRPr="00DD6B34">
              <w:rPr>
                <w:szCs w:val="24"/>
              </w:rPr>
              <w:t xml:space="preserve">Ознакомиться с процедурами санкционирования и документооборотом по оплате государственных (муниципальных) контрактов, полномочия по ведению которых осуществляет соответствующий финансовый орган. </w:t>
            </w:r>
          </w:p>
          <w:p w:rsidR="00CF37F4" w:rsidRPr="00DD6B34" w:rsidRDefault="00ED068D" w:rsidP="00DD6B34">
            <w:pPr>
              <w:numPr>
                <w:ilvl w:val="0"/>
                <w:numId w:val="34"/>
              </w:numPr>
              <w:spacing w:after="0" w:line="276" w:lineRule="auto"/>
              <w:ind w:left="142" w:right="148" w:firstLine="0"/>
              <w:rPr>
                <w:szCs w:val="24"/>
              </w:rPr>
            </w:pPr>
            <w:r w:rsidRPr="00DD6B34">
              <w:rPr>
                <w:szCs w:val="24"/>
              </w:rPr>
              <w:t xml:space="preserve">Изучить государственные (муниципальные) контракты, заключенные соответствующим органом в качестве государственного (муниципального) заказчика </w:t>
            </w:r>
          </w:p>
          <w:p w:rsidR="00CF37F4" w:rsidRPr="00DD6B34" w:rsidRDefault="00ED068D" w:rsidP="00DD6B34">
            <w:pPr>
              <w:spacing w:after="0" w:line="276" w:lineRule="auto"/>
              <w:ind w:left="142" w:right="148" w:firstLine="0"/>
              <w:jc w:val="left"/>
              <w:rPr>
                <w:szCs w:val="24"/>
              </w:rPr>
            </w:pPr>
            <w:r w:rsidRPr="00DD6B34">
              <w:rPr>
                <w:b/>
                <w:szCs w:val="24"/>
              </w:rPr>
              <w:t>Для органов Федерального казначейства.</w:t>
            </w:r>
            <w:r w:rsidRPr="00DD6B34">
              <w:rPr>
                <w:szCs w:val="24"/>
              </w:rPr>
              <w:t xml:space="preserve"> </w:t>
            </w:r>
          </w:p>
          <w:p w:rsidR="00CF37F4" w:rsidRPr="00DD6B34" w:rsidRDefault="00ED068D" w:rsidP="00DD6B34">
            <w:pPr>
              <w:spacing w:after="0" w:line="276" w:lineRule="auto"/>
              <w:ind w:left="142" w:right="148" w:firstLine="0"/>
              <w:rPr>
                <w:szCs w:val="24"/>
              </w:rPr>
            </w:pPr>
            <w:r w:rsidRPr="00DD6B34">
              <w:rPr>
                <w:szCs w:val="24"/>
              </w:rPr>
              <w:t xml:space="preserve">1. Ознакомиться с процедурами санкционирования и документооборотом по казначейскому сопровождению государственных контрактов. </w:t>
            </w:r>
          </w:p>
          <w:p w:rsidR="00CF37F4" w:rsidRPr="00DD6B34" w:rsidRDefault="00ED068D" w:rsidP="00DD6B34">
            <w:pPr>
              <w:spacing w:after="0" w:line="276" w:lineRule="auto"/>
              <w:ind w:left="142" w:right="148" w:firstLine="0"/>
              <w:jc w:val="left"/>
              <w:rPr>
                <w:szCs w:val="24"/>
              </w:rPr>
            </w:pPr>
            <w:r w:rsidRPr="00DD6B34">
              <w:rPr>
                <w:b/>
                <w:szCs w:val="24"/>
              </w:rPr>
              <w:t>Для  государственных (муниципальных) учреждений.</w:t>
            </w:r>
            <w:r w:rsidRPr="00DD6B34">
              <w:rPr>
                <w:szCs w:val="24"/>
              </w:rPr>
              <w:t xml:space="preserve">  </w:t>
            </w:r>
          </w:p>
          <w:p w:rsidR="00CF37F4" w:rsidRPr="00DD6B34" w:rsidRDefault="00ED068D" w:rsidP="00DD6B34">
            <w:pPr>
              <w:spacing w:after="0" w:line="276" w:lineRule="auto"/>
              <w:ind w:left="142" w:right="148" w:firstLine="0"/>
              <w:rPr>
                <w:szCs w:val="24"/>
              </w:rPr>
            </w:pPr>
            <w:r w:rsidRPr="00DD6B34">
              <w:rPr>
                <w:szCs w:val="24"/>
              </w:rPr>
              <w:t>1.Изучить способы осуществления закупок государственным (муниципальным) учреждением, выбор способа определения поставщика (подрядчика, исполнителя), практику обоснования закупок, описание объекта за-</w:t>
            </w:r>
          </w:p>
        </w:tc>
      </w:tr>
      <w:tr w:rsidR="00CF37F4" w:rsidRPr="00DD6B34">
        <w:trPr>
          <w:trHeight w:val="444"/>
        </w:trPr>
        <w:tc>
          <w:tcPr>
            <w:tcW w:w="2496" w:type="dxa"/>
            <w:tcBorders>
              <w:top w:val="single" w:sz="4" w:space="0" w:color="000000"/>
              <w:left w:val="single" w:sz="4" w:space="0" w:color="000000"/>
              <w:bottom w:val="single" w:sz="4" w:space="0" w:color="000000"/>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792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купки и определение начальной (максимальной) цены контракта. </w:t>
            </w:r>
          </w:p>
        </w:tc>
      </w:tr>
      <w:tr w:rsidR="00CF37F4" w:rsidRPr="00DD6B34">
        <w:trPr>
          <w:trHeight w:val="3822"/>
        </w:trPr>
        <w:tc>
          <w:tcPr>
            <w:tcW w:w="249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Тема 3.5 Эффективность контрактной системы в сфере государственных (муниципальных) закупок. </w:t>
            </w:r>
          </w:p>
        </w:tc>
        <w:tc>
          <w:tcPr>
            <w:tcW w:w="792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b/>
                <w:szCs w:val="24"/>
              </w:rPr>
              <w:t xml:space="preserve">Для финансовых органов (органов государственных внебюджетных фондов). </w:t>
            </w:r>
          </w:p>
          <w:p w:rsidR="00CF37F4" w:rsidRPr="00DD6B34" w:rsidRDefault="00ED068D" w:rsidP="00DD6B34">
            <w:pPr>
              <w:spacing w:after="0" w:line="276" w:lineRule="auto"/>
              <w:ind w:left="142" w:right="148" w:firstLine="0"/>
              <w:rPr>
                <w:szCs w:val="24"/>
              </w:rPr>
            </w:pPr>
            <w:r w:rsidRPr="00DD6B34">
              <w:rPr>
                <w:szCs w:val="24"/>
              </w:rPr>
              <w:t xml:space="preserve">1.Выполнить расчеты или ознакомиться с расчетами эффективности государственных (муниципальных) закупок. </w:t>
            </w:r>
            <w:r w:rsidRPr="00DD6B34">
              <w:rPr>
                <w:b/>
                <w:szCs w:val="24"/>
              </w:rPr>
              <w:t xml:space="preserve">Для органов Федерального казначейства. </w:t>
            </w:r>
          </w:p>
          <w:p w:rsidR="00CF37F4" w:rsidRPr="00DD6B34" w:rsidRDefault="00ED068D" w:rsidP="00DD6B34">
            <w:pPr>
              <w:spacing w:after="0" w:line="276" w:lineRule="auto"/>
              <w:ind w:left="142" w:right="148" w:firstLine="0"/>
              <w:rPr>
                <w:szCs w:val="24"/>
              </w:rPr>
            </w:pPr>
            <w:r w:rsidRPr="00DD6B34">
              <w:rPr>
                <w:szCs w:val="24"/>
              </w:rPr>
              <w:t xml:space="preserve">1. Изучить порядок применения казначейского аккредитива при оплате выполненных работ по государственному контракту. </w:t>
            </w:r>
          </w:p>
          <w:p w:rsidR="00CF37F4" w:rsidRPr="00DD6B34" w:rsidRDefault="00ED068D" w:rsidP="00DD6B34">
            <w:pPr>
              <w:spacing w:after="0" w:line="276" w:lineRule="auto"/>
              <w:ind w:left="142" w:right="148" w:firstLine="0"/>
              <w:jc w:val="left"/>
              <w:rPr>
                <w:szCs w:val="24"/>
              </w:rPr>
            </w:pPr>
            <w:r w:rsidRPr="00DD6B34">
              <w:rPr>
                <w:b/>
                <w:szCs w:val="24"/>
              </w:rPr>
              <w:t xml:space="preserve">Для  государственных (муниципальных) учреждений.  </w:t>
            </w:r>
          </w:p>
          <w:p w:rsidR="00CF37F4" w:rsidRPr="00DD6B34" w:rsidRDefault="00ED068D" w:rsidP="00DD6B34">
            <w:pPr>
              <w:spacing w:after="0" w:line="276" w:lineRule="auto"/>
              <w:ind w:left="142" w:right="148" w:firstLine="0"/>
              <w:rPr>
                <w:szCs w:val="24"/>
              </w:rPr>
            </w:pPr>
            <w:r w:rsidRPr="00DD6B34">
              <w:rPr>
                <w:szCs w:val="24"/>
              </w:rPr>
              <w:t>1.</w:t>
            </w:r>
            <w:r w:rsidRPr="00DD6B34">
              <w:rPr>
                <w:b/>
                <w:szCs w:val="24"/>
              </w:rPr>
              <w:t xml:space="preserve"> </w:t>
            </w:r>
            <w:r w:rsidRPr="00DD6B34">
              <w:rPr>
                <w:szCs w:val="24"/>
              </w:rPr>
              <w:t>Изучить порядок взаимодействия учреждения с органами исполнительной власти (органами Федерального казначейства) при проведении закупочных процедур и формировании отчета о закупках и его размещении в Единой информационной системе.</w:t>
            </w:r>
            <w:r w:rsidRPr="00DD6B34">
              <w:rPr>
                <w:b/>
                <w:szCs w:val="24"/>
              </w:rPr>
              <w:t xml:space="preserve"> </w:t>
            </w:r>
          </w:p>
        </w:tc>
      </w:tr>
    </w:tbl>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right"/>
        <w:rPr>
          <w:szCs w:val="24"/>
        </w:rPr>
      </w:pPr>
      <w:r w:rsidRPr="00DD6B34">
        <w:rPr>
          <w:b/>
          <w:szCs w:val="24"/>
        </w:rPr>
        <w:t xml:space="preserve"> </w:t>
      </w:r>
      <w:r w:rsidRPr="00DD6B34">
        <w:rPr>
          <w:szCs w:val="24"/>
        </w:rPr>
        <w:br w:type="page"/>
      </w:r>
    </w:p>
    <w:p w:rsidR="00CF37F4" w:rsidRPr="00DD6B34" w:rsidRDefault="00ED068D" w:rsidP="00DD6B34">
      <w:pPr>
        <w:spacing w:after="0" w:line="276" w:lineRule="auto"/>
        <w:ind w:left="142" w:right="148"/>
        <w:jc w:val="right"/>
        <w:rPr>
          <w:szCs w:val="24"/>
        </w:rPr>
      </w:pPr>
      <w:r w:rsidRPr="00DD6B34">
        <w:rPr>
          <w:szCs w:val="24"/>
        </w:rPr>
        <w:lastRenderedPageBreak/>
        <w:t xml:space="preserve">ПРИЛОЖЕНИЕ 1 </w:t>
      </w:r>
    </w:p>
    <w:p w:rsidR="00CF37F4" w:rsidRPr="00DD6B34" w:rsidRDefault="00ED068D" w:rsidP="00DD6B34">
      <w:pPr>
        <w:spacing w:after="0" w:line="276" w:lineRule="auto"/>
        <w:ind w:left="142" w:right="148"/>
        <w:jc w:val="center"/>
        <w:rPr>
          <w:szCs w:val="24"/>
        </w:rPr>
      </w:pPr>
      <w:r w:rsidRPr="00DD6B34">
        <w:rPr>
          <w:i/>
          <w:szCs w:val="24"/>
        </w:rPr>
        <w:t>Форма Дневника</w:t>
      </w:r>
      <w:r w:rsidRPr="00DD6B34">
        <w:rPr>
          <w:szCs w:val="24"/>
        </w:rPr>
        <w:t xml:space="preserve"> </w:t>
      </w:r>
    </w:p>
    <w:p w:rsidR="00CF37F4" w:rsidRPr="00DD6B34" w:rsidRDefault="00ED068D" w:rsidP="00DD6B34">
      <w:pPr>
        <w:spacing w:after="0" w:line="276" w:lineRule="auto"/>
        <w:ind w:left="142" w:right="148"/>
        <w:jc w:val="center"/>
        <w:rPr>
          <w:szCs w:val="24"/>
        </w:rPr>
      </w:pPr>
      <w:r w:rsidRPr="00DD6B34">
        <w:rPr>
          <w:szCs w:val="24"/>
        </w:rPr>
        <w:t xml:space="preserve">Федеральное государственное образовательное бюджетное  учреждение высшего образования </w:t>
      </w:r>
    </w:p>
    <w:p w:rsidR="00CF37F4" w:rsidRPr="00DD6B34" w:rsidRDefault="00ED068D" w:rsidP="00DD6B34">
      <w:pPr>
        <w:spacing w:after="0" w:line="276" w:lineRule="auto"/>
        <w:ind w:left="142" w:right="148"/>
        <w:jc w:val="center"/>
        <w:rPr>
          <w:szCs w:val="24"/>
        </w:rPr>
      </w:pPr>
      <w:r w:rsidRPr="00DD6B34">
        <w:rPr>
          <w:b/>
          <w:szCs w:val="24"/>
        </w:rPr>
        <w:t xml:space="preserve">«Финансовый университет при Правительстве Российской Федерации» </w:t>
      </w:r>
    </w:p>
    <w:p w:rsidR="00CF37F4" w:rsidRPr="00DD6B34" w:rsidRDefault="00ED068D" w:rsidP="00DD6B34">
      <w:pPr>
        <w:spacing w:after="0" w:line="276" w:lineRule="auto"/>
        <w:ind w:left="142" w:right="148"/>
        <w:jc w:val="center"/>
        <w:rPr>
          <w:szCs w:val="24"/>
        </w:rPr>
      </w:pPr>
      <w:r w:rsidRPr="00DD6B34">
        <w:rPr>
          <w:b/>
          <w:szCs w:val="24"/>
        </w:rPr>
        <w:t xml:space="preserve">(Финансовый университет) </w:t>
      </w:r>
    </w:p>
    <w:p w:rsidR="00CF37F4" w:rsidRPr="00DD6B34" w:rsidRDefault="00ED068D" w:rsidP="00DD6B34">
      <w:pPr>
        <w:spacing w:after="0" w:line="276" w:lineRule="auto"/>
        <w:ind w:left="142" w:right="148"/>
        <w:jc w:val="center"/>
        <w:rPr>
          <w:szCs w:val="24"/>
        </w:rPr>
      </w:pPr>
      <w:r w:rsidRPr="00DD6B34">
        <w:rPr>
          <w:b/>
          <w:szCs w:val="24"/>
        </w:rPr>
        <w:t xml:space="preserve">Сургутский финансово-экономический колледж </w:t>
      </w:r>
    </w:p>
    <w:p w:rsidR="00CF37F4" w:rsidRPr="00DD6B34" w:rsidRDefault="00ED068D" w:rsidP="00DD6B34">
      <w:pPr>
        <w:spacing w:after="0" w:line="276" w:lineRule="auto"/>
        <w:ind w:left="142" w:right="148" w:firstLine="0"/>
        <w:jc w:val="center"/>
        <w:rPr>
          <w:szCs w:val="24"/>
        </w:rPr>
      </w:pPr>
      <w:r w:rsidRPr="00DD6B34">
        <w:rPr>
          <w:rFonts w:eastAsia="Calibri"/>
          <w:i/>
          <w:szCs w:val="24"/>
        </w:rPr>
        <w:t xml:space="preserve"> </w:t>
      </w:r>
    </w:p>
    <w:p w:rsidR="00CF37F4" w:rsidRPr="00DD6B34" w:rsidRDefault="00ED068D" w:rsidP="00DD6B34">
      <w:pPr>
        <w:spacing w:after="0" w:line="276" w:lineRule="auto"/>
        <w:ind w:left="142" w:right="148" w:firstLine="0"/>
        <w:jc w:val="center"/>
        <w:rPr>
          <w:szCs w:val="24"/>
        </w:rPr>
      </w:pPr>
      <w:r w:rsidRPr="00DD6B34">
        <w:rPr>
          <w:rFonts w:eastAsia="Calibri"/>
          <w:i/>
          <w:szCs w:val="24"/>
        </w:rPr>
        <w:t xml:space="preserve"> </w:t>
      </w:r>
    </w:p>
    <w:p w:rsidR="00CF37F4" w:rsidRPr="00DD6B34" w:rsidRDefault="00ED068D" w:rsidP="00DD6B34">
      <w:pPr>
        <w:spacing w:after="0" w:line="276" w:lineRule="auto"/>
        <w:ind w:left="142" w:right="148" w:firstLine="0"/>
        <w:jc w:val="center"/>
        <w:rPr>
          <w:szCs w:val="24"/>
        </w:rPr>
      </w:pPr>
      <w:r w:rsidRPr="00DD6B34">
        <w:rPr>
          <w:rFonts w:eastAsia="Calibri"/>
          <w:i/>
          <w:szCs w:val="24"/>
        </w:rPr>
        <w:t xml:space="preserve"> </w:t>
      </w:r>
    </w:p>
    <w:p w:rsidR="00CF37F4" w:rsidRPr="00DD6B34" w:rsidRDefault="00ED068D" w:rsidP="00DD6B34">
      <w:pPr>
        <w:spacing w:after="0" w:line="276" w:lineRule="auto"/>
        <w:ind w:left="142" w:right="148"/>
        <w:jc w:val="center"/>
        <w:rPr>
          <w:szCs w:val="24"/>
        </w:rPr>
      </w:pPr>
      <w:r w:rsidRPr="00DD6B34">
        <w:rPr>
          <w:szCs w:val="24"/>
        </w:rPr>
        <w:t xml:space="preserve">ДНЕВНИК </w:t>
      </w:r>
    </w:p>
    <w:p w:rsidR="00CF37F4" w:rsidRPr="00DD6B34" w:rsidRDefault="00ED068D" w:rsidP="00DD6B34">
      <w:pPr>
        <w:spacing w:after="0" w:line="276" w:lineRule="auto"/>
        <w:ind w:left="142" w:right="148"/>
        <w:jc w:val="center"/>
        <w:rPr>
          <w:szCs w:val="24"/>
        </w:rPr>
      </w:pPr>
      <w:r w:rsidRPr="00DD6B34">
        <w:rPr>
          <w:szCs w:val="24"/>
        </w:rPr>
        <w:t xml:space="preserve">по производственной практике (по профилю специальности) </w:t>
      </w:r>
    </w:p>
    <w:p w:rsidR="00CF37F4" w:rsidRPr="00DD6B34" w:rsidRDefault="00ED068D" w:rsidP="00DD6B34">
      <w:pPr>
        <w:spacing w:after="0" w:line="276" w:lineRule="auto"/>
        <w:ind w:left="142" w:right="148"/>
        <w:rPr>
          <w:szCs w:val="24"/>
        </w:rPr>
      </w:pPr>
      <w:r w:rsidRPr="00DD6B34">
        <w:rPr>
          <w:szCs w:val="24"/>
        </w:rPr>
        <w:t xml:space="preserve">Обучающегося  </w:t>
      </w:r>
      <w:r w:rsidRPr="00DD6B34">
        <w:rPr>
          <w:szCs w:val="24"/>
        </w:rPr>
        <w:tab/>
        <w:t xml:space="preserve"> </w:t>
      </w:r>
      <w:r w:rsidRPr="00DD6B34">
        <w:rPr>
          <w:szCs w:val="24"/>
        </w:rPr>
        <w:tab/>
        <w:t xml:space="preserve">курса </w:t>
      </w:r>
      <w:r w:rsidRPr="00DD6B34">
        <w:rPr>
          <w:szCs w:val="24"/>
        </w:rPr>
        <w:tab/>
        <w:t xml:space="preserve"> </w:t>
      </w:r>
      <w:r w:rsidRPr="00DD6B34">
        <w:rPr>
          <w:szCs w:val="24"/>
        </w:rPr>
        <w:tab/>
        <w:t xml:space="preserve">учебной группы </w:t>
      </w:r>
      <w:r w:rsidRPr="00DD6B34">
        <w:rPr>
          <w:rFonts w:eastAsia="Calibri"/>
          <w:noProof/>
          <w:szCs w:val="24"/>
        </w:rPr>
        <mc:AlternateContent>
          <mc:Choice Requires="wpg">
            <w:drawing>
              <wp:anchor distT="0" distB="0" distL="114300" distR="114300" simplePos="0" relativeHeight="251660288" behindDoc="0" locked="0" layoutInCell="1" allowOverlap="1">
                <wp:simplePos x="0" y="0"/>
                <wp:positionH relativeFrom="column">
                  <wp:posOffset>-77723</wp:posOffset>
                </wp:positionH>
                <wp:positionV relativeFrom="paragraph">
                  <wp:posOffset>145956</wp:posOffset>
                </wp:positionV>
                <wp:extent cx="6304534" cy="187451"/>
                <wp:effectExtent l="0" t="0" r="0" b="0"/>
                <wp:wrapTopAndBottom/>
                <wp:docPr id="47971" name="Group 47971"/>
                <wp:cNvGraphicFramePr/>
                <a:graphic xmlns:a="http://schemas.openxmlformats.org/drawingml/2006/main">
                  <a:graphicData uri="http://schemas.microsoft.com/office/word/2010/wordprocessingGroup">
                    <wpg:wgp>
                      <wpg:cNvGrpSpPr/>
                      <wpg:grpSpPr>
                        <a:xfrm>
                          <a:off x="0" y="0"/>
                          <a:ext cx="6304534" cy="187451"/>
                          <a:chOff x="0" y="0"/>
                          <a:chExt cx="6304534" cy="187451"/>
                        </a:xfrm>
                      </wpg:grpSpPr>
                      <wps:wsp>
                        <wps:cNvPr id="2693" name="Rectangle 2693"/>
                        <wps:cNvSpPr/>
                        <wps:spPr>
                          <a:xfrm>
                            <a:off x="77724" y="7467"/>
                            <a:ext cx="50673" cy="224380"/>
                          </a:xfrm>
                          <a:prstGeom prst="rect">
                            <a:avLst/>
                          </a:prstGeom>
                          <a:ln>
                            <a:noFill/>
                          </a:ln>
                        </wps:spPr>
                        <wps:txbx>
                          <w:txbxContent>
                            <w:p w:rsidR="00536195" w:rsidRDefault="00536195">
                              <w:pPr>
                                <w:spacing w:after="0" w:line="276" w:lineRule="auto"/>
                                <w:ind w:left="0" w:firstLine="0"/>
                                <w:jc w:val="left"/>
                              </w:pPr>
                              <w:r>
                                <w:t xml:space="preserve"> </w:t>
                              </w:r>
                            </w:p>
                          </w:txbxContent>
                        </wps:txbx>
                        <wps:bodyPr horzOverflow="overflow" lIns="0" tIns="0" rIns="0" bIns="0" rtlCol="0">
                          <a:noAutofit/>
                        </wps:bodyPr>
                      </wps:wsp>
                      <wps:wsp>
                        <wps:cNvPr id="61735" name="Shape 61735"/>
                        <wps:cNvSpPr/>
                        <wps:spPr>
                          <a:xfrm>
                            <a:off x="1233170" y="0"/>
                            <a:ext cx="1204265" cy="9144"/>
                          </a:xfrm>
                          <a:custGeom>
                            <a:avLst/>
                            <a:gdLst/>
                            <a:ahLst/>
                            <a:cxnLst/>
                            <a:rect l="0" t="0" r="0" b="0"/>
                            <a:pathLst>
                              <a:path w="1204265" h="9144">
                                <a:moveTo>
                                  <a:pt x="0" y="0"/>
                                </a:moveTo>
                                <a:lnTo>
                                  <a:pt x="1204265" y="0"/>
                                </a:lnTo>
                                <a:lnTo>
                                  <a:pt x="1204265"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36" name="Shape 61736"/>
                        <wps:cNvSpPr/>
                        <wps:spPr>
                          <a:xfrm>
                            <a:off x="3518281" y="0"/>
                            <a:ext cx="1450848" cy="9144"/>
                          </a:xfrm>
                          <a:custGeom>
                            <a:avLst/>
                            <a:gdLst/>
                            <a:ahLst/>
                            <a:cxnLst/>
                            <a:rect l="0" t="0" r="0" b="0"/>
                            <a:pathLst>
                              <a:path w="1450848" h="9144">
                                <a:moveTo>
                                  <a:pt x="0" y="0"/>
                                </a:moveTo>
                                <a:lnTo>
                                  <a:pt x="1450848" y="0"/>
                                </a:lnTo>
                                <a:lnTo>
                                  <a:pt x="1450848"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37" name="Shape 61737"/>
                        <wps:cNvSpPr/>
                        <wps:spPr>
                          <a:xfrm>
                            <a:off x="0" y="181356"/>
                            <a:ext cx="6304534" cy="9144"/>
                          </a:xfrm>
                          <a:custGeom>
                            <a:avLst/>
                            <a:gdLst/>
                            <a:ahLst/>
                            <a:cxnLst/>
                            <a:rect l="0" t="0" r="0" b="0"/>
                            <a:pathLst>
                              <a:path w="6304534" h="9144">
                                <a:moveTo>
                                  <a:pt x="0" y="0"/>
                                </a:moveTo>
                                <a:lnTo>
                                  <a:pt x="6304534" y="0"/>
                                </a:lnTo>
                                <a:lnTo>
                                  <a:pt x="630453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id="Group 47971" o:spid="_x0000_s1026" style="position:absolute;left:0;text-align:left;margin-left:-6.1pt;margin-top:11.5pt;width:496.4pt;height:14.75pt;z-index:251660288" coordsize="63045,1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">
                <v:rect id="Rectangle 2693" o:spid="_x0000_s1027" style="position:absolute;left:777;top:74;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" filled="f" stroked="f">
                  <v:textbox inset="0,0,0,0">
                    <w:txbxContent>
                      <w:p w:rsidR="00536195" w:rsidRDefault="00536195">
                        <w:pPr>
                          <w:spacing w:after="0" w:line="276" w:lineRule="auto"/>
                          <w:ind w:left="0" w:firstLine="0"/>
                          <w:jc w:val="left"/>
                        </w:pPr>
                        <w:r>
                          <w:t xml:space="preserve"> </w:t>
                        </w:r>
                      </w:p>
                    </w:txbxContent>
                  </v:textbox>
                </v:rect>
                <v:shape id="Shape 61735" o:spid="_x0000_s1028" style="position:absolute;left:12331;width:12043;height:91;visibility:visible;mso-wrap-style:square;v-text-anchor:top" coordsize="120426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" path="m,l1204265,r,9144l,9144,,e" fillcolor="black" stroked="f" strokeweight="0">
                  <v:stroke miterlimit="83231f" joinstyle="miter"/>
                  <v:path arrowok="t" textboxrect="0,0,1204265,9144"/>
                </v:shape>
                <v:shape id="Shape 61736" o:spid="_x0000_s1029" style="position:absolute;left:35182;width:14509;height:91;visibility:visible;mso-wrap-style:square;v-text-anchor:top" coordsize="145084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" path="m,l1450848,r,9144l,9144,,e" fillcolor="black" stroked="f" strokeweight="0">
                  <v:stroke miterlimit="83231f" joinstyle="miter"/>
                  <v:path arrowok="t" textboxrect="0,0,1450848,9144"/>
                </v:shape>
                <v:shape id="Shape 61737" o:spid="_x0000_s1030" style="position:absolute;top:1813;width:63045;height:92;visibility:visible;mso-wrap-style:square;v-text-anchor:top" coordsize="63045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" path="m,l6304534,r,9144l,9144,,e" fillcolor="black" stroked="f" strokeweight="0">
                  <v:stroke miterlimit="83231f" joinstyle="miter"/>
                  <v:path arrowok="t" textboxrect="0,0,6304534,9144"/>
                </v:shape>
                <w10:wrap type="topAndBottom"/>
              </v:group>
            </w:pict>
          </mc:Fallback>
        </mc:AlternateContent>
      </w:r>
    </w:p>
    <w:p w:rsidR="00CF37F4" w:rsidRPr="00DD6B34" w:rsidRDefault="00ED068D" w:rsidP="00DD6B34">
      <w:pPr>
        <w:spacing w:after="0" w:line="276" w:lineRule="auto"/>
        <w:ind w:left="142" w:right="148"/>
        <w:jc w:val="center"/>
        <w:rPr>
          <w:szCs w:val="24"/>
        </w:rPr>
      </w:pPr>
      <w:r w:rsidRPr="00DD6B34">
        <w:rPr>
          <w:szCs w:val="24"/>
        </w:rPr>
        <w:t xml:space="preserve">(фамилия, имя, отчество) </w:t>
      </w:r>
    </w:p>
    <w:p w:rsidR="00CF37F4" w:rsidRPr="00DD6B34" w:rsidRDefault="00ED068D" w:rsidP="00DD6B34">
      <w:pPr>
        <w:spacing w:after="0" w:line="276" w:lineRule="auto"/>
        <w:ind w:left="142" w:right="148"/>
        <w:rPr>
          <w:szCs w:val="24"/>
        </w:rPr>
      </w:pPr>
      <w:r w:rsidRPr="00DD6B34">
        <w:rPr>
          <w:szCs w:val="24"/>
        </w:rPr>
        <w:t xml:space="preserve">Специальность </w:t>
      </w:r>
      <w:r w:rsidRPr="00DD6B34">
        <w:rPr>
          <w:szCs w:val="24"/>
        </w:rPr>
        <w:tab/>
        <w:t xml:space="preserve">38.02.06 Финансы </w:t>
      </w:r>
    </w:p>
    <w:p w:rsidR="00CF37F4" w:rsidRPr="00DD6B34" w:rsidRDefault="00ED068D" w:rsidP="00DD6B34">
      <w:pPr>
        <w:spacing w:after="0" w:line="276" w:lineRule="auto"/>
        <w:ind w:left="142" w:right="148"/>
        <w:jc w:val="center"/>
        <w:rPr>
          <w:szCs w:val="24"/>
        </w:rPr>
      </w:pPr>
      <w:r w:rsidRPr="00DD6B34">
        <w:rPr>
          <w:rFonts w:eastAsia="Calibri"/>
          <w:noProof/>
          <w:szCs w:val="24"/>
        </w:rPr>
        <mc:AlternateContent>
          <mc:Choice Requires="wpg">
            <w:drawing>
              <wp:anchor distT="0" distB="0" distL="114300" distR="114300" simplePos="0" relativeHeight="251661312" behindDoc="1" locked="0" layoutInCell="1" allowOverlap="1">
                <wp:simplePos x="0" y="0"/>
                <wp:positionH relativeFrom="column">
                  <wp:posOffset>1089914</wp:posOffset>
                </wp:positionH>
                <wp:positionV relativeFrom="paragraph">
                  <wp:posOffset>-2039</wp:posOffset>
                </wp:positionV>
                <wp:extent cx="5136769" cy="6096"/>
                <wp:effectExtent l="0" t="0" r="0" b="0"/>
                <wp:wrapNone/>
                <wp:docPr id="47972" name="Group 47972"/>
                <wp:cNvGraphicFramePr/>
                <a:graphic xmlns:a="http://schemas.openxmlformats.org/drawingml/2006/main">
                  <a:graphicData uri="http://schemas.microsoft.com/office/word/2010/wordprocessingGroup">
                    <wpg:wgp>
                      <wpg:cNvGrpSpPr/>
                      <wpg:grpSpPr>
                        <a:xfrm>
                          <a:off x="0" y="0"/>
                          <a:ext cx="5136769" cy="6096"/>
                          <a:chOff x="0" y="0"/>
                          <a:chExt cx="5136769" cy="6096"/>
                        </a:xfrm>
                      </wpg:grpSpPr>
                      <wps:wsp>
                        <wps:cNvPr id="61738" name="Shape 61738"/>
                        <wps:cNvSpPr/>
                        <wps:spPr>
                          <a:xfrm>
                            <a:off x="0" y="0"/>
                            <a:ext cx="5136769" cy="9144"/>
                          </a:xfrm>
                          <a:custGeom>
                            <a:avLst/>
                            <a:gdLst/>
                            <a:ahLst/>
                            <a:cxnLst/>
                            <a:rect l="0" t="0" r="0" b="0"/>
                            <a:pathLst>
                              <a:path w="5136769" h="9144">
                                <a:moveTo>
                                  <a:pt x="0" y="0"/>
                                </a:moveTo>
                                <a:lnTo>
                                  <a:pt x="5136769" y="0"/>
                                </a:lnTo>
                                <a:lnTo>
                                  <a:pt x="5136769"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w14:anchorId="5E4168F6" id="Group 47972" o:spid="_x0000_s1026" style="position:absolute;margin-left:85.8pt;margin-top:-.15pt;width:404.45pt;height:.5pt;z-index:-251655168" coordsize="5136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">
                <v:shape id="Shape 61738" o:spid="_x0000_s1027" style="position:absolute;width:51367;height:91;visibility:visible;mso-wrap-style:square;v-text-anchor:top" coordsize="513676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kIGccA&#10;AADeAAAADwAAAGRycy9kb3ducmV2LnhtbERPTWvCQBC9F/wPyxR6KboxopXUVUpB6kXQWEt7m2bH&#10;JJidjdltjP317kHw+Hjfs0VnKtFS40rLCoaDCARxZnXJuYLP3bI/BeE8ssbKMim4kIPFvPcww0Tb&#10;M2+pTX0uQgi7BBUU3teJlC4ryKAb2Jo4cAfbGPQBNrnUDZ5DuKlkHEUTabDk0FBgTe8FZcf0zyhI&#10;f9uf3Xr8cdrs27WePn/H/1+HWKmnx+7tFYSnzt/FN/dKK5gMX0Zhb7gTroCcX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tJCBnHAAAA3gAAAA8AAAAAAAAAAAAAAAAAmAIAAGRy&#10;cy9kb3ducmV2LnhtbFBLBQYAAAAABAAEAPUAAACMAwAAAAA=&#10;" path="m,l5136769,r,9144l,9144,,e" fillcolor="black" stroked="f" strokeweight="0">
                  <v:stroke miterlimit="83231f" joinstyle="miter"/>
                  <v:path arrowok="t" textboxrect="0,0,5136769,9144"/>
                </v:shape>
              </v:group>
            </w:pict>
          </mc:Fallback>
        </mc:AlternateContent>
      </w:r>
      <w:r w:rsidRPr="00DD6B34">
        <w:rPr>
          <w:szCs w:val="24"/>
        </w:rPr>
        <w:t xml:space="preserve">(код и наименование специальности) </w:t>
      </w:r>
      <w:r w:rsidRPr="00DD6B34">
        <w:rPr>
          <w:rFonts w:eastAsia="Calibri"/>
          <w:noProof/>
          <w:szCs w:val="24"/>
        </w:rPr>
        <mc:AlternateContent>
          <mc:Choice Requires="wpg">
            <w:drawing>
              <wp:anchor distT="0" distB="0" distL="114300" distR="114300" simplePos="0" relativeHeight="251662336" behindDoc="0" locked="0" layoutInCell="1" allowOverlap="1">
                <wp:simplePos x="0" y="0"/>
                <wp:positionH relativeFrom="column">
                  <wp:posOffset>-68579</wp:posOffset>
                </wp:positionH>
                <wp:positionV relativeFrom="paragraph">
                  <wp:posOffset>354576</wp:posOffset>
                </wp:positionV>
                <wp:extent cx="6295390" cy="187452"/>
                <wp:effectExtent l="0" t="0" r="0" b="0"/>
                <wp:wrapTopAndBottom/>
                <wp:docPr id="47973" name="Group 47973"/>
                <wp:cNvGraphicFramePr/>
                <a:graphic xmlns:a="http://schemas.openxmlformats.org/drawingml/2006/main">
                  <a:graphicData uri="http://schemas.microsoft.com/office/word/2010/wordprocessingGroup">
                    <wpg:wgp>
                      <wpg:cNvGrpSpPr/>
                      <wpg:grpSpPr>
                        <a:xfrm>
                          <a:off x="0" y="0"/>
                          <a:ext cx="6295390" cy="187452"/>
                          <a:chOff x="0" y="0"/>
                          <a:chExt cx="6295390" cy="187452"/>
                        </a:xfrm>
                      </wpg:grpSpPr>
                      <wps:wsp>
                        <wps:cNvPr id="2710" name="Rectangle 2710"/>
                        <wps:cNvSpPr/>
                        <wps:spPr>
                          <a:xfrm>
                            <a:off x="68580" y="7468"/>
                            <a:ext cx="50673" cy="224380"/>
                          </a:xfrm>
                          <a:prstGeom prst="rect">
                            <a:avLst/>
                          </a:prstGeom>
                          <a:ln>
                            <a:noFill/>
                          </a:ln>
                        </wps:spPr>
                        <wps:txbx>
                          <w:txbxContent>
                            <w:p w:rsidR="00536195" w:rsidRDefault="00536195">
                              <w:pPr>
                                <w:spacing w:after="0" w:line="276" w:lineRule="auto"/>
                                <w:ind w:left="0" w:firstLine="0"/>
                                <w:jc w:val="left"/>
                              </w:pPr>
                              <w:r>
                                <w:t xml:space="preserve"> </w:t>
                              </w:r>
                            </w:p>
                          </w:txbxContent>
                        </wps:txbx>
                        <wps:bodyPr horzOverflow="overflow" lIns="0" tIns="0" rIns="0" bIns="0" rtlCol="0">
                          <a:noAutofit/>
                        </wps:bodyPr>
                      </wps:wsp>
                      <wps:wsp>
                        <wps:cNvPr id="61739" name="Shape 61739"/>
                        <wps:cNvSpPr/>
                        <wps:spPr>
                          <a:xfrm>
                            <a:off x="2097659" y="0"/>
                            <a:ext cx="4197731" cy="9144"/>
                          </a:xfrm>
                          <a:custGeom>
                            <a:avLst/>
                            <a:gdLst/>
                            <a:ahLst/>
                            <a:cxnLst/>
                            <a:rect l="0" t="0" r="0" b="0"/>
                            <a:pathLst>
                              <a:path w="4197731" h="9144">
                                <a:moveTo>
                                  <a:pt x="0" y="0"/>
                                </a:moveTo>
                                <a:lnTo>
                                  <a:pt x="4197731" y="0"/>
                                </a:lnTo>
                                <a:lnTo>
                                  <a:pt x="4197731"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40" name="Shape 61740"/>
                        <wps:cNvSpPr/>
                        <wps:spPr>
                          <a:xfrm>
                            <a:off x="0" y="181356"/>
                            <a:ext cx="6295390" cy="9144"/>
                          </a:xfrm>
                          <a:custGeom>
                            <a:avLst/>
                            <a:gdLst/>
                            <a:ahLst/>
                            <a:cxnLst/>
                            <a:rect l="0" t="0" r="0" b="0"/>
                            <a:pathLst>
                              <a:path w="6295390" h="9144">
                                <a:moveTo>
                                  <a:pt x="0" y="0"/>
                                </a:moveTo>
                                <a:lnTo>
                                  <a:pt x="6295390" y="0"/>
                                </a:lnTo>
                                <a:lnTo>
                                  <a:pt x="6295390"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id="Group 47973" o:spid="_x0000_s1031" style="position:absolute;left:0;text-align:left;margin-left:-5.4pt;margin-top:27.9pt;width:495.7pt;height:14.75pt;z-index:251662336" coordsize="62953,1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">
                <v:rect id="Rectangle 2710" o:spid="_x0000_s1032" style="position:absolute;left:685;top:74;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" filled="f" stroked="f">
                  <v:textbox inset="0,0,0,0">
                    <w:txbxContent>
                      <w:p w:rsidR="00536195" w:rsidRDefault="00536195">
                        <w:pPr>
                          <w:spacing w:after="0" w:line="276" w:lineRule="auto"/>
                          <w:ind w:left="0" w:firstLine="0"/>
                          <w:jc w:val="left"/>
                        </w:pPr>
                        <w:r>
                          <w:t xml:space="preserve"> </w:t>
                        </w:r>
                      </w:p>
                    </w:txbxContent>
                  </v:textbox>
                </v:rect>
                <v:shape id="Shape 61739" o:spid="_x0000_s1033" style="position:absolute;left:20976;width:41977;height:91;visibility:visible;mso-wrap-style:square;v-text-anchor:top" coordsize="419773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" path="m,l4197731,r,9144l,9144,,e" fillcolor="black" stroked="f" strokeweight="0">
                  <v:stroke miterlimit="83231f" joinstyle="miter"/>
                  <v:path arrowok="t" textboxrect="0,0,4197731,9144"/>
                </v:shape>
                <v:shape id="Shape 61740" o:spid="_x0000_s1034" style="position:absolute;top:1813;width:62953;height:92;visibility:visible;mso-wrap-style:square;v-text-anchor:top" coordsize="629539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" path="m,l6295390,r,9144l,9144,,e" fillcolor="black" stroked="f" strokeweight="0">
                  <v:stroke miterlimit="83231f" joinstyle="miter"/>
                  <v:path arrowok="t" textboxrect="0,0,6295390,9144"/>
                </v:shape>
                <w10:wrap type="topAndBottom"/>
              </v:group>
            </w:pict>
          </mc:Fallback>
        </mc:AlternateContent>
      </w:r>
    </w:p>
    <w:p w:rsidR="00CF37F4" w:rsidRPr="00DD6B34" w:rsidRDefault="00ED068D" w:rsidP="00DD6B34">
      <w:pPr>
        <w:spacing w:after="0" w:line="276" w:lineRule="auto"/>
        <w:ind w:left="142" w:right="148"/>
        <w:rPr>
          <w:szCs w:val="24"/>
        </w:rPr>
      </w:pPr>
      <w:r w:rsidRPr="00DD6B34">
        <w:rPr>
          <w:szCs w:val="24"/>
        </w:rPr>
        <w:t xml:space="preserve">Профессиональный модуль </w:t>
      </w:r>
      <w:r w:rsidRPr="00DD6B34">
        <w:rPr>
          <w:szCs w:val="24"/>
        </w:rPr>
        <w:tab/>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jc w:val="center"/>
        <w:rPr>
          <w:szCs w:val="24"/>
        </w:rPr>
      </w:pPr>
      <w:r w:rsidRPr="00DD6B34">
        <w:rPr>
          <w:rFonts w:eastAsia="Calibri"/>
          <w:noProof/>
          <w:szCs w:val="24"/>
        </w:rPr>
        <mc:AlternateContent>
          <mc:Choice Requires="wpg">
            <w:drawing>
              <wp:anchor distT="0" distB="0" distL="114300" distR="114300" simplePos="0" relativeHeight="251663360" behindDoc="1" locked="0" layoutInCell="1" allowOverlap="1">
                <wp:simplePos x="0" y="0"/>
                <wp:positionH relativeFrom="column">
                  <wp:posOffset>-77723</wp:posOffset>
                </wp:positionH>
                <wp:positionV relativeFrom="paragraph">
                  <wp:posOffset>-2086</wp:posOffset>
                </wp:positionV>
                <wp:extent cx="6304534" cy="6096"/>
                <wp:effectExtent l="0" t="0" r="0" b="0"/>
                <wp:wrapNone/>
                <wp:docPr id="47975" name="Group 47975"/>
                <wp:cNvGraphicFramePr/>
                <a:graphic xmlns:a="http://schemas.openxmlformats.org/drawingml/2006/main">
                  <a:graphicData uri="http://schemas.microsoft.com/office/word/2010/wordprocessingGroup">
                    <wpg:wgp>
                      <wpg:cNvGrpSpPr/>
                      <wpg:grpSpPr>
                        <a:xfrm>
                          <a:off x="0" y="0"/>
                          <a:ext cx="6304534" cy="6096"/>
                          <a:chOff x="0" y="0"/>
                          <a:chExt cx="6304534" cy="6096"/>
                        </a:xfrm>
                      </wpg:grpSpPr>
                      <wps:wsp>
                        <wps:cNvPr id="61741" name="Shape 61741"/>
                        <wps:cNvSpPr/>
                        <wps:spPr>
                          <a:xfrm>
                            <a:off x="0" y="0"/>
                            <a:ext cx="6304534" cy="9144"/>
                          </a:xfrm>
                          <a:custGeom>
                            <a:avLst/>
                            <a:gdLst/>
                            <a:ahLst/>
                            <a:cxnLst/>
                            <a:rect l="0" t="0" r="0" b="0"/>
                            <a:pathLst>
                              <a:path w="6304534" h="9144">
                                <a:moveTo>
                                  <a:pt x="0" y="0"/>
                                </a:moveTo>
                                <a:lnTo>
                                  <a:pt x="6304534" y="0"/>
                                </a:lnTo>
                                <a:lnTo>
                                  <a:pt x="630453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w14:anchorId="7F89DB7C" id="Group 47975" o:spid="_x0000_s1026" style="position:absolute;margin-left:-6.1pt;margin-top:-.15pt;width:496.4pt;height:.5pt;z-index:-251653120" coordsize="6304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">
                <v:shape id="Shape 61741" o:spid="_x0000_s1027" style="position:absolute;width:63045;height:91;visibility:visible;mso-wrap-style:square;v-text-anchor:top" coordsize="630453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mwrcgA&#10;AADeAAAADwAAAGRycy9kb3ducmV2LnhtbESPQWvCQBSE74X+h+UJvdVNtESJrlKqlipequ3B2zP7&#10;zMZm34bsVtN/3y0IPQ4z8w0znXe2FhdqfeVYQdpPQBAXTldcKvjYrx7HIHxA1lg7JgU/5GE+u7+b&#10;Yq7dld/psguliBD2OSowITS5lL4wZNH3XUMcvZNrLYYo21LqFq8Rbms5SJJMWqw4Lhhs6MVQ8bX7&#10;tgqWptbZ8PWwaM6W1udyc/zcro5KPfS65wmIQF34D9/ab1pBlo6eUvi7E6+AnP0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lObCtyAAAAN4AAAAPAAAAAAAAAAAAAAAAAJgCAABk&#10;cnMvZG93bnJldi54bWxQSwUGAAAAAAQABAD1AAAAjQMAAAAA&#10;" path="m,l6304534,r,9144l,9144,,e" fillcolor="black" stroked="f" strokeweight="0">
                  <v:stroke miterlimit="83231f" joinstyle="miter"/>
                  <v:path arrowok="t" textboxrect="0,0,6304534,9144"/>
                </v:shape>
              </v:group>
            </w:pict>
          </mc:Fallback>
        </mc:AlternateContent>
      </w:r>
      <w:r w:rsidRPr="00DD6B34">
        <w:rPr>
          <w:szCs w:val="24"/>
        </w:rPr>
        <w:t xml:space="preserve">(наименование профессионального модуля)  </w:t>
      </w:r>
      <w:r w:rsidRPr="00DD6B34">
        <w:rPr>
          <w:rFonts w:eastAsia="Calibri"/>
          <w:noProof/>
          <w:szCs w:val="24"/>
        </w:rPr>
        <mc:AlternateContent>
          <mc:Choice Requires="wpg">
            <w:drawing>
              <wp:anchor distT="0" distB="0" distL="114300" distR="114300" simplePos="0" relativeHeight="251664384" behindDoc="0" locked="0" layoutInCell="1" allowOverlap="1">
                <wp:simplePos x="0" y="0"/>
                <wp:positionH relativeFrom="column">
                  <wp:posOffset>-68579</wp:posOffset>
                </wp:positionH>
                <wp:positionV relativeFrom="paragraph">
                  <wp:posOffset>-183442</wp:posOffset>
                </wp:positionV>
                <wp:extent cx="6295390" cy="6096"/>
                <wp:effectExtent l="0" t="0" r="0" b="0"/>
                <wp:wrapTopAndBottom/>
                <wp:docPr id="47974" name="Group 47974"/>
                <wp:cNvGraphicFramePr/>
                <a:graphic xmlns:a="http://schemas.openxmlformats.org/drawingml/2006/main">
                  <a:graphicData uri="http://schemas.microsoft.com/office/word/2010/wordprocessingGroup">
                    <wpg:wgp>
                      <wpg:cNvGrpSpPr/>
                      <wpg:grpSpPr>
                        <a:xfrm>
                          <a:off x="0" y="0"/>
                          <a:ext cx="6295390" cy="6096"/>
                          <a:chOff x="0" y="0"/>
                          <a:chExt cx="6295390" cy="6096"/>
                        </a:xfrm>
                      </wpg:grpSpPr>
                      <wps:wsp>
                        <wps:cNvPr id="61742" name="Shape 61742"/>
                        <wps:cNvSpPr/>
                        <wps:spPr>
                          <a:xfrm>
                            <a:off x="0" y="0"/>
                            <a:ext cx="6295390" cy="9144"/>
                          </a:xfrm>
                          <a:custGeom>
                            <a:avLst/>
                            <a:gdLst/>
                            <a:ahLst/>
                            <a:cxnLst/>
                            <a:rect l="0" t="0" r="0" b="0"/>
                            <a:pathLst>
                              <a:path w="6295390" h="9144">
                                <a:moveTo>
                                  <a:pt x="0" y="0"/>
                                </a:moveTo>
                                <a:lnTo>
                                  <a:pt x="6295390" y="0"/>
                                </a:lnTo>
                                <a:lnTo>
                                  <a:pt x="6295390"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w14:anchorId="7675D342" id="Group 47974" o:spid="_x0000_s1026" style="position:absolute;margin-left:-5.4pt;margin-top:-14.45pt;width:495.7pt;height:.5pt;z-index:251664384" coordsize="6295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">
                <v:shape id="Shape 61742" o:spid="_x0000_s1027" style="position:absolute;width:62953;height:91;visibility:visible;mso-wrap-style:square;v-text-anchor:top" coordsize="629539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nDMccA&#10;AADeAAAADwAAAGRycy9kb3ducmV2LnhtbESPQUvDQBSE74L/YXkFb3aTojHEbktpaYmggm29v2Zf&#10;s8Hs25DdpvHfu4LgcZiZb5j5crStGKj3jWMF6TQBQVw53XCt4HjY3ucgfEDW2DomBd/kYbm4vZlj&#10;od2VP2jYh1pECPsCFZgQukJKXxmy6KeuI47e2fUWQ5R9LXWP1wi3rZwlSSYtNhwXDHa0NlR97S9W&#10;web0eqB89/Z4Ks2Ry5csfR+6T6XuJuPqGUSgMfyH/9qlVpClTw8z+L0Tr4Bc/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LZwzHHAAAA3gAAAA8AAAAAAAAAAAAAAAAAmAIAAGRy&#10;cy9kb3ducmV2LnhtbFBLBQYAAAAABAAEAPUAAACMAwAAAAA=&#10;" path="m,l6295390,r,9144l,9144,,e" fillcolor="black" stroked="f" strokeweight="0">
                  <v:stroke miterlimit="83231f" joinstyle="miter"/>
                  <v:path arrowok="t" textboxrect="0,0,6295390,9144"/>
                </v:shape>
                <w10:wrap type="topAndBottom"/>
              </v:group>
            </w:pict>
          </mc:Fallback>
        </mc:AlternateContent>
      </w:r>
    </w:p>
    <w:p w:rsidR="00CF37F4" w:rsidRPr="00DD6B34" w:rsidRDefault="00ED068D" w:rsidP="00DD6B34">
      <w:pPr>
        <w:spacing w:after="0" w:line="276" w:lineRule="auto"/>
        <w:ind w:left="142" w:right="148" w:firstLine="0"/>
        <w:jc w:val="center"/>
        <w:rPr>
          <w:szCs w:val="24"/>
        </w:rPr>
      </w:pPr>
      <w:r w:rsidRPr="00DD6B34">
        <w:rPr>
          <w:szCs w:val="24"/>
        </w:rPr>
        <w:t xml:space="preserve"> </w:t>
      </w:r>
    </w:p>
    <w:p w:rsidR="00CF37F4" w:rsidRPr="00DD6B34" w:rsidRDefault="00ED068D" w:rsidP="00DD6B34">
      <w:pPr>
        <w:spacing w:after="0" w:line="276" w:lineRule="auto"/>
        <w:ind w:left="142" w:right="148"/>
        <w:rPr>
          <w:szCs w:val="24"/>
        </w:rPr>
      </w:pPr>
      <w:r w:rsidRPr="00DD6B34">
        <w:rPr>
          <w:szCs w:val="24"/>
        </w:rPr>
        <w:t xml:space="preserve">Место прохождения практики  </w:t>
      </w:r>
      <w:r w:rsidRPr="00DD6B34">
        <w:rPr>
          <w:szCs w:val="24"/>
        </w:rPr>
        <w:tab/>
        <w:t xml:space="preserve"> </w:t>
      </w:r>
    </w:p>
    <w:p w:rsidR="00CF37F4" w:rsidRPr="00DD6B34" w:rsidRDefault="00ED068D" w:rsidP="00DD6B34">
      <w:pPr>
        <w:spacing w:after="0" w:line="276" w:lineRule="auto"/>
        <w:ind w:left="142" w:right="148"/>
        <w:jc w:val="center"/>
        <w:rPr>
          <w:szCs w:val="24"/>
        </w:rPr>
      </w:pPr>
      <w:r w:rsidRPr="00DD6B34">
        <w:rPr>
          <w:szCs w:val="24"/>
        </w:rPr>
        <w:t xml:space="preserve">(наименование организации (полное)) </w:t>
      </w:r>
      <w:r w:rsidRPr="00DD6B34">
        <w:rPr>
          <w:rFonts w:eastAsia="Calibri"/>
          <w:noProof/>
          <w:szCs w:val="24"/>
        </w:rPr>
        <mc:AlternateContent>
          <mc:Choice Requires="wpg">
            <w:drawing>
              <wp:anchor distT="0" distB="0" distL="114300" distR="114300" simplePos="0" relativeHeight="251665408" behindDoc="0" locked="0" layoutInCell="1" allowOverlap="1">
                <wp:simplePos x="0" y="0"/>
                <wp:positionH relativeFrom="column">
                  <wp:posOffset>-77723</wp:posOffset>
                </wp:positionH>
                <wp:positionV relativeFrom="paragraph">
                  <wp:posOffset>-184926</wp:posOffset>
                </wp:positionV>
                <wp:extent cx="6304534" cy="188976"/>
                <wp:effectExtent l="0" t="0" r="0" b="0"/>
                <wp:wrapTopAndBottom/>
                <wp:docPr id="47976" name="Group 47976"/>
                <wp:cNvGraphicFramePr/>
                <a:graphic xmlns:a="http://schemas.openxmlformats.org/drawingml/2006/main">
                  <a:graphicData uri="http://schemas.microsoft.com/office/word/2010/wordprocessingGroup">
                    <wpg:wgp>
                      <wpg:cNvGrpSpPr/>
                      <wpg:grpSpPr>
                        <a:xfrm>
                          <a:off x="0" y="0"/>
                          <a:ext cx="6304534" cy="188976"/>
                          <a:chOff x="0" y="0"/>
                          <a:chExt cx="6304534" cy="188976"/>
                        </a:xfrm>
                      </wpg:grpSpPr>
                      <wps:wsp>
                        <wps:cNvPr id="2723" name="Rectangle 2723"/>
                        <wps:cNvSpPr/>
                        <wps:spPr>
                          <a:xfrm>
                            <a:off x="77724" y="8992"/>
                            <a:ext cx="50673" cy="224380"/>
                          </a:xfrm>
                          <a:prstGeom prst="rect">
                            <a:avLst/>
                          </a:prstGeom>
                          <a:ln>
                            <a:noFill/>
                          </a:ln>
                        </wps:spPr>
                        <wps:txbx>
                          <w:txbxContent>
                            <w:p w:rsidR="00536195" w:rsidRDefault="00536195">
                              <w:pPr>
                                <w:spacing w:after="0" w:line="276" w:lineRule="auto"/>
                                <w:ind w:left="0" w:firstLine="0"/>
                                <w:jc w:val="left"/>
                              </w:pPr>
                              <w:r>
                                <w:t xml:space="preserve"> </w:t>
                              </w:r>
                            </w:p>
                          </w:txbxContent>
                        </wps:txbx>
                        <wps:bodyPr horzOverflow="overflow" lIns="0" tIns="0" rIns="0" bIns="0" rtlCol="0">
                          <a:noAutofit/>
                        </wps:bodyPr>
                      </wps:wsp>
                      <wps:wsp>
                        <wps:cNvPr id="61743" name="Shape 61743"/>
                        <wps:cNvSpPr/>
                        <wps:spPr>
                          <a:xfrm>
                            <a:off x="2257679" y="0"/>
                            <a:ext cx="4046855" cy="9144"/>
                          </a:xfrm>
                          <a:custGeom>
                            <a:avLst/>
                            <a:gdLst/>
                            <a:ahLst/>
                            <a:cxnLst/>
                            <a:rect l="0" t="0" r="0" b="0"/>
                            <a:pathLst>
                              <a:path w="4046855" h="9144">
                                <a:moveTo>
                                  <a:pt x="0" y="0"/>
                                </a:moveTo>
                                <a:lnTo>
                                  <a:pt x="4046855" y="0"/>
                                </a:lnTo>
                                <a:lnTo>
                                  <a:pt x="4046855"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44" name="Shape 61744"/>
                        <wps:cNvSpPr/>
                        <wps:spPr>
                          <a:xfrm>
                            <a:off x="0" y="182880"/>
                            <a:ext cx="6304534" cy="9144"/>
                          </a:xfrm>
                          <a:custGeom>
                            <a:avLst/>
                            <a:gdLst/>
                            <a:ahLst/>
                            <a:cxnLst/>
                            <a:rect l="0" t="0" r="0" b="0"/>
                            <a:pathLst>
                              <a:path w="6304534" h="9144">
                                <a:moveTo>
                                  <a:pt x="0" y="0"/>
                                </a:moveTo>
                                <a:lnTo>
                                  <a:pt x="6304534" y="0"/>
                                </a:lnTo>
                                <a:lnTo>
                                  <a:pt x="630453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id="Group 47976" o:spid="_x0000_s1035" style="position:absolute;left:0;text-align:left;margin-left:-6.1pt;margin-top:-14.55pt;width:496.4pt;height:14.9pt;z-index:251665408" coordsize="63045,18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">
                <v:rect id="Rectangle 2723" o:spid="_x0000_s1036" style="position:absolute;left:777;top:89;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" filled="f" stroked="f">
                  <v:textbox inset="0,0,0,0">
                    <w:txbxContent>
                      <w:p w:rsidR="00536195" w:rsidRDefault="00536195">
                        <w:pPr>
                          <w:spacing w:after="0" w:line="276" w:lineRule="auto"/>
                          <w:ind w:left="0" w:firstLine="0"/>
                          <w:jc w:val="left"/>
                        </w:pPr>
                        <w:r>
                          <w:t xml:space="preserve"> </w:t>
                        </w:r>
                      </w:p>
                    </w:txbxContent>
                  </v:textbox>
                </v:rect>
                <v:shape id="Shape 61743" o:spid="_x0000_s1037" style="position:absolute;left:22576;width:40469;height:91;visibility:visible;mso-wrap-style:square;v-text-anchor:top" coordsize="404685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" path="m,l4046855,r,9144l,9144,,e" fillcolor="black" stroked="f" strokeweight="0">
                  <v:stroke miterlimit="83231f" joinstyle="miter"/>
                  <v:path arrowok="t" textboxrect="0,0,4046855,9144"/>
                </v:shape>
                <v:shape id="Shape 61744" o:spid="_x0000_s1038" style="position:absolute;top:1828;width:63045;height:92;visibility:visible;mso-wrap-style:square;v-text-anchor:top" coordsize="63045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" path="m,l6304534,r,9144l,9144,,e" fillcolor="black" stroked="f" strokeweight="0">
                  <v:stroke miterlimit="83231f" joinstyle="miter"/>
                  <v:path arrowok="t" textboxrect="0,0,6304534,9144"/>
                </v:shape>
                <w10:wrap type="topAndBottom"/>
              </v:group>
            </w:pict>
          </mc:Fallback>
        </mc:AlternateConten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rPr>
          <w:szCs w:val="24"/>
        </w:rPr>
      </w:pPr>
      <w:r w:rsidRPr="00DD6B34">
        <w:rPr>
          <w:szCs w:val="24"/>
        </w:rPr>
        <w:t xml:space="preserve">Срок практики с </w:t>
      </w:r>
      <w:r w:rsidRPr="00DD6B34">
        <w:rPr>
          <w:szCs w:val="24"/>
        </w:rPr>
        <w:tab/>
        <w:t xml:space="preserve">«      »    </w:t>
      </w:r>
      <w:r w:rsidRPr="00DD6B34">
        <w:rPr>
          <w:szCs w:val="24"/>
        </w:rPr>
        <w:tab/>
        <w:t xml:space="preserve">20   г. по </w:t>
      </w:r>
      <w:r w:rsidRPr="00DD6B34">
        <w:rPr>
          <w:szCs w:val="24"/>
        </w:rPr>
        <w:tab/>
        <w:t xml:space="preserve">«      »        </w:t>
      </w:r>
      <w:r w:rsidRPr="00DD6B34">
        <w:rPr>
          <w:szCs w:val="24"/>
        </w:rPr>
        <w:tab/>
        <w:t xml:space="preserve"> </w:t>
      </w:r>
      <w:r w:rsidRPr="00DD6B34">
        <w:rPr>
          <w:szCs w:val="24"/>
        </w:rPr>
        <w:tab/>
        <w:t xml:space="preserve">20   г. </w:t>
      </w:r>
      <w:r w:rsidRPr="00DD6B34">
        <w:rPr>
          <w:rFonts w:eastAsia="Calibri"/>
          <w:noProof/>
          <w:szCs w:val="24"/>
        </w:rPr>
        <mc:AlternateContent>
          <mc:Choice Requires="wpg">
            <w:drawing>
              <wp:anchor distT="0" distB="0" distL="114300" distR="114300" simplePos="0" relativeHeight="251666432" behindDoc="0" locked="0" layoutInCell="1" allowOverlap="1">
                <wp:simplePos x="0" y="0"/>
                <wp:positionH relativeFrom="column">
                  <wp:posOffset>-77723</wp:posOffset>
                </wp:positionH>
                <wp:positionV relativeFrom="paragraph">
                  <wp:posOffset>655165</wp:posOffset>
                </wp:positionV>
                <wp:extent cx="6304534" cy="189357"/>
                <wp:effectExtent l="0" t="0" r="0" b="0"/>
                <wp:wrapTopAndBottom/>
                <wp:docPr id="47979" name="Group 47979"/>
                <wp:cNvGraphicFramePr/>
                <a:graphic xmlns:a="http://schemas.openxmlformats.org/drawingml/2006/main">
                  <a:graphicData uri="http://schemas.microsoft.com/office/word/2010/wordprocessingGroup">
                    <wpg:wgp>
                      <wpg:cNvGrpSpPr/>
                      <wpg:grpSpPr>
                        <a:xfrm>
                          <a:off x="0" y="0"/>
                          <a:ext cx="6304534" cy="189357"/>
                          <a:chOff x="0" y="0"/>
                          <a:chExt cx="6304534" cy="189357"/>
                        </a:xfrm>
                      </wpg:grpSpPr>
                      <wps:wsp>
                        <wps:cNvPr id="2755" name="Rectangle 2755"/>
                        <wps:cNvSpPr/>
                        <wps:spPr>
                          <a:xfrm>
                            <a:off x="77724" y="9372"/>
                            <a:ext cx="50673" cy="224381"/>
                          </a:xfrm>
                          <a:prstGeom prst="rect">
                            <a:avLst/>
                          </a:prstGeom>
                          <a:ln>
                            <a:noFill/>
                          </a:ln>
                        </wps:spPr>
                        <wps:txbx>
                          <w:txbxContent>
                            <w:p w:rsidR="00536195" w:rsidRDefault="00536195">
                              <w:pPr>
                                <w:spacing w:after="0" w:line="276" w:lineRule="auto"/>
                                <w:ind w:left="0" w:firstLine="0"/>
                                <w:jc w:val="left"/>
                              </w:pPr>
                              <w:r>
                                <w:t xml:space="preserve"> </w:t>
                              </w:r>
                            </w:p>
                          </w:txbxContent>
                        </wps:txbx>
                        <wps:bodyPr horzOverflow="overflow" lIns="0" tIns="0" rIns="0" bIns="0" rtlCol="0">
                          <a:noAutofit/>
                        </wps:bodyPr>
                      </wps:wsp>
                      <wps:wsp>
                        <wps:cNvPr id="61745" name="Shape 61745"/>
                        <wps:cNvSpPr/>
                        <wps:spPr>
                          <a:xfrm>
                            <a:off x="4147693" y="0"/>
                            <a:ext cx="2156714" cy="9144"/>
                          </a:xfrm>
                          <a:custGeom>
                            <a:avLst/>
                            <a:gdLst/>
                            <a:ahLst/>
                            <a:cxnLst/>
                            <a:rect l="0" t="0" r="0" b="0"/>
                            <a:pathLst>
                              <a:path w="2156714" h="9144">
                                <a:moveTo>
                                  <a:pt x="0" y="0"/>
                                </a:moveTo>
                                <a:lnTo>
                                  <a:pt x="2156714" y="0"/>
                                </a:lnTo>
                                <a:lnTo>
                                  <a:pt x="215671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46" name="Shape 61746"/>
                        <wps:cNvSpPr/>
                        <wps:spPr>
                          <a:xfrm>
                            <a:off x="0" y="183261"/>
                            <a:ext cx="6304534" cy="9144"/>
                          </a:xfrm>
                          <a:custGeom>
                            <a:avLst/>
                            <a:gdLst/>
                            <a:ahLst/>
                            <a:cxnLst/>
                            <a:rect l="0" t="0" r="0" b="0"/>
                            <a:pathLst>
                              <a:path w="6304534" h="9144">
                                <a:moveTo>
                                  <a:pt x="0" y="0"/>
                                </a:moveTo>
                                <a:lnTo>
                                  <a:pt x="6304534" y="0"/>
                                </a:lnTo>
                                <a:lnTo>
                                  <a:pt x="630453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id="Group 47979" o:spid="_x0000_s1039" style="position:absolute;left:0;text-align:left;margin-left:-6.1pt;margin-top:51.6pt;width:496.4pt;height:14.9pt;z-index:251666432" coordsize="63045,1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">
                <v:rect id="Rectangle 2755" o:spid="_x0000_s1040" style="position:absolute;left:777;top:93;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" filled="f" stroked="f">
                  <v:textbox inset="0,0,0,0">
                    <w:txbxContent>
                      <w:p w:rsidR="00536195" w:rsidRDefault="00536195">
                        <w:pPr>
                          <w:spacing w:after="0" w:line="276" w:lineRule="auto"/>
                          <w:ind w:left="0" w:firstLine="0"/>
                          <w:jc w:val="left"/>
                        </w:pPr>
                        <w:r>
                          <w:t xml:space="preserve"> </w:t>
                        </w:r>
                      </w:p>
                    </w:txbxContent>
                  </v:textbox>
                </v:rect>
                <v:shape id="Shape 61745" o:spid="_x0000_s1041" style="position:absolute;left:41476;width:21568;height:91;visibility:visible;mso-wrap-style:square;v-text-anchor:top" coordsize="21567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" path="m,l2156714,r,9144l,9144,,e" fillcolor="black" stroked="f" strokeweight="0">
                  <v:stroke miterlimit="83231f" joinstyle="miter"/>
                  <v:path arrowok="t" textboxrect="0,0,2156714,9144"/>
                </v:shape>
                <v:shape id="Shape 61746" o:spid="_x0000_s1042" style="position:absolute;top:1832;width:63045;height:92;visibility:visible;mso-wrap-style:square;v-text-anchor:top" coordsize="63045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" path="m,l6304534,r,9144l,9144,,e" fillcolor="black" stroked="f" strokeweight="0">
                  <v:stroke miterlimit="83231f" joinstyle="miter"/>
                  <v:path arrowok="t" textboxrect="0,0,6304534,9144"/>
                </v:shape>
                <w10:wrap type="topAndBottom"/>
              </v:group>
            </w:pict>
          </mc:Fallback>
        </mc:AlternateContent>
      </w:r>
    </w:p>
    <w:p w:rsidR="00CF37F4" w:rsidRPr="00DD6B34" w:rsidRDefault="00ED068D" w:rsidP="00DD6B34">
      <w:pPr>
        <w:spacing w:after="0" w:line="276" w:lineRule="auto"/>
        <w:ind w:left="142" w:right="148" w:firstLine="0"/>
        <w:jc w:val="left"/>
        <w:rPr>
          <w:szCs w:val="24"/>
        </w:rPr>
      </w:pPr>
      <w:r w:rsidRPr="00DD6B34">
        <w:rPr>
          <w:rFonts w:eastAsia="Calibri"/>
          <w:noProof/>
          <w:szCs w:val="24"/>
        </w:rPr>
        <mc:AlternateContent>
          <mc:Choice Requires="wpg">
            <w:drawing>
              <wp:inline distT="0" distB="0" distL="0" distR="0">
                <wp:extent cx="1449705" cy="6096"/>
                <wp:effectExtent l="0" t="0" r="0" b="0"/>
                <wp:docPr id="47977" name="Group 47977"/>
                <wp:cNvGraphicFramePr/>
                <a:graphic xmlns:a="http://schemas.openxmlformats.org/drawingml/2006/main">
                  <a:graphicData uri="http://schemas.microsoft.com/office/word/2010/wordprocessingGroup">
                    <wpg:wgp>
                      <wpg:cNvGrpSpPr/>
                      <wpg:grpSpPr>
                        <a:xfrm>
                          <a:off x="0" y="0"/>
                          <a:ext cx="1449705" cy="6096"/>
                          <a:chOff x="0" y="0"/>
                          <a:chExt cx="1449705" cy="6096"/>
                        </a:xfrm>
                      </wpg:grpSpPr>
                      <wps:wsp>
                        <wps:cNvPr id="61747" name="Shape 61747"/>
                        <wps:cNvSpPr/>
                        <wps:spPr>
                          <a:xfrm>
                            <a:off x="0" y="0"/>
                            <a:ext cx="548945" cy="9144"/>
                          </a:xfrm>
                          <a:custGeom>
                            <a:avLst/>
                            <a:gdLst/>
                            <a:ahLst/>
                            <a:cxnLst/>
                            <a:rect l="0" t="0" r="0" b="0"/>
                            <a:pathLst>
                              <a:path w="548945" h="9144">
                                <a:moveTo>
                                  <a:pt x="0" y="0"/>
                                </a:moveTo>
                                <a:lnTo>
                                  <a:pt x="548945" y="0"/>
                                </a:lnTo>
                                <a:lnTo>
                                  <a:pt x="548945"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48" name="Shape 61748"/>
                        <wps:cNvSpPr/>
                        <wps:spPr>
                          <a:xfrm>
                            <a:off x="53987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49" name="Shape 61749"/>
                        <wps:cNvSpPr/>
                        <wps:spPr>
                          <a:xfrm>
                            <a:off x="545973" y="0"/>
                            <a:ext cx="903732" cy="9144"/>
                          </a:xfrm>
                          <a:custGeom>
                            <a:avLst/>
                            <a:gdLst/>
                            <a:ahLst/>
                            <a:cxnLst/>
                            <a:rect l="0" t="0" r="0" b="0"/>
                            <a:pathLst>
                              <a:path w="903732" h="9144">
                                <a:moveTo>
                                  <a:pt x="0" y="0"/>
                                </a:moveTo>
                                <a:lnTo>
                                  <a:pt x="903732" y="0"/>
                                </a:lnTo>
                                <a:lnTo>
                                  <a:pt x="903732"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inline>
            </w:drawing>
          </mc:Choice>
          <mc:Fallback>
            <w:pict>
              <v:group w14:anchorId="048648DB" id="Group 47977" o:spid="_x0000_s1026" style="width:114.15pt;height:.5pt;mso-position-horizontal-relative:char;mso-position-vertical-relative:line" coordsize="1449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">
                <v:shape id="Shape 61747" o:spid="_x0000_s1027" style="position:absolute;width:5489;height:91;visibility:visible;mso-wrap-style:square;v-text-anchor:top" coordsize="54894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tcMcA&#10;AADeAAAADwAAAGRycy9kb3ducmV2LnhtbESPQWvCQBSE74L/YXlCb7qrFG1TVymBggcvamrx9sw+&#10;k9Ds2zS71fjvXUHwOMzMN8x82dlanKn1lWMN45ECQZw7U3GhIdt9Dd9A+IBssHZMGq7kYbno9+aY&#10;GHfhDZ23oRARwj5BDWUITSKlz0uy6EeuIY7eybUWQ5RtIU2Llwi3tZwoNZUWK44LJTaUlpT/bv+t&#10;htNh/b7qvpX62R2zLFXpPtv/TbR+GXSfHyACdeEZfrRXRsN0PHudwf1OvAJyc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cv7XDHAAAA3gAAAA8AAAAAAAAAAAAAAAAAmAIAAGRy&#10;cy9kb3ducmV2LnhtbFBLBQYAAAAABAAEAPUAAACMAwAAAAA=&#10;" path="m,l548945,r,9144l,9144,,e" fillcolor="black" stroked="f" strokeweight="0">
                  <v:stroke miterlimit="83231f" joinstyle="miter"/>
                  <v:path arrowok="t" textboxrect="0,0,548945,9144"/>
                </v:shape>
                <v:shape id="Shape 61748" o:spid="_x0000_s1028" style="position:absolute;left:5398;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adicIA&#10;AADeAAAADwAAAGRycy9kb3ducmV2LnhtbERPTYvCMBC9L/gfwgje1rQiulRjUUEQYcF1PXgcm7Et&#10;NpOaRK3/fnMQ9vh43/O8M414kPO1ZQXpMAFBXFhdc6ng+Lv5/ALhA7LGxjIpeJGHfNH7mGOm7ZN/&#10;6HEIpYgh7DNUUIXQZlL6oiKDfmhb4shdrDMYInSl1A6fMdw0cpQkE2mw5thQYUvriorr4W4UtLfS&#10;nW5er/h83++mnGyp+x4rNeh3yxmIQF34F7/dW61gkk7HcW+8E6+A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Np2JwgAAAN4AAAAPAAAAAAAAAAAAAAAAAJgCAABkcnMvZG93&#10;bnJldi54bWxQSwUGAAAAAAQABAD1AAAAhwMAAAAA&#10;" path="m,l9144,r,9144l,9144,,e" fillcolor="black" stroked="f" strokeweight="0">
                  <v:stroke miterlimit="83231f" joinstyle="miter"/>
                  <v:path arrowok="t" textboxrect="0,0,9144,9144"/>
                </v:shape>
                <v:shape id="Shape 61749" o:spid="_x0000_s1029" style="position:absolute;left:5459;width:9038;height:91;visibility:visible;mso-wrap-style:square;v-text-anchor:top" coordsize="90373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6S7JcgA&#10;AADeAAAADwAAAGRycy9kb3ducmV2LnhtbESPW2vCQBSE34X+h+UIvunG4qWmrmK91IJPtSn08ZA9&#10;bkKzZ0N2Nem/7wqFPg4z8w2zXHe2EjdqfOlYwXiUgCDOnS7ZKMg+DsMnED4ga6wck4If8rBePfSW&#10;mGrX8jvdzsGICGGfooIihDqV0ucFWfQjVxNH7+IaiyHKxkjdYBvhtpKPSTKTFkuOCwXWtC0o/z5f&#10;rYJXc5weP8vT6Wv34vdys2izeWaUGvS7zTOIQF34D/+137SC2Xg+WcD9TrwCcvUL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3pLslyAAAAN4AAAAPAAAAAAAAAAAAAAAAAJgCAABk&#10;cnMvZG93bnJldi54bWxQSwUGAAAAAAQABAD1AAAAjQMAAAAA&#10;" path="m,l903732,r,9144l,9144,,e" fillcolor="black" stroked="f" strokeweight="0">
                  <v:stroke miterlimit="83231f" joinstyle="miter"/>
                  <v:path arrowok="t" textboxrect="0,0,903732,9144"/>
                </v:shape>
                <w10:anchorlock/>
              </v:group>
            </w:pict>
          </mc:Fallback>
        </mc:AlternateContent>
      </w:r>
      <w:r w:rsidRPr="00DD6B34">
        <w:rPr>
          <w:rFonts w:eastAsia="Calibri"/>
          <w:szCs w:val="24"/>
        </w:rPr>
        <w:tab/>
      </w:r>
      <w:r w:rsidRPr="00DD6B34">
        <w:rPr>
          <w:rFonts w:eastAsia="Calibri"/>
          <w:noProof/>
          <w:szCs w:val="24"/>
        </w:rPr>
        <mc:AlternateContent>
          <mc:Choice Requires="wpg">
            <w:drawing>
              <wp:inline distT="0" distB="0" distL="0" distR="0">
                <wp:extent cx="1705661" cy="6096"/>
                <wp:effectExtent l="0" t="0" r="0" b="0"/>
                <wp:docPr id="47978" name="Group 47978"/>
                <wp:cNvGraphicFramePr/>
                <a:graphic xmlns:a="http://schemas.openxmlformats.org/drawingml/2006/main">
                  <a:graphicData uri="http://schemas.microsoft.com/office/word/2010/wordprocessingGroup">
                    <wpg:wgp>
                      <wpg:cNvGrpSpPr/>
                      <wpg:grpSpPr>
                        <a:xfrm>
                          <a:off x="0" y="0"/>
                          <a:ext cx="1705661" cy="6096"/>
                          <a:chOff x="0" y="0"/>
                          <a:chExt cx="1705661" cy="6096"/>
                        </a:xfrm>
                      </wpg:grpSpPr>
                      <wps:wsp>
                        <wps:cNvPr id="61750" name="Shape 61750"/>
                        <wps:cNvSpPr/>
                        <wps:spPr>
                          <a:xfrm>
                            <a:off x="0" y="0"/>
                            <a:ext cx="858012" cy="9144"/>
                          </a:xfrm>
                          <a:custGeom>
                            <a:avLst/>
                            <a:gdLst/>
                            <a:ahLst/>
                            <a:cxnLst/>
                            <a:rect l="0" t="0" r="0" b="0"/>
                            <a:pathLst>
                              <a:path w="858012" h="9144">
                                <a:moveTo>
                                  <a:pt x="0" y="0"/>
                                </a:moveTo>
                                <a:lnTo>
                                  <a:pt x="858012" y="0"/>
                                </a:lnTo>
                                <a:lnTo>
                                  <a:pt x="858012"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51" name="Shape 61751"/>
                        <wps:cNvSpPr/>
                        <wps:spPr>
                          <a:xfrm>
                            <a:off x="84886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52" name="Shape 61752"/>
                        <wps:cNvSpPr/>
                        <wps:spPr>
                          <a:xfrm>
                            <a:off x="854964" y="0"/>
                            <a:ext cx="850697" cy="9144"/>
                          </a:xfrm>
                          <a:custGeom>
                            <a:avLst/>
                            <a:gdLst/>
                            <a:ahLst/>
                            <a:cxnLst/>
                            <a:rect l="0" t="0" r="0" b="0"/>
                            <a:pathLst>
                              <a:path w="850697" h="9144">
                                <a:moveTo>
                                  <a:pt x="0" y="0"/>
                                </a:moveTo>
                                <a:lnTo>
                                  <a:pt x="850697" y="0"/>
                                </a:lnTo>
                                <a:lnTo>
                                  <a:pt x="850697"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inline>
            </w:drawing>
          </mc:Choice>
          <mc:Fallback>
            <w:pict>
              <v:group w14:anchorId="0DDF7E32" id="Group 47978" o:spid="_x0000_s1026" style="width:134.3pt;height:.5pt;mso-position-horizontal-relative:char;mso-position-vertical-relative:line" coordsize="1705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">
                <v:shape id="Shape 61750" o:spid="_x0000_s1027" style="position:absolute;width:8580;height:91;visibility:visible;mso-wrap-style:square;v-text-anchor:top" coordsize="85801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0MWscA&#10;AADeAAAADwAAAGRycy9kb3ducmV2LnhtbESPTWvCQBCG70L/wzKF3nRjStOSuoqUCh568YNAb0N2&#10;mqRmZ2N2jfHfO4dCj8M77/PyLFaja9VAfWg8G5jPElDEpbcNVwaOh830DVSIyBZbz2TgRgFWy4fJ&#10;AnPrr7yjYR8rJRAOORqoY+xyrUNZk8Mw8x2xZD++dxjl7Ctte7wK3LU6TZJMO2xYFmrs6KOm8rS/&#10;OAPb4fZ5Lk7PXZZ+F7/pl3NeeMY8PY7rd1CRxvj//NfeWgPZ/PVFBERHVEAv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l9DFrHAAAA3gAAAA8AAAAAAAAAAAAAAAAAmAIAAGRy&#10;cy9kb3ducmV2LnhtbFBLBQYAAAAABAAEAPUAAACMAwAAAAA=&#10;" path="m,l858012,r,9144l,9144,,e" fillcolor="black" stroked="f" strokeweight="0">
                  <v:stroke miterlimit="83231f" joinstyle="miter"/>
                  <v:path arrowok="t" textboxrect="0,0,858012,9144"/>
                </v:shape>
                <v:shape id="Shape 61751" o:spid="_x0000_s1028" style="position:absolute;left:8488;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WiycYA&#10;AADeAAAADwAAAGRycy9kb3ducmV2LnhtbESPQWvCQBSE7wX/w/KE3uom0qqkboIWClIo1OjB4zP7&#10;mgSzb+Puqum/7xYKHoeZ+YZZFoPpxJWcby0rSCcJCOLK6pZrBfvd+9MChA/IGjvLpOCHPBT56GGJ&#10;mbY33tK1DLWIEPYZKmhC6DMpfdWQQT+xPXH0vq0zGKJ0tdQObxFuOjlNkpk02HJcaLCnt4aqU3kx&#10;Cvpz7Q5nr9d8vHx9zDnZ0PD5rNTjeFi9ggg0hHv4v73RCmbp/CWFvzvxCsj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NWiycYAAADeAAAADwAAAAAAAAAAAAAAAACYAgAAZHJz&#10;L2Rvd25yZXYueG1sUEsFBgAAAAAEAAQA9QAAAIsDAAAAAA==&#10;" path="m,l9144,r,9144l,9144,,e" fillcolor="black" stroked="f" strokeweight="0">
                  <v:stroke miterlimit="83231f" joinstyle="miter"/>
                  <v:path arrowok="t" textboxrect="0,0,9144,9144"/>
                </v:shape>
                <v:shape id="Shape 61752" o:spid="_x0000_s1029" style="position:absolute;left:8549;width:8507;height:91;visibility:visible;mso-wrap-style:square;v-text-anchor:top" coordsize="85069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1RaccA&#10;AADeAAAADwAAAGRycy9kb3ducmV2LnhtbESPT2vCQBTE7wW/w/IEb3VjxD9NXUUE0YIX0/bQ22v2&#10;mYRm34bdVeO3dwuCx2FmfsMsVp1pxIWcry0rGA0TEMSF1TWXCr4+t69zED4ga2wsk4IbeVgtey8L&#10;zLS98pEueShFhLDPUEEVQptJ6YuKDPqhbYmjd7LOYIjSlVI7vEa4aWSaJFNpsOa4UGFLm4qKv/xs&#10;FKQfhze/O5x+jyb5GXe3ufv2YabUoN+t30EE6sIz/GjvtYLpaDZJ4f9OvAJye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vNUWnHAAAA3gAAAA8AAAAAAAAAAAAAAAAAmAIAAGRy&#10;cy9kb3ducmV2LnhtbFBLBQYAAAAABAAEAPUAAACMAwAAAAA=&#10;" path="m,l850697,r,9144l,9144,,e" fillcolor="black" stroked="f" strokeweight="0">
                  <v:stroke miterlimit="83231f" joinstyle="miter"/>
                  <v:path arrowok="t" textboxrect="0,0,850697,9144"/>
                </v:shape>
                <w10:anchorlock/>
              </v:group>
            </w:pict>
          </mc:Fallback>
        </mc:AlternateConten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rPr>
          <w:szCs w:val="24"/>
        </w:rPr>
      </w:pPr>
      <w:r w:rsidRPr="00DD6B34">
        <w:rPr>
          <w:szCs w:val="24"/>
        </w:rPr>
        <w:t xml:space="preserve">Должность, Ф. И.О. руководителя практики от организации </w:t>
      </w:r>
      <w:r w:rsidRPr="00DD6B34">
        <w:rPr>
          <w:szCs w:val="24"/>
        </w:rPr>
        <w:tab/>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jc w:val="center"/>
        <w:rPr>
          <w:szCs w:val="24"/>
        </w:rPr>
      </w:pPr>
      <w:r w:rsidRPr="00DD6B34">
        <w:rPr>
          <w:szCs w:val="24"/>
        </w:rPr>
        <w:t xml:space="preserve">20___ </w:t>
      </w:r>
    </w:p>
    <w:p w:rsidR="00CF37F4" w:rsidRPr="00DD6B34" w:rsidRDefault="00ED068D" w:rsidP="00DD6B34">
      <w:pPr>
        <w:spacing w:after="0" w:line="276" w:lineRule="auto"/>
        <w:ind w:left="142" w:right="148" w:firstLine="0"/>
        <w:jc w:val="center"/>
        <w:rPr>
          <w:szCs w:val="24"/>
        </w:rPr>
      </w:pPr>
      <w:r w:rsidRPr="00DD6B34">
        <w:rPr>
          <w:szCs w:val="24"/>
        </w:rPr>
        <w:t xml:space="preserve"> </w:t>
      </w:r>
    </w:p>
    <w:p w:rsidR="00CF37F4" w:rsidRPr="00DD6B34" w:rsidRDefault="00ED068D" w:rsidP="00DD6B34">
      <w:pPr>
        <w:spacing w:after="0" w:line="276" w:lineRule="auto"/>
        <w:ind w:left="142" w:right="148"/>
        <w:rPr>
          <w:szCs w:val="24"/>
        </w:rPr>
      </w:pPr>
      <w:r w:rsidRPr="00DD6B34">
        <w:rPr>
          <w:szCs w:val="24"/>
        </w:rPr>
        <w:t xml:space="preserve">УЧЕТ ВЫПОЛНЕННОЙ РАБОТЫ </w:t>
      </w:r>
    </w:p>
    <w:tbl>
      <w:tblPr>
        <w:tblStyle w:val="TableGrid"/>
        <w:tblW w:w="9573" w:type="dxa"/>
        <w:tblInd w:w="-108" w:type="dxa"/>
        <w:tblCellMar>
          <w:left w:w="108" w:type="dxa"/>
          <w:right w:w="115" w:type="dxa"/>
        </w:tblCellMar>
        <w:tblLook w:val="04A0" w:firstRow="1" w:lastRow="0" w:firstColumn="1" w:lastColumn="0" w:noHBand="0" w:noVBand="1"/>
      </w:tblPr>
      <w:tblGrid>
        <w:gridCol w:w="1732"/>
        <w:gridCol w:w="4661"/>
        <w:gridCol w:w="1802"/>
        <w:gridCol w:w="1378"/>
      </w:tblGrid>
      <w:tr w:rsidR="00CF37F4" w:rsidRPr="00DD6B34">
        <w:trPr>
          <w:trHeight w:val="838"/>
        </w:trPr>
        <w:tc>
          <w:tcPr>
            <w:tcW w:w="1436" w:type="dxa"/>
            <w:vMerge w:val="restart"/>
            <w:tcBorders>
              <w:top w:val="single" w:sz="4" w:space="0" w:color="000000"/>
              <w:left w:val="single" w:sz="4" w:space="0" w:color="000000"/>
              <w:bottom w:val="single" w:sz="4" w:space="0" w:color="000000"/>
              <w:right w:val="single" w:sz="4" w:space="0" w:color="000000"/>
            </w:tcBorders>
            <w:vAlign w:val="center"/>
          </w:tcPr>
          <w:p w:rsidR="00CF37F4" w:rsidRPr="00DD6B34" w:rsidRDefault="00ED068D" w:rsidP="00DD6B34">
            <w:pPr>
              <w:spacing w:after="0" w:line="276" w:lineRule="auto"/>
              <w:ind w:left="142" w:right="148" w:firstLine="0"/>
              <w:jc w:val="center"/>
              <w:rPr>
                <w:szCs w:val="24"/>
              </w:rPr>
            </w:pPr>
            <w:r w:rsidRPr="00DD6B34">
              <w:rPr>
                <w:szCs w:val="24"/>
              </w:rPr>
              <w:lastRenderedPageBreak/>
              <w:t xml:space="preserve">Дата (чч.мм.гггг) </w:t>
            </w:r>
          </w:p>
        </w:tc>
        <w:tc>
          <w:tcPr>
            <w:tcW w:w="5382" w:type="dxa"/>
            <w:vMerge w:val="restart"/>
            <w:tcBorders>
              <w:top w:val="single" w:sz="4" w:space="0" w:color="000000"/>
              <w:left w:val="single" w:sz="4" w:space="0" w:color="000000"/>
              <w:bottom w:val="single" w:sz="4" w:space="0" w:color="000000"/>
              <w:right w:val="single" w:sz="4" w:space="0" w:color="000000"/>
            </w:tcBorders>
            <w:vAlign w:val="center"/>
          </w:tcPr>
          <w:p w:rsidR="00CF37F4" w:rsidRPr="00DD6B34" w:rsidRDefault="00ED068D" w:rsidP="00DD6B34">
            <w:pPr>
              <w:spacing w:after="0" w:line="276" w:lineRule="auto"/>
              <w:ind w:left="142" w:right="148" w:firstLine="0"/>
              <w:jc w:val="center"/>
              <w:rPr>
                <w:szCs w:val="24"/>
              </w:rPr>
            </w:pPr>
            <w:r w:rsidRPr="00DD6B34">
              <w:rPr>
                <w:szCs w:val="24"/>
              </w:rPr>
              <w:t xml:space="preserve">Наименование вида (этапа) практики Краткое содержание выполненных работ </w:t>
            </w:r>
          </w:p>
        </w:tc>
        <w:tc>
          <w:tcPr>
            <w:tcW w:w="2756" w:type="dxa"/>
            <w:gridSpan w:val="2"/>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center"/>
              <w:rPr>
                <w:szCs w:val="24"/>
              </w:rPr>
            </w:pPr>
            <w:r w:rsidRPr="00DD6B34">
              <w:rPr>
                <w:szCs w:val="24"/>
              </w:rPr>
              <w:t xml:space="preserve">Отметка о выполнении работы (подписи руководителей практики) </w:t>
            </w:r>
          </w:p>
        </w:tc>
      </w:tr>
      <w:tr w:rsidR="00CF37F4" w:rsidRPr="00DD6B34">
        <w:trPr>
          <w:trHeight w:val="562"/>
        </w:trPr>
        <w:tc>
          <w:tcPr>
            <w:tcW w:w="0" w:type="auto"/>
            <w:vMerge/>
            <w:tcBorders>
              <w:top w:val="nil"/>
              <w:left w:val="single" w:sz="4" w:space="0" w:color="000000"/>
              <w:bottom w:val="single" w:sz="4" w:space="0" w:color="000000"/>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0" w:type="auto"/>
            <w:vMerge/>
            <w:tcBorders>
              <w:top w:val="nil"/>
              <w:left w:val="single" w:sz="4" w:space="0" w:color="000000"/>
              <w:bottom w:val="single" w:sz="4" w:space="0" w:color="000000"/>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center"/>
              <w:rPr>
                <w:szCs w:val="24"/>
              </w:rPr>
            </w:pPr>
            <w:r w:rsidRPr="00DD6B34">
              <w:rPr>
                <w:szCs w:val="24"/>
              </w:rPr>
              <w:t xml:space="preserve">От организации </w:t>
            </w:r>
          </w:p>
        </w:tc>
        <w:tc>
          <w:tcPr>
            <w:tcW w:w="125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center"/>
              <w:rPr>
                <w:szCs w:val="24"/>
              </w:rPr>
            </w:pPr>
            <w:r w:rsidRPr="00DD6B34">
              <w:rPr>
                <w:szCs w:val="24"/>
              </w:rPr>
              <w:t xml:space="preserve">От филиала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8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5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8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5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8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5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8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5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8"/>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8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5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8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5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8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5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8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5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8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5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8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5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8"/>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8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5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8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5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8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5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8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5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8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5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8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5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8"/>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8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5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8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5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8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5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8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5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8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5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8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5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8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5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8"/>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8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5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8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5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8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5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8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5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8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5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8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5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8"/>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8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5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8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5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8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5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8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5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8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5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8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5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8"/>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8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5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8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5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8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5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8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5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8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5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8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5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lastRenderedPageBreak/>
              <w:t xml:space="preserve"> </w:t>
            </w:r>
          </w:p>
        </w:tc>
        <w:tc>
          <w:tcPr>
            <w:tcW w:w="538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5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8"/>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8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5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bl>
    <w:p w:rsidR="00CF37F4" w:rsidRPr="00DD6B34" w:rsidRDefault="00ED068D" w:rsidP="00DD6B34">
      <w:pPr>
        <w:spacing w:after="0" w:line="276" w:lineRule="auto"/>
        <w:ind w:left="142" w:right="148"/>
        <w:jc w:val="center"/>
        <w:rPr>
          <w:szCs w:val="24"/>
        </w:rPr>
      </w:pPr>
      <w:r w:rsidRPr="00DD6B34">
        <w:rPr>
          <w:szCs w:val="24"/>
        </w:rPr>
        <w:t xml:space="preserve">УЧЕТ ВЫПОЛНЕННОЙ РАБОТЫ </w:t>
      </w:r>
    </w:p>
    <w:tbl>
      <w:tblPr>
        <w:tblStyle w:val="TableGrid"/>
        <w:tblW w:w="9573" w:type="dxa"/>
        <w:tblInd w:w="-108" w:type="dxa"/>
        <w:tblCellMar>
          <w:left w:w="108" w:type="dxa"/>
          <w:right w:w="115" w:type="dxa"/>
        </w:tblCellMar>
        <w:tblLook w:val="04A0" w:firstRow="1" w:lastRow="0" w:firstColumn="1" w:lastColumn="0" w:noHBand="0" w:noVBand="1"/>
      </w:tblPr>
      <w:tblGrid>
        <w:gridCol w:w="1732"/>
        <w:gridCol w:w="4485"/>
        <w:gridCol w:w="1802"/>
        <w:gridCol w:w="1554"/>
      </w:tblGrid>
      <w:tr w:rsidR="00CF37F4" w:rsidRPr="00DD6B34">
        <w:trPr>
          <w:trHeight w:val="838"/>
        </w:trPr>
        <w:tc>
          <w:tcPr>
            <w:tcW w:w="1436" w:type="dxa"/>
            <w:vMerge w:val="restart"/>
            <w:tcBorders>
              <w:top w:val="single" w:sz="4" w:space="0" w:color="000000"/>
              <w:left w:val="single" w:sz="4" w:space="0" w:color="000000"/>
              <w:bottom w:val="single" w:sz="4" w:space="0" w:color="000000"/>
              <w:right w:val="single" w:sz="4" w:space="0" w:color="000000"/>
            </w:tcBorders>
            <w:vAlign w:val="center"/>
          </w:tcPr>
          <w:p w:rsidR="00CF37F4" w:rsidRPr="00DD6B34" w:rsidRDefault="00ED068D" w:rsidP="00DD6B34">
            <w:pPr>
              <w:spacing w:after="0" w:line="276" w:lineRule="auto"/>
              <w:ind w:left="142" w:right="148" w:firstLine="0"/>
              <w:jc w:val="center"/>
              <w:rPr>
                <w:szCs w:val="24"/>
              </w:rPr>
            </w:pPr>
            <w:r w:rsidRPr="00DD6B34">
              <w:rPr>
                <w:szCs w:val="24"/>
              </w:rPr>
              <w:t xml:space="preserve">Дата (чч.мм.гггг) </w:t>
            </w:r>
          </w:p>
        </w:tc>
        <w:tc>
          <w:tcPr>
            <w:tcW w:w="5367" w:type="dxa"/>
            <w:vMerge w:val="restart"/>
            <w:tcBorders>
              <w:top w:val="single" w:sz="4" w:space="0" w:color="000000"/>
              <w:left w:val="single" w:sz="4" w:space="0" w:color="000000"/>
              <w:bottom w:val="single" w:sz="4" w:space="0" w:color="000000"/>
              <w:right w:val="single" w:sz="4" w:space="0" w:color="000000"/>
            </w:tcBorders>
            <w:vAlign w:val="center"/>
          </w:tcPr>
          <w:p w:rsidR="00CF37F4" w:rsidRPr="00DD6B34" w:rsidRDefault="00ED068D" w:rsidP="00DD6B34">
            <w:pPr>
              <w:spacing w:after="0" w:line="276" w:lineRule="auto"/>
              <w:ind w:left="142" w:right="148" w:firstLine="0"/>
              <w:jc w:val="center"/>
              <w:rPr>
                <w:szCs w:val="24"/>
              </w:rPr>
            </w:pPr>
            <w:r w:rsidRPr="00DD6B34">
              <w:rPr>
                <w:szCs w:val="24"/>
              </w:rPr>
              <w:t xml:space="preserve">Наименование вида (этапа) практики Краткое содержание выполненных работ </w:t>
            </w:r>
          </w:p>
        </w:tc>
        <w:tc>
          <w:tcPr>
            <w:tcW w:w="2770" w:type="dxa"/>
            <w:gridSpan w:val="2"/>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center"/>
              <w:rPr>
                <w:szCs w:val="24"/>
              </w:rPr>
            </w:pPr>
            <w:r w:rsidRPr="00DD6B34">
              <w:rPr>
                <w:szCs w:val="24"/>
              </w:rPr>
              <w:t xml:space="preserve">Отметка о выполнении работы (подписи руководителей практики) </w:t>
            </w:r>
          </w:p>
        </w:tc>
      </w:tr>
      <w:tr w:rsidR="00CF37F4" w:rsidRPr="00DD6B34">
        <w:trPr>
          <w:trHeight w:val="562"/>
        </w:trPr>
        <w:tc>
          <w:tcPr>
            <w:tcW w:w="0" w:type="auto"/>
            <w:vMerge/>
            <w:tcBorders>
              <w:top w:val="nil"/>
              <w:left w:val="single" w:sz="4" w:space="0" w:color="000000"/>
              <w:bottom w:val="single" w:sz="4" w:space="0" w:color="000000"/>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0" w:type="auto"/>
            <w:vMerge/>
            <w:tcBorders>
              <w:top w:val="nil"/>
              <w:left w:val="single" w:sz="4" w:space="0" w:color="000000"/>
              <w:bottom w:val="single" w:sz="4" w:space="0" w:color="000000"/>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center"/>
              <w:rPr>
                <w:szCs w:val="24"/>
              </w:rPr>
            </w:pPr>
            <w:r w:rsidRPr="00DD6B34">
              <w:rPr>
                <w:szCs w:val="24"/>
              </w:rPr>
              <w:t xml:space="preserve">От организации </w:t>
            </w:r>
          </w:p>
        </w:tc>
        <w:tc>
          <w:tcPr>
            <w:tcW w:w="126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center"/>
              <w:rPr>
                <w:szCs w:val="24"/>
              </w:rPr>
            </w:pPr>
            <w:r w:rsidRPr="00DD6B34">
              <w:rPr>
                <w:szCs w:val="24"/>
              </w:rPr>
              <w:t xml:space="preserve">От филиала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6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6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6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6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6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6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6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6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8"/>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6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6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6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6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6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6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6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6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6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6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6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6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8"/>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6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6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6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6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6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6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6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6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6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6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6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6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8"/>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6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6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6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6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6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6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6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6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6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6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6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6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6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6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8"/>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6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6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6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6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6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6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6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6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6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6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6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6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8"/>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6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6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6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6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6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6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43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5367"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6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1666"/>
        </w:trPr>
        <w:tc>
          <w:tcPr>
            <w:tcW w:w="6803" w:type="dxa"/>
            <w:gridSpan w:val="2"/>
            <w:vMerge w:val="restart"/>
            <w:tcBorders>
              <w:top w:val="single" w:sz="4" w:space="0" w:color="000000"/>
              <w:left w:val="single" w:sz="4" w:space="0" w:color="000000"/>
              <w:bottom w:val="single" w:sz="4" w:space="0" w:color="000000"/>
              <w:right w:val="single" w:sz="4" w:space="0" w:color="000000"/>
            </w:tcBorders>
            <w:vAlign w:val="center"/>
          </w:tcPr>
          <w:p w:rsidR="00CF37F4" w:rsidRPr="00DD6B34" w:rsidRDefault="00ED068D" w:rsidP="00DD6B34">
            <w:pPr>
              <w:spacing w:after="0" w:line="276" w:lineRule="auto"/>
              <w:ind w:left="142" w:right="148" w:firstLine="0"/>
              <w:jc w:val="center"/>
              <w:rPr>
                <w:szCs w:val="24"/>
              </w:rPr>
            </w:pPr>
            <w:r w:rsidRPr="00DD6B34">
              <w:rPr>
                <w:szCs w:val="24"/>
              </w:rPr>
              <w:t xml:space="preserve">Результаты производственной практики </w:t>
            </w:r>
          </w:p>
        </w:tc>
        <w:tc>
          <w:tcPr>
            <w:tcW w:w="1505" w:type="dxa"/>
            <w:tcBorders>
              <w:top w:val="single" w:sz="4" w:space="0" w:color="000000"/>
              <w:left w:val="single" w:sz="4" w:space="0" w:color="000000"/>
              <w:bottom w:val="single" w:sz="4" w:space="0" w:color="000000"/>
              <w:right w:val="single" w:sz="4" w:space="0" w:color="000000"/>
            </w:tcBorders>
            <w:vAlign w:val="center"/>
          </w:tcPr>
          <w:p w:rsidR="00CF37F4" w:rsidRPr="00DD6B34" w:rsidRDefault="00ED068D" w:rsidP="00DD6B34">
            <w:pPr>
              <w:spacing w:after="0" w:line="276" w:lineRule="auto"/>
              <w:ind w:left="142" w:right="148" w:firstLine="0"/>
              <w:jc w:val="center"/>
              <w:rPr>
                <w:szCs w:val="24"/>
              </w:rPr>
            </w:pPr>
            <w:r w:rsidRPr="00DD6B34">
              <w:rPr>
                <w:szCs w:val="24"/>
              </w:rPr>
              <w:t xml:space="preserve">Оценка (зачет/ незачет) </w:t>
            </w:r>
          </w:p>
        </w:tc>
        <w:tc>
          <w:tcPr>
            <w:tcW w:w="126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center"/>
              <w:rPr>
                <w:szCs w:val="24"/>
              </w:rPr>
            </w:pPr>
            <w:r w:rsidRPr="00DD6B34">
              <w:rPr>
                <w:szCs w:val="24"/>
              </w:rPr>
              <w:t xml:space="preserve">Подпись руководи- теля </w:t>
            </w:r>
          </w:p>
          <w:p w:rsidR="00CF37F4" w:rsidRPr="00DD6B34" w:rsidRDefault="00ED068D" w:rsidP="00DD6B34">
            <w:pPr>
              <w:spacing w:after="0" w:line="276" w:lineRule="auto"/>
              <w:ind w:left="142" w:right="148" w:firstLine="0"/>
              <w:jc w:val="center"/>
              <w:rPr>
                <w:szCs w:val="24"/>
              </w:rPr>
            </w:pPr>
            <w:r w:rsidRPr="00DD6B34">
              <w:rPr>
                <w:szCs w:val="24"/>
              </w:rPr>
              <w:t xml:space="preserve">практики от </w:t>
            </w:r>
            <w:r w:rsidRPr="00DD6B34">
              <w:rPr>
                <w:szCs w:val="24"/>
              </w:rPr>
              <w:lastRenderedPageBreak/>
              <w:t xml:space="preserve">органи-зации </w:t>
            </w:r>
          </w:p>
        </w:tc>
      </w:tr>
      <w:tr w:rsidR="00CF37F4" w:rsidRPr="00DD6B34">
        <w:trPr>
          <w:trHeight w:val="286"/>
        </w:trPr>
        <w:tc>
          <w:tcPr>
            <w:tcW w:w="0" w:type="auto"/>
            <w:gridSpan w:val="2"/>
            <w:vMerge/>
            <w:tcBorders>
              <w:top w:val="nil"/>
              <w:left w:val="single" w:sz="4" w:space="0" w:color="000000"/>
              <w:bottom w:val="single" w:sz="4" w:space="0" w:color="000000"/>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150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26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bl>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jc w:val="right"/>
        <w:rPr>
          <w:szCs w:val="24"/>
        </w:rPr>
      </w:pPr>
      <w:r w:rsidRPr="00DD6B34">
        <w:rPr>
          <w:szCs w:val="24"/>
        </w:rPr>
        <w:t xml:space="preserve">МП </w:t>
      </w:r>
    </w:p>
    <w:p w:rsidR="00CF37F4" w:rsidRPr="00DD6B34" w:rsidRDefault="00ED068D" w:rsidP="00DD6B34">
      <w:pPr>
        <w:spacing w:after="0" w:line="276" w:lineRule="auto"/>
        <w:ind w:left="142" w:right="148"/>
        <w:jc w:val="right"/>
        <w:rPr>
          <w:szCs w:val="24"/>
        </w:rPr>
      </w:pPr>
      <w:r w:rsidRPr="00DD6B34">
        <w:rPr>
          <w:szCs w:val="24"/>
        </w:rPr>
        <w:t xml:space="preserve">ПРИЛОЖЕНИЕ 2 </w:t>
      </w:r>
    </w:p>
    <w:p w:rsidR="00CF37F4" w:rsidRPr="00DD6B34" w:rsidRDefault="00ED068D" w:rsidP="00DD6B34">
      <w:pPr>
        <w:spacing w:after="0" w:line="276" w:lineRule="auto"/>
        <w:ind w:left="142" w:right="148"/>
        <w:jc w:val="center"/>
        <w:rPr>
          <w:szCs w:val="24"/>
        </w:rPr>
      </w:pPr>
      <w:r w:rsidRPr="00DD6B34">
        <w:rPr>
          <w:rFonts w:eastAsia="Calibri"/>
          <w:i/>
          <w:szCs w:val="24"/>
        </w:rPr>
        <w:t>Форма Индивидуального задания</w:t>
      </w:r>
      <w:r w:rsidRPr="00DD6B34">
        <w:rPr>
          <w:szCs w:val="24"/>
        </w:rPr>
        <w:t xml:space="preserve"> </w:t>
      </w:r>
    </w:p>
    <w:p w:rsidR="00CF37F4" w:rsidRPr="00DD6B34" w:rsidRDefault="00ED068D" w:rsidP="00DD6B34">
      <w:pPr>
        <w:spacing w:after="0" w:line="276" w:lineRule="auto"/>
        <w:ind w:left="142" w:right="148"/>
        <w:jc w:val="center"/>
        <w:rPr>
          <w:szCs w:val="24"/>
        </w:rPr>
      </w:pPr>
      <w:r w:rsidRPr="00DD6B34">
        <w:rPr>
          <w:szCs w:val="24"/>
        </w:rPr>
        <w:t xml:space="preserve">Федеральное государственное образовательное бюджетное  учреждение высшего образования </w:t>
      </w:r>
    </w:p>
    <w:p w:rsidR="00CF37F4" w:rsidRPr="00DD6B34" w:rsidRDefault="00ED068D" w:rsidP="00DD6B34">
      <w:pPr>
        <w:spacing w:after="0" w:line="276" w:lineRule="auto"/>
        <w:ind w:left="142" w:right="148"/>
        <w:jc w:val="center"/>
        <w:rPr>
          <w:szCs w:val="24"/>
        </w:rPr>
      </w:pPr>
      <w:r w:rsidRPr="00DD6B34">
        <w:rPr>
          <w:b/>
          <w:szCs w:val="24"/>
        </w:rPr>
        <w:t xml:space="preserve">«Финансовый университет при Правительстве Российской Федерации» </w:t>
      </w:r>
    </w:p>
    <w:p w:rsidR="00CF37F4" w:rsidRPr="00DD6B34" w:rsidRDefault="00ED068D" w:rsidP="00DD6B34">
      <w:pPr>
        <w:spacing w:after="0" w:line="276" w:lineRule="auto"/>
        <w:ind w:left="142" w:right="148"/>
        <w:jc w:val="center"/>
        <w:rPr>
          <w:szCs w:val="24"/>
        </w:rPr>
      </w:pPr>
      <w:r w:rsidRPr="00DD6B34">
        <w:rPr>
          <w:b/>
          <w:szCs w:val="24"/>
        </w:rPr>
        <w:t xml:space="preserve">(Финансовый университет) </w:t>
      </w:r>
    </w:p>
    <w:p w:rsidR="00CF37F4" w:rsidRPr="00DD6B34" w:rsidRDefault="00ED068D" w:rsidP="00DD6B34">
      <w:pPr>
        <w:spacing w:after="0" w:line="276" w:lineRule="auto"/>
        <w:ind w:left="142" w:right="148"/>
        <w:jc w:val="center"/>
        <w:rPr>
          <w:szCs w:val="24"/>
        </w:rPr>
      </w:pPr>
      <w:r w:rsidRPr="00DD6B34">
        <w:rPr>
          <w:b/>
          <w:szCs w:val="24"/>
        </w:rPr>
        <w:t xml:space="preserve">Сургутский финансово-экономический колледж </w:t>
      </w:r>
    </w:p>
    <w:p w:rsidR="00CF37F4" w:rsidRPr="00DD6B34" w:rsidRDefault="00ED068D" w:rsidP="00DD6B34">
      <w:pPr>
        <w:spacing w:after="0" w:line="276" w:lineRule="auto"/>
        <w:ind w:left="142" w:right="148" w:firstLine="0"/>
        <w:jc w:val="center"/>
        <w:rPr>
          <w:szCs w:val="24"/>
        </w:rPr>
      </w:pPr>
      <w:r w:rsidRPr="00DD6B34">
        <w:rPr>
          <w:rFonts w:eastAsia="Calibri"/>
          <w:i/>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jc w:val="center"/>
        <w:rPr>
          <w:szCs w:val="24"/>
        </w:rPr>
      </w:pPr>
      <w:r w:rsidRPr="00DD6B34">
        <w:rPr>
          <w:b/>
          <w:szCs w:val="24"/>
        </w:rPr>
        <w:t xml:space="preserve">ИНДИВИДУАЛЬНОЕ ЗАДАНИЕ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jc w:val="center"/>
        <w:rPr>
          <w:szCs w:val="24"/>
        </w:rPr>
      </w:pPr>
      <w:r w:rsidRPr="00DD6B34">
        <w:rPr>
          <w:szCs w:val="24"/>
        </w:rPr>
        <w:t xml:space="preserve">по производственной практике (по профилю специальности) </w:t>
      </w:r>
    </w:p>
    <w:p w:rsidR="00CF37F4" w:rsidRPr="00DD6B34" w:rsidRDefault="00ED068D" w:rsidP="00DD6B34">
      <w:pPr>
        <w:spacing w:after="0" w:line="276" w:lineRule="auto"/>
        <w:ind w:left="142" w:right="148"/>
        <w:rPr>
          <w:szCs w:val="24"/>
        </w:rPr>
      </w:pPr>
      <w:r w:rsidRPr="00DD6B34">
        <w:rPr>
          <w:szCs w:val="24"/>
        </w:rPr>
        <w:t xml:space="preserve">Обучающегося  </w:t>
      </w:r>
      <w:r w:rsidRPr="00DD6B34">
        <w:rPr>
          <w:szCs w:val="24"/>
        </w:rPr>
        <w:tab/>
        <w:t xml:space="preserve"> </w:t>
      </w:r>
      <w:r w:rsidRPr="00DD6B34">
        <w:rPr>
          <w:szCs w:val="24"/>
        </w:rPr>
        <w:tab/>
        <w:t xml:space="preserve">курса </w:t>
      </w:r>
      <w:r w:rsidRPr="00DD6B34">
        <w:rPr>
          <w:szCs w:val="24"/>
        </w:rPr>
        <w:tab/>
        <w:t xml:space="preserve"> </w:t>
      </w:r>
      <w:r w:rsidRPr="00DD6B34">
        <w:rPr>
          <w:szCs w:val="24"/>
        </w:rPr>
        <w:tab/>
        <w:t xml:space="preserve">учебной группы </w:t>
      </w:r>
      <w:r w:rsidRPr="00DD6B34">
        <w:rPr>
          <w:rFonts w:eastAsia="Calibri"/>
          <w:noProof/>
          <w:szCs w:val="24"/>
        </w:rPr>
        <mc:AlternateContent>
          <mc:Choice Requires="wpg">
            <w:drawing>
              <wp:anchor distT="0" distB="0" distL="114300" distR="114300" simplePos="0" relativeHeight="251667456" behindDoc="0" locked="0" layoutInCell="1" allowOverlap="1">
                <wp:simplePos x="0" y="0"/>
                <wp:positionH relativeFrom="column">
                  <wp:posOffset>-77723</wp:posOffset>
                </wp:positionH>
                <wp:positionV relativeFrom="paragraph">
                  <wp:posOffset>145956</wp:posOffset>
                </wp:positionV>
                <wp:extent cx="6304534" cy="187451"/>
                <wp:effectExtent l="0" t="0" r="0" b="0"/>
                <wp:wrapTopAndBottom/>
                <wp:docPr id="50598" name="Group 50598"/>
                <wp:cNvGraphicFramePr/>
                <a:graphic xmlns:a="http://schemas.openxmlformats.org/drawingml/2006/main">
                  <a:graphicData uri="http://schemas.microsoft.com/office/word/2010/wordprocessingGroup">
                    <wpg:wgp>
                      <wpg:cNvGrpSpPr/>
                      <wpg:grpSpPr>
                        <a:xfrm>
                          <a:off x="0" y="0"/>
                          <a:ext cx="6304534" cy="187451"/>
                          <a:chOff x="0" y="0"/>
                          <a:chExt cx="6304534" cy="187451"/>
                        </a:xfrm>
                      </wpg:grpSpPr>
                      <wps:wsp>
                        <wps:cNvPr id="4351" name="Rectangle 4351"/>
                        <wps:cNvSpPr/>
                        <wps:spPr>
                          <a:xfrm>
                            <a:off x="77724" y="7467"/>
                            <a:ext cx="50673" cy="224380"/>
                          </a:xfrm>
                          <a:prstGeom prst="rect">
                            <a:avLst/>
                          </a:prstGeom>
                          <a:ln>
                            <a:noFill/>
                          </a:ln>
                        </wps:spPr>
                        <wps:txbx>
                          <w:txbxContent>
                            <w:p w:rsidR="00536195" w:rsidRDefault="00536195">
                              <w:pPr>
                                <w:spacing w:after="0" w:line="276" w:lineRule="auto"/>
                                <w:ind w:left="0" w:firstLine="0"/>
                                <w:jc w:val="left"/>
                              </w:pPr>
                              <w:r>
                                <w:t xml:space="preserve"> </w:t>
                              </w:r>
                            </w:p>
                          </w:txbxContent>
                        </wps:txbx>
                        <wps:bodyPr horzOverflow="overflow" lIns="0" tIns="0" rIns="0" bIns="0" rtlCol="0">
                          <a:noAutofit/>
                        </wps:bodyPr>
                      </wps:wsp>
                      <wps:wsp>
                        <wps:cNvPr id="61753" name="Shape 61753"/>
                        <wps:cNvSpPr/>
                        <wps:spPr>
                          <a:xfrm>
                            <a:off x="1233170" y="0"/>
                            <a:ext cx="1204265" cy="9144"/>
                          </a:xfrm>
                          <a:custGeom>
                            <a:avLst/>
                            <a:gdLst/>
                            <a:ahLst/>
                            <a:cxnLst/>
                            <a:rect l="0" t="0" r="0" b="0"/>
                            <a:pathLst>
                              <a:path w="1204265" h="9144">
                                <a:moveTo>
                                  <a:pt x="0" y="0"/>
                                </a:moveTo>
                                <a:lnTo>
                                  <a:pt x="1204265" y="0"/>
                                </a:lnTo>
                                <a:lnTo>
                                  <a:pt x="1204265"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54" name="Shape 61754"/>
                        <wps:cNvSpPr/>
                        <wps:spPr>
                          <a:xfrm>
                            <a:off x="3518281" y="0"/>
                            <a:ext cx="1450848" cy="9144"/>
                          </a:xfrm>
                          <a:custGeom>
                            <a:avLst/>
                            <a:gdLst/>
                            <a:ahLst/>
                            <a:cxnLst/>
                            <a:rect l="0" t="0" r="0" b="0"/>
                            <a:pathLst>
                              <a:path w="1450848" h="9144">
                                <a:moveTo>
                                  <a:pt x="0" y="0"/>
                                </a:moveTo>
                                <a:lnTo>
                                  <a:pt x="1450848" y="0"/>
                                </a:lnTo>
                                <a:lnTo>
                                  <a:pt x="1450848"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55" name="Shape 61755"/>
                        <wps:cNvSpPr/>
                        <wps:spPr>
                          <a:xfrm>
                            <a:off x="0" y="181356"/>
                            <a:ext cx="6304534" cy="9144"/>
                          </a:xfrm>
                          <a:custGeom>
                            <a:avLst/>
                            <a:gdLst/>
                            <a:ahLst/>
                            <a:cxnLst/>
                            <a:rect l="0" t="0" r="0" b="0"/>
                            <a:pathLst>
                              <a:path w="6304534" h="9144">
                                <a:moveTo>
                                  <a:pt x="0" y="0"/>
                                </a:moveTo>
                                <a:lnTo>
                                  <a:pt x="6304534" y="0"/>
                                </a:lnTo>
                                <a:lnTo>
                                  <a:pt x="630453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id="Group 50598" o:spid="_x0000_s1043" style="position:absolute;left:0;text-align:left;margin-left:-6.1pt;margin-top:11.5pt;width:496.4pt;height:14.75pt;z-index:251667456" coordsize="63045,1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">
                <v:rect id="Rectangle 4351" o:spid="_x0000_s1044" style="position:absolute;left:777;top:74;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" filled="f" stroked="f">
                  <v:textbox inset="0,0,0,0">
                    <w:txbxContent>
                      <w:p w:rsidR="00536195" w:rsidRDefault="00536195">
                        <w:pPr>
                          <w:spacing w:after="0" w:line="276" w:lineRule="auto"/>
                          <w:ind w:left="0" w:firstLine="0"/>
                          <w:jc w:val="left"/>
                        </w:pPr>
                        <w:r>
                          <w:t xml:space="preserve"> </w:t>
                        </w:r>
                      </w:p>
                    </w:txbxContent>
                  </v:textbox>
                </v:rect>
                <v:shape id="Shape 61753" o:spid="_x0000_s1045" style="position:absolute;left:12331;width:12043;height:91;visibility:visible;mso-wrap-style:square;v-text-anchor:top" coordsize="120426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" path="m,l1204265,r,9144l,9144,,e" fillcolor="black" stroked="f" strokeweight="0">
                  <v:stroke miterlimit="83231f" joinstyle="miter"/>
                  <v:path arrowok="t" textboxrect="0,0,1204265,9144"/>
                </v:shape>
                <v:shape id="Shape 61754" o:spid="_x0000_s1046" style="position:absolute;left:35182;width:14509;height:91;visibility:visible;mso-wrap-style:square;v-text-anchor:top" coordsize="145084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" path="m,l1450848,r,9144l,9144,,e" fillcolor="black" stroked="f" strokeweight="0">
                  <v:stroke miterlimit="83231f" joinstyle="miter"/>
                  <v:path arrowok="t" textboxrect="0,0,1450848,9144"/>
                </v:shape>
                <v:shape id="Shape 61755" o:spid="_x0000_s1047" style="position:absolute;top:1813;width:63045;height:92;visibility:visible;mso-wrap-style:square;v-text-anchor:top" coordsize="63045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" path="m,l6304534,r,9144l,9144,,e" fillcolor="black" stroked="f" strokeweight="0">
                  <v:stroke miterlimit="83231f" joinstyle="miter"/>
                  <v:path arrowok="t" textboxrect="0,0,6304534,9144"/>
                </v:shape>
                <w10:wrap type="topAndBottom"/>
              </v:group>
            </w:pict>
          </mc:Fallback>
        </mc:AlternateContent>
      </w:r>
    </w:p>
    <w:p w:rsidR="00CF37F4" w:rsidRPr="00DD6B34" w:rsidRDefault="00ED068D" w:rsidP="00DD6B34">
      <w:pPr>
        <w:spacing w:after="0" w:line="276" w:lineRule="auto"/>
        <w:ind w:left="142" w:right="148"/>
        <w:jc w:val="center"/>
        <w:rPr>
          <w:szCs w:val="24"/>
        </w:rPr>
      </w:pPr>
      <w:r w:rsidRPr="00DD6B34">
        <w:rPr>
          <w:szCs w:val="24"/>
        </w:rPr>
        <w:t xml:space="preserve">(фамилия, имя, отчество) </w:t>
      </w:r>
    </w:p>
    <w:p w:rsidR="00CF37F4" w:rsidRPr="00DD6B34" w:rsidRDefault="00ED068D" w:rsidP="00DD6B34">
      <w:pPr>
        <w:spacing w:after="0" w:line="276" w:lineRule="auto"/>
        <w:ind w:left="142" w:right="148"/>
        <w:rPr>
          <w:szCs w:val="24"/>
        </w:rPr>
      </w:pPr>
      <w:r w:rsidRPr="00DD6B34">
        <w:rPr>
          <w:szCs w:val="24"/>
        </w:rPr>
        <w:t xml:space="preserve">Специальность </w:t>
      </w:r>
      <w:r w:rsidRPr="00DD6B34">
        <w:rPr>
          <w:szCs w:val="24"/>
        </w:rPr>
        <w:tab/>
        <w:t xml:space="preserve">38.02.06 Финансы </w:t>
      </w:r>
    </w:p>
    <w:p w:rsidR="00CF37F4" w:rsidRPr="00DD6B34" w:rsidRDefault="00ED068D" w:rsidP="00DD6B34">
      <w:pPr>
        <w:spacing w:after="0" w:line="276" w:lineRule="auto"/>
        <w:ind w:left="142" w:right="148"/>
        <w:jc w:val="center"/>
        <w:rPr>
          <w:szCs w:val="24"/>
        </w:rPr>
      </w:pPr>
      <w:r w:rsidRPr="00DD6B34">
        <w:rPr>
          <w:rFonts w:eastAsia="Calibri"/>
          <w:noProof/>
          <w:szCs w:val="24"/>
        </w:rPr>
        <mc:AlternateContent>
          <mc:Choice Requires="wpg">
            <w:drawing>
              <wp:anchor distT="0" distB="0" distL="114300" distR="114300" simplePos="0" relativeHeight="251668480" behindDoc="1" locked="0" layoutInCell="1" allowOverlap="1">
                <wp:simplePos x="0" y="0"/>
                <wp:positionH relativeFrom="column">
                  <wp:posOffset>1089914</wp:posOffset>
                </wp:positionH>
                <wp:positionV relativeFrom="paragraph">
                  <wp:posOffset>-2039</wp:posOffset>
                </wp:positionV>
                <wp:extent cx="5136769" cy="6096"/>
                <wp:effectExtent l="0" t="0" r="0" b="0"/>
                <wp:wrapNone/>
                <wp:docPr id="50599" name="Group 50599"/>
                <wp:cNvGraphicFramePr/>
                <a:graphic xmlns:a="http://schemas.openxmlformats.org/drawingml/2006/main">
                  <a:graphicData uri="http://schemas.microsoft.com/office/word/2010/wordprocessingGroup">
                    <wpg:wgp>
                      <wpg:cNvGrpSpPr/>
                      <wpg:grpSpPr>
                        <a:xfrm>
                          <a:off x="0" y="0"/>
                          <a:ext cx="5136769" cy="6096"/>
                          <a:chOff x="0" y="0"/>
                          <a:chExt cx="5136769" cy="6096"/>
                        </a:xfrm>
                      </wpg:grpSpPr>
                      <wps:wsp>
                        <wps:cNvPr id="61756" name="Shape 61756"/>
                        <wps:cNvSpPr/>
                        <wps:spPr>
                          <a:xfrm>
                            <a:off x="0" y="0"/>
                            <a:ext cx="5136769" cy="9144"/>
                          </a:xfrm>
                          <a:custGeom>
                            <a:avLst/>
                            <a:gdLst/>
                            <a:ahLst/>
                            <a:cxnLst/>
                            <a:rect l="0" t="0" r="0" b="0"/>
                            <a:pathLst>
                              <a:path w="5136769" h="9144">
                                <a:moveTo>
                                  <a:pt x="0" y="0"/>
                                </a:moveTo>
                                <a:lnTo>
                                  <a:pt x="5136769" y="0"/>
                                </a:lnTo>
                                <a:lnTo>
                                  <a:pt x="5136769"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w14:anchorId="7B90EA1D" id="Group 50599" o:spid="_x0000_s1026" style="position:absolute;margin-left:85.8pt;margin-top:-.15pt;width:404.45pt;height:.5pt;z-index:-251648000" coordsize="5136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">
                <v:shape id="Shape 61756" o:spid="_x0000_s1027" style="position:absolute;width:51367;height:91;visibility:visible;mso-wrap-style:square;v-text-anchor:top" coordsize="513676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" path="m,l5136769,r,9144l,9144,,e" fillcolor="black" stroked="f" strokeweight="0">
                  <v:stroke miterlimit="83231f" joinstyle="miter"/>
                  <v:path arrowok="t" textboxrect="0,0,5136769,9144"/>
                </v:shape>
              </v:group>
            </w:pict>
          </mc:Fallback>
        </mc:AlternateContent>
      </w:r>
      <w:r w:rsidRPr="00DD6B34">
        <w:rPr>
          <w:szCs w:val="24"/>
        </w:rPr>
        <w:t xml:space="preserve">(код и наименование специальности) </w:t>
      </w:r>
    </w:p>
    <w:p w:rsidR="00CF37F4" w:rsidRPr="00DD6B34" w:rsidRDefault="00ED068D" w:rsidP="00DD6B34">
      <w:pPr>
        <w:spacing w:after="0" w:line="276" w:lineRule="auto"/>
        <w:ind w:left="142" w:right="148" w:firstLine="0"/>
        <w:jc w:val="left"/>
        <w:rPr>
          <w:szCs w:val="24"/>
        </w:rPr>
      </w:pPr>
      <w:r w:rsidRPr="00DD6B34">
        <w:rPr>
          <w:szCs w:val="24"/>
        </w:rPr>
        <w:t xml:space="preserve"> </w:t>
      </w:r>
      <w:r w:rsidRPr="00DD6B34">
        <w:rPr>
          <w:szCs w:val="24"/>
        </w:rPr>
        <w:tab/>
        <w:t xml:space="preserve"> </w:t>
      </w:r>
    </w:p>
    <w:p w:rsidR="00CF37F4" w:rsidRPr="00DD6B34" w:rsidRDefault="00ED068D" w:rsidP="00DD6B34">
      <w:pPr>
        <w:spacing w:after="0" w:line="276" w:lineRule="auto"/>
        <w:ind w:left="142" w:right="148"/>
        <w:rPr>
          <w:szCs w:val="24"/>
        </w:rPr>
      </w:pPr>
      <w:r w:rsidRPr="00DD6B34">
        <w:rPr>
          <w:szCs w:val="24"/>
        </w:rPr>
        <w:t xml:space="preserve">Место прохождения практики </w:t>
      </w:r>
    </w:p>
    <w:p w:rsidR="00CF37F4" w:rsidRPr="00DD6B34" w:rsidRDefault="00ED068D" w:rsidP="00DD6B34">
      <w:pPr>
        <w:spacing w:after="0" w:line="276" w:lineRule="auto"/>
        <w:ind w:left="142" w:right="148"/>
        <w:jc w:val="center"/>
        <w:rPr>
          <w:szCs w:val="24"/>
        </w:rPr>
      </w:pPr>
      <w:r w:rsidRPr="00DD6B34">
        <w:rPr>
          <w:szCs w:val="24"/>
        </w:rPr>
        <w:t xml:space="preserve">(наименование организации (полное)) </w:t>
      </w:r>
      <w:r w:rsidRPr="00DD6B34">
        <w:rPr>
          <w:rFonts w:eastAsia="Calibri"/>
          <w:noProof/>
          <w:szCs w:val="24"/>
        </w:rPr>
        <mc:AlternateContent>
          <mc:Choice Requires="wpg">
            <w:drawing>
              <wp:anchor distT="0" distB="0" distL="114300" distR="114300" simplePos="0" relativeHeight="251669504" behindDoc="0" locked="0" layoutInCell="1" allowOverlap="1">
                <wp:simplePos x="0" y="0"/>
                <wp:positionH relativeFrom="column">
                  <wp:posOffset>-77723</wp:posOffset>
                </wp:positionH>
                <wp:positionV relativeFrom="paragraph">
                  <wp:posOffset>-183403</wp:posOffset>
                </wp:positionV>
                <wp:extent cx="6304534" cy="187452"/>
                <wp:effectExtent l="0" t="0" r="0" b="0"/>
                <wp:wrapTopAndBottom/>
                <wp:docPr id="50600" name="Group 50600"/>
                <wp:cNvGraphicFramePr/>
                <a:graphic xmlns:a="http://schemas.openxmlformats.org/drawingml/2006/main">
                  <a:graphicData uri="http://schemas.microsoft.com/office/word/2010/wordprocessingGroup">
                    <wpg:wgp>
                      <wpg:cNvGrpSpPr/>
                      <wpg:grpSpPr>
                        <a:xfrm>
                          <a:off x="0" y="0"/>
                          <a:ext cx="6304534" cy="187452"/>
                          <a:chOff x="0" y="0"/>
                          <a:chExt cx="6304534" cy="187452"/>
                        </a:xfrm>
                      </wpg:grpSpPr>
                      <wps:wsp>
                        <wps:cNvPr id="4368" name="Rectangle 4368"/>
                        <wps:cNvSpPr/>
                        <wps:spPr>
                          <a:xfrm>
                            <a:off x="77724" y="7468"/>
                            <a:ext cx="50673" cy="224380"/>
                          </a:xfrm>
                          <a:prstGeom prst="rect">
                            <a:avLst/>
                          </a:prstGeom>
                          <a:ln>
                            <a:noFill/>
                          </a:ln>
                        </wps:spPr>
                        <wps:txbx>
                          <w:txbxContent>
                            <w:p w:rsidR="00536195" w:rsidRDefault="00536195">
                              <w:pPr>
                                <w:spacing w:after="0" w:line="276" w:lineRule="auto"/>
                                <w:ind w:left="0" w:firstLine="0"/>
                                <w:jc w:val="left"/>
                              </w:pPr>
                              <w:r>
                                <w:t xml:space="preserve"> </w:t>
                              </w:r>
                            </w:p>
                          </w:txbxContent>
                        </wps:txbx>
                        <wps:bodyPr horzOverflow="overflow" lIns="0" tIns="0" rIns="0" bIns="0" rtlCol="0">
                          <a:noAutofit/>
                        </wps:bodyPr>
                      </wps:wsp>
                      <wps:wsp>
                        <wps:cNvPr id="61757" name="Shape 61757"/>
                        <wps:cNvSpPr/>
                        <wps:spPr>
                          <a:xfrm>
                            <a:off x="2257679" y="0"/>
                            <a:ext cx="4046855" cy="9144"/>
                          </a:xfrm>
                          <a:custGeom>
                            <a:avLst/>
                            <a:gdLst/>
                            <a:ahLst/>
                            <a:cxnLst/>
                            <a:rect l="0" t="0" r="0" b="0"/>
                            <a:pathLst>
                              <a:path w="4046855" h="9144">
                                <a:moveTo>
                                  <a:pt x="0" y="0"/>
                                </a:moveTo>
                                <a:lnTo>
                                  <a:pt x="4046855" y="0"/>
                                </a:lnTo>
                                <a:lnTo>
                                  <a:pt x="4046855"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58" name="Shape 61758"/>
                        <wps:cNvSpPr/>
                        <wps:spPr>
                          <a:xfrm>
                            <a:off x="0" y="181356"/>
                            <a:ext cx="6304534" cy="9144"/>
                          </a:xfrm>
                          <a:custGeom>
                            <a:avLst/>
                            <a:gdLst/>
                            <a:ahLst/>
                            <a:cxnLst/>
                            <a:rect l="0" t="0" r="0" b="0"/>
                            <a:pathLst>
                              <a:path w="6304534" h="9144">
                                <a:moveTo>
                                  <a:pt x="0" y="0"/>
                                </a:moveTo>
                                <a:lnTo>
                                  <a:pt x="6304534" y="0"/>
                                </a:lnTo>
                                <a:lnTo>
                                  <a:pt x="630453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id="Group 50600" o:spid="_x0000_s1048" style="position:absolute;left:0;text-align:left;margin-left:-6.1pt;margin-top:-14.45pt;width:496.4pt;height:14.75pt;z-index:251669504" coordsize="63045,1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">
                <v:rect id="Rectangle 4368" o:spid="_x0000_s1049" style="position:absolute;left:777;top:74;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" filled="f" stroked="f">
                  <v:textbox inset="0,0,0,0">
                    <w:txbxContent>
                      <w:p w:rsidR="00536195" w:rsidRDefault="00536195">
                        <w:pPr>
                          <w:spacing w:after="0" w:line="276" w:lineRule="auto"/>
                          <w:ind w:left="0" w:firstLine="0"/>
                          <w:jc w:val="left"/>
                        </w:pPr>
                        <w:r>
                          <w:t xml:space="preserve"> </w:t>
                        </w:r>
                      </w:p>
                    </w:txbxContent>
                  </v:textbox>
                </v:rect>
                <v:shape id="Shape 61757" o:spid="_x0000_s1050" style="position:absolute;left:22576;width:40469;height:91;visibility:visible;mso-wrap-style:square;v-text-anchor:top" coordsize="404685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" path="m,l4046855,r,9144l,9144,,e" fillcolor="black" stroked="f" strokeweight="0">
                  <v:stroke miterlimit="83231f" joinstyle="miter"/>
                  <v:path arrowok="t" textboxrect="0,0,4046855,9144"/>
                </v:shape>
                <v:shape id="Shape 61758" o:spid="_x0000_s1051" style="position:absolute;top:1813;width:63045;height:92;visibility:visible;mso-wrap-style:square;v-text-anchor:top" coordsize="63045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" path="m,l6304534,r,9144l,9144,,e" fillcolor="black" stroked="f" strokeweight="0">
                  <v:stroke miterlimit="83231f" joinstyle="miter"/>
                  <v:path arrowok="t" textboxrect="0,0,6304534,9144"/>
                </v:shape>
                <w10:wrap type="topAndBottom"/>
              </v:group>
            </w:pict>
          </mc:Fallback>
        </mc:AlternateConten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rPr>
          <w:szCs w:val="24"/>
        </w:rPr>
      </w:pPr>
      <w:r w:rsidRPr="00DD6B34">
        <w:rPr>
          <w:szCs w:val="24"/>
        </w:rPr>
        <w:t xml:space="preserve">Срок практики с </w:t>
      </w:r>
      <w:r w:rsidRPr="00DD6B34">
        <w:rPr>
          <w:szCs w:val="24"/>
        </w:rPr>
        <w:tab/>
        <w:t xml:space="preserve">«      »    </w:t>
      </w:r>
      <w:r w:rsidRPr="00DD6B34">
        <w:rPr>
          <w:szCs w:val="24"/>
        </w:rPr>
        <w:tab/>
        <w:t xml:space="preserve">20   г. по </w:t>
      </w:r>
      <w:r w:rsidRPr="00DD6B34">
        <w:rPr>
          <w:szCs w:val="24"/>
        </w:rPr>
        <w:tab/>
        <w:t xml:space="preserve">«      »        </w:t>
      </w:r>
      <w:r w:rsidRPr="00DD6B34">
        <w:rPr>
          <w:szCs w:val="24"/>
        </w:rPr>
        <w:tab/>
        <w:t xml:space="preserve"> </w:t>
      </w:r>
      <w:r w:rsidRPr="00DD6B34">
        <w:rPr>
          <w:szCs w:val="24"/>
        </w:rPr>
        <w:tab/>
        <w:t xml:space="preserve">20   г. </w:t>
      </w:r>
    </w:p>
    <w:p w:rsidR="00CF37F4" w:rsidRPr="00DD6B34" w:rsidRDefault="00ED068D" w:rsidP="00DD6B34">
      <w:pPr>
        <w:spacing w:after="0" w:line="276" w:lineRule="auto"/>
        <w:ind w:left="142" w:right="148" w:firstLine="0"/>
        <w:jc w:val="left"/>
        <w:rPr>
          <w:szCs w:val="24"/>
        </w:rPr>
      </w:pPr>
      <w:r w:rsidRPr="00DD6B34">
        <w:rPr>
          <w:rFonts w:eastAsia="Calibri"/>
          <w:noProof/>
          <w:szCs w:val="24"/>
        </w:rPr>
        <mc:AlternateContent>
          <mc:Choice Requires="wpg">
            <w:drawing>
              <wp:inline distT="0" distB="0" distL="0" distR="0">
                <wp:extent cx="1449705" cy="6096"/>
                <wp:effectExtent l="0" t="0" r="0" b="0"/>
                <wp:docPr id="50601" name="Group 50601"/>
                <wp:cNvGraphicFramePr/>
                <a:graphic xmlns:a="http://schemas.openxmlformats.org/drawingml/2006/main">
                  <a:graphicData uri="http://schemas.microsoft.com/office/word/2010/wordprocessingGroup">
                    <wpg:wgp>
                      <wpg:cNvGrpSpPr/>
                      <wpg:grpSpPr>
                        <a:xfrm>
                          <a:off x="0" y="0"/>
                          <a:ext cx="1449705" cy="6096"/>
                          <a:chOff x="0" y="0"/>
                          <a:chExt cx="1449705" cy="6096"/>
                        </a:xfrm>
                      </wpg:grpSpPr>
                      <wps:wsp>
                        <wps:cNvPr id="61759" name="Shape 61759"/>
                        <wps:cNvSpPr/>
                        <wps:spPr>
                          <a:xfrm>
                            <a:off x="0" y="0"/>
                            <a:ext cx="548945" cy="9144"/>
                          </a:xfrm>
                          <a:custGeom>
                            <a:avLst/>
                            <a:gdLst/>
                            <a:ahLst/>
                            <a:cxnLst/>
                            <a:rect l="0" t="0" r="0" b="0"/>
                            <a:pathLst>
                              <a:path w="548945" h="9144">
                                <a:moveTo>
                                  <a:pt x="0" y="0"/>
                                </a:moveTo>
                                <a:lnTo>
                                  <a:pt x="548945" y="0"/>
                                </a:lnTo>
                                <a:lnTo>
                                  <a:pt x="548945"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60" name="Shape 61760"/>
                        <wps:cNvSpPr/>
                        <wps:spPr>
                          <a:xfrm>
                            <a:off x="53987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61" name="Shape 61761"/>
                        <wps:cNvSpPr/>
                        <wps:spPr>
                          <a:xfrm>
                            <a:off x="545973" y="0"/>
                            <a:ext cx="903732" cy="9144"/>
                          </a:xfrm>
                          <a:custGeom>
                            <a:avLst/>
                            <a:gdLst/>
                            <a:ahLst/>
                            <a:cxnLst/>
                            <a:rect l="0" t="0" r="0" b="0"/>
                            <a:pathLst>
                              <a:path w="903732" h="9144">
                                <a:moveTo>
                                  <a:pt x="0" y="0"/>
                                </a:moveTo>
                                <a:lnTo>
                                  <a:pt x="903732" y="0"/>
                                </a:lnTo>
                                <a:lnTo>
                                  <a:pt x="903732"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inline>
            </w:drawing>
          </mc:Choice>
          <mc:Fallback>
            <w:pict>
              <v:group w14:anchorId="01A8A44F" id="Group 50601" o:spid="_x0000_s1026" style="width:114.15pt;height:.5pt;mso-position-horizontal-relative:char;mso-position-vertical-relative:line" coordsize="1449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">
                <v:shape id="Shape 61759" o:spid="_x0000_s1027" style="position:absolute;width:5489;height:91;visibility:visible;mso-wrap-style:square;v-text-anchor:top" coordsize="54894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VKRMcA&#10;AADeAAAADwAAAGRycy9kb3ducmV2LnhtbESPQWvCQBSE7wX/w/IKvdVdhVqNriKBggcvalS8PbPP&#10;JDT7Ns2uGv99t1DwOMzMN8xs0dla3Kj1lWMNg74CQZw7U3GhIdt9vY9B+IBssHZMGh7kYTHvvcww&#10;Me7OG7ptQyEihH2CGsoQmkRKn5dk0fddQxy9i2sthijbQpoW7xFuazlUaiQtVhwXSmwoLSn/3l6t&#10;hstpPVl1e6WOu3OWpSo9ZIefodZvr91yCiJQF57h//bKaBgNPj8m8HcnXgE5/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wlSkTHAAAA3gAAAA8AAAAAAAAAAAAAAAAAmAIAAGRy&#10;cy9kb3ducmV2LnhtbFBLBQYAAAAABAAEAPUAAACMAwAAAAA=&#10;" path="m,l548945,r,9144l,9144,,e" fillcolor="black" stroked="f" strokeweight="0">
                  <v:stroke miterlimit="83231f" joinstyle="miter"/>
                  <v:path arrowok="t" textboxrect="0,0,548945,9144"/>
                </v:shape>
                <v:shape id="Shape 61760" o:spid="_x0000_s1028" style="position:absolute;left:5398;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XN78QA&#10;AADeAAAADwAAAGRycy9kb3ducmV2LnhtbESPzYrCMBSF94LvEK7gTlMHqdIxigoDIghjdTHLO82d&#10;ttjc1CRqfXuzGHB5OH98i1VnGnEn52vLCibjBARxYXXNpYLz6Ws0B+EDssbGMil4kofVst9bYKbt&#10;g490z0Mp4gj7DBVUIbSZlL6oyKAf25Y4en/WGQxRulJqh484bhr5kSSpNFhzfKiwpW1FxSW/GQXt&#10;tXQ/V683/Hv73s842VF3mCo1HHTrTxCBuvAO/7d3WkE6maURIOJEFJ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1ze/EAAAA3gAAAA8AAAAAAAAAAAAAAAAAmAIAAGRycy9k&#10;b3ducmV2LnhtbFBLBQYAAAAABAAEAPUAAACJAwAAAAA=&#10;" path="m,l9144,r,9144l,9144,,e" fillcolor="black" stroked="f" strokeweight="0">
                  <v:stroke miterlimit="83231f" joinstyle="miter"/>
                  <v:path arrowok="t" textboxrect="0,0,9144,9144"/>
                </v:shape>
                <v:shape id="Shape 61761" o:spid="_x0000_s1029" style="position:absolute;left:5459;width:9038;height:91;visibility:visible;mso-wrap-style:square;v-text-anchor:top" coordsize="90373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frQ8gA&#10;AADeAAAADwAAAGRycy9kb3ducmV2LnhtbESPT2vCQBTE74V+h+UVequbCI01uor2jwqe1AgeH9nX&#10;TWj2bchuTfrtu0Khx2FmfsPMl4NtxJU6XztWkI4SEMSl0zUbBcXp4+kFhA/IGhvHpOCHPCwX93dz&#10;zLXr+UDXYzAiQtjnqKAKoc2l9GVFFv3ItcTR+3SdxRBlZ6TusI9w28hxkmTSYs1xocKWXisqv47f&#10;VsHGbJ+353q/v7yt/btcTftiUhilHh+G1QxEoCH8h//aO60gSydZCrc78QrIx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CZ+tDyAAAAN4AAAAPAAAAAAAAAAAAAAAAAJgCAABk&#10;cnMvZG93bnJldi54bWxQSwUGAAAAAAQABAD1AAAAjQMAAAAA&#10;" path="m,l903732,r,9144l,9144,,e" fillcolor="black" stroked="f" strokeweight="0">
                  <v:stroke miterlimit="83231f" joinstyle="miter"/>
                  <v:path arrowok="t" textboxrect="0,0,903732,9144"/>
                </v:shape>
                <w10:anchorlock/>
              </v:group>
            </w:pict>
          </mc:Fallback>
        </mc:AlternateContent>
      </w:r>
      <w:r w:rsidRPr="00DD6B34">
        <w:rPr>
          <w:rFonts w:eastAsia="Calibri"/>
          <w:szCs w:val="24"/>
        </w:rPr>
        <w:tab/>
      </w:r>
      <w:r w:rsidRPr="00DD6B34">
        <w:rPr>
          <w:rFonts w:eastAsia="Calibri"/>
          <w:noProof/>
          <w:szCs w:val="24"/>
        </w:rPr>
        <mc:AlternateContent>
          <mc:Choice Requires="wpg">
            <w:drawing>
              <wp:inline distT="0" distB="0" distL="0" distR="0">
                <wp:extent cx="1705661" cy="6096"/>
                <wp:effectExtent l="0" t="0" r="0" b="0"/>
                <wp:docPr id="50602" name="Group 50602"/>
                <wp:cNvGraphicFramePr/>
                <a:graphic xmlns:a="http://schemas.openxmlformats.org/drawingml/2006/main">
                  <a:graphicData uri="http://schemas.microsoft.com/office/word/2010/wordprocessingGroup">
                    <wpg:wgp>
                      <wpg:cNvGrpSpPr/>
                      <wpg:grpSpPr>
                        <a:xfrm>
                          <a:off x="0" y="0"/>
                          <a:ext cx="1705661" cy="6096"/>
                          <a:chOff x="0" y="0"/>
                          <a:chExt cx="1705661" cy="6096"/>
                        </a:xfrm>
                      </wpg:grpSpPr>
                      <wps:wsp>
                        <wps:cNvPr id="61762" name="Shape 61762"/>
                        <wps:cNvSpPr/>
                        <wps:spPr>
                          <a:xfrm>
                            <a:off x="0" y="0"/>
                            <a:ext cx="858012" cy="9144"/>
                          </a:xfrm>
                          <a:custGeom>
                            <a:avLst/>
                            <a:gdLst/>
                            <a:ahLst/>
                            <a:cxnLst/>
                            <a:rect l="0" t="0" r="0" b="0"/>
                            <a:pathLst>
                              <a:path w="858012" h="9144">
                                <a:moveTo>
                                  <a:pt x="0" y="0"/>
                                </a:moveTo>
                                <a:lnTo>
                                  <a:pt x="858012" y="0"/>
                                </a:lnTo>
                                <a:lnTo>
                                  <a:pt x="858012"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63" name="Shape 61763"/>
                        <wps:cNvSpPr/>
                        <wps:spPr>
                          <a:xfrm>
                            <a:off x="84886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64" name="Shape 61764"/>
                        <wps:cNvSpPr/>
                        <wps:spPr>
                          <a:xfrm>
                            <a:off x="854964" y="0"/>
                            <a:ext cx="850697" cy="9144"/>
                          </a:xfrm>
                          <a:custGeom>
                            <a:avLst/>
                            <a:gdLst/>
                            <a:ahLst/>
                            <a:cxnLst/>
                            <a:rect l="0" t="0" r="0" b="0"/>
                            <a:pathLst>
                              <a:path w="850697" h="9144">
                                <a:moveTo>
                                  <a:pt x="0" y="0"/>
                                </a:moveTo>
                                <a:lnTo>
                                  <a:pt x="850697" y="0"/>
                                </a:lnTo>
                                <a:lnTo>
                                  <a:pt x="850697"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inline>
            </w:drawing>
          </mc:Choice>
          <mc:Fallback>
            <w:pict>
              <v:group w14:anchorId="22696509" id="Group 50602" o:spid="_x0000_s1026" style="width:134.3pt;height:.5pt;mso-position-horizontal-relative:char;mso-position-vertical-relative:line" coordsize="1705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">
                <v:shape id="Shape 61762" o:spid="_x0000_s1027" style="position:absolute;width:8580;height:91;visibility:visible;mso-wrap-style:square;v-text-anchor:top" coordsize="85801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9C8QA&#10;AADeAAAADwAAAGRycy9kb3ducmV2LnhtbESPQYvCMBSE7wv+h/AEb2tqha5Uo4goePCyrgjeHs2z&#10;rTYvtYm1/nuzIHgcZuYbZrboTCVaalxpWcFoGIEgzqwuOVdw+Nt8T0A4j6yxskwKnuRgMe99zTDV&#10;9sG/1O59LgKEXYoKCu/rVEqXFWTQDW1NHLyzbQz6IJtc6gYfAW4qGUdRIg2WHBYKrGlVUHbd342C&#10;bftc347XcZ3Ep+Ml3hljA0+pQb9bTkF46vwn/G5vtYJk9JPE8H8nXAE5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P/QvEAAAA3gAAAA8AAAAAAAAAAAAAAAAAmAIAAGRycy9k&#10;b3ducmV2LnhtbFBLBQYAAAAABAAEAPUAAACJAwAAAAA=&#10;" path="m,l858012,r,9144l,9144,,e" fillcolor="black" stroked="f" strokeweight="0">
                  <v:stroke miterlimit="83231f" joinstyle="miter"/>
                  <v:path arrowok="t" textboxrect="0,0,858012,9144"/>
                </v:shape>
                <v:shape id="Shape 61763" o:spid="_x0000_s1028" style="position:absolute;left:8488;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dTmMYA&#10;AADeAAAADwAAAGRycy9kb3ducmV2LnhtbESPQWvCQBSE7wX/w/KE3upGW2JJ3QQtFKRQqLEHj8/s&#10;axLMvo27q8Z/7xYKHoeZ+YZZFIPpxJmcby0rmE4SEMSV1S3XCn62H0+vIHxA1thZJgVX8lDko4cF&#10;ZtpeeEPnMtQiQthnqKAJoc+k9FVDBv3E9sTR+7XOYIjS1VI7vES46eQsSVJpsOW40GBP7w1Vh/Jk&#10;FPTH2u2OXq94f/r+nHOypuHrRanH8bB8AxFoCPfwf3utFaTTefoMf3fiFZD5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SdTmMYAAADeAAAADwAAAAAAAAAAAAAAAACYAgAAZHJz&#10;L2Rvd25yZXYueG1sUEsFBgAAAAAEAAQA9QAAAIsDAAAAAA==&#10;" path="m,l9144,r,9144l,9144,,e" fillcolor="black" stroked="f" strokeweight="0">
                  <v:stroke miterlimit="83231f" joinstyle="miter"/>
                  <v:path arrowok="t" textboxrect="0,0,9144,9144"/>
                </v:shape>
                <v:shape id="Shape 61764" o:spid="_x0000_s1029" style="position:absolute;left:8549;width:8507;height:91;visibility:visible;mso-wrap-style:square;v-text-anchor:top" coordsize="85069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SmO8cA&#10;AADeAAAADwAAAGRycy9kb3ducmV2LnhtbESPQWvCQBSE74L/YXmCN91oS7TRVUQobcGL0R56e80+&#10;k2D2bdhdNf77bkHwOMzMN8xy3ZlGXMn52rKCyTgBQVxYXXOp4Hh4H81B+ICssbFMCu7kYb3q95aY&#10;aXvjPV3zUIoIYZ+hgiqENpPSFxUZ9GPbEkfvZJ3BEKUrpXZ4i3DTyGmSpNJgzXGhwpa2FRXn/GIU&#10;TL92b/5jd/rdm+TnpbvP3bcPM6WGg26zABGoC8/wo/2pFaSTWfoK/3fiFZC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UEpjvHAAAA3gAAAA8AAAAAAAAAAAAAAAAAmAIAAGRy&#10;cy9kb3ducmV2LnhtbFBLBQYAAAAABAAEAPUAAACMAwAAAAA=&#10;" path="m,l850697,r,9144l,9144,,e" fillcolor="black" stroked="f" strokeweight="0">
                  <v:stroke miterlimit="83231f" joinstyle="miter"/>
                  <v:path arrowok="t" textboxrect="0,0,850697,9144"/>
                </v:shape>
                <w10:anchorlock/>
              </v:group>
            </w:pict>
          </mc:Fallback>
        </mc:AlternateContent>
      </w:r>
    </w:p>
    <w:p w:rsidR="00CF37F4" w:rsidRPr="00DD6B34" w:rsidRDefault="00ED068D" w:rsidP="00DD6B34">
      <w:pPr>
        <w:spacing w:after="0" w:line="276" w:lineRule="auto"/>
        <w:ind w:left="142" w:right="148" w:firstLine="0"/>
        <w:jc w:val="left"/>
        <w:rPr>
          <w:szCs w:val="24"/>
        </w:rPr>
      </w:pPr>
      <w:r w:rsidRPr="00DD6B34">
        <w:rPr>
          <w:szCs w:val="24"/>
        </w:rPr>
        <w:t xml:space="preserve"> </w:t>
      </w:r>
    </w:p>
    <w:tbl>
      <w:tblPr>
        <w:tblStyle w:val="TableGrid"/>
        <w:tblW w:w="9890" w:type="dxa"/>
        <w:tblInd w:w="-108" w:type="dxa"/>
        <w:tblCellMar>
          <w:left w:w="108" w:type="dxa"/>
        </w:tblCellMar>
        <w:tblLook w:val="04A0" w:firstRow="1" w:lastRow="0" w:firstColumn="1" w:lastColumn="0" w:noHBand="0" w:noVBand="1"/>
      </w:tblPr>
      <w:tblGrid>
        <w:gridCol w:w="3085"/>
        <w:gridCol w:w="6805"/>
      </w:tblGrid>
      <w:tr w:rsidR="00CF37F4" w:rsidRPr="00DD6B34">
        <w:trPr>
          <w:trHeight w:val="919"/>
        </w:trPr>
        <w:tc>
          <w:tcPr>
            <w:tcW w:w="2261"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Код и наименование профессионального модуля  </w:t>
            </w:r>
          </w:p>
        </w:tc>
        <w:tc>
          <w:tcPr>
            <w:tcW w:w="7629" w:type="dxa"/>
            <w:tcBorders>
              <w:top w:val="single" w:sz="4" w:space="0" w:color="000000"/>
              <w:left w:val="single" w:sz="4" w:space="0" w:color="000000"/>
              <w:bottom w:val="single" w:sz="4" w:space="0" w:color="000000"/>
              <w:right w:val="single" w:sz="4" w:space="0" w:color="000000"/>
            </w:tcBorders>
            <w:vAlign w:val="center"/>
          </w:tcPr>
          <w:p w:rsidR="00CF37F4" w:rsidRPr="00DD6B34" w:rsidRDefault="00ED068D" w:rsidP="00DD6B34">
            <w:pPr>
              <w:spacing w:after="0" w:line="276" w:lineRule="auto"/>
              <w:ind w:left="142" w:right="148" w:firstLine="0"/>
              <w:jc w:val="center"/>
              <w:rPr>
                <w:szCs w:val="24"/>
              </w:rPr>
            </w:pPr>
            <w:r w:rsidRPr="00DD6B34">
              <w:rPr>
                <w:szCs w:val="24"/>
              </w:rPr>
              <w:t xml:space="preserve">Содержание индивидуального задания и планируемые результаты </w:t>
            </w:r>
          </w:p>
        </w:tc>
      </w:tr>
      <w:tr w:rsidR="00CF37F4" w:rsidRPr="00DD6B34">
        <w:trPr>
          <w:trHeight w:val="562"/>
        </w:trPr>
        <w:tc>
          <w:tcPr>
            <w:tcW w:w="2261" w:type="dxa"/>
            <w:vMerge w:val="restart"/>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 xml:space="preserve">ПМ.01 Финансовоэкономическое планирование в секторе государственного и муниципального управления и организация исполнения бюджетов </w:t>
            </w:r>
            <w:r w:rsidRPr="00DD6B34">
              <w:rPr>
                <w:szCs w:val="24"/>
              </w:rPr>
              <w:lastRenderedPageBreak/>
              <w:t xml:space="preserve">бюджетной системы Российской Федерации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762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lastRenderedPageBreak/>
              <w:t xml:space="preserve">Для финансовых органов (органов государственных внебюджетных фондов). </w:t>
            </w:r>
          </w:p>
        </w:tc>
      </w:tr>
      <w:tr w:rsidR="00CF37F4" w:rsidRPr="00DD6B34">
        <w:trPr>
          <w:trHeight w:val="1393"/>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762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hanging="7"/>
              <w:rPr>
                <w:szCs w:val="24"/>
              </w:rPr>
            </w:pPr>
            <w:r w:rsidRPr="00DD6B34">
              <w:rPr>
                <w:szCs w:val="24"/>
              </w:rPr>
              <w:t>–</w:t>
            </w:r>
            <w:r w:rsidRPr="00DD6B34">
              <w:rPr>
                <w:rFonts w:eastAsia="Arial"/>
                <w:szCs w:val="24"/>
              </w:rPr>
              <w:t xml:space="preserve"> </w:t>
            </w:r>
            <w:r w:rsidRPr="00DD6B34">
              <w:rPr>
                <w:szCs w:val="24"/>
              </w:rPr>
              <w:t xml:space="preserve">рассмотреть закон (решением) или проект закона (решения) представительного органа о соответствующем бюджете на очередной финансовый год и плановый период (среднесрочным финансовым планом муниципального образования) и использовать их в своей профессиональной деятельности. </w:t>
            </w:r>
          </w:p>
        </w:tc>
      </w:tr>
      <w:tr w:rsidR="00CF37F4" w:rsidRPr="00DD6B34">
        <w:trPr>
          <w:trHeight w:val="2494"/>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762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numPr>
                <w:ilvl w:val="0"/>
                <w:numId w:val="35"/>
              </w:numPr>
              <w:spacing w:after="0" w:line="276" w:lineRule="auto"/>
              <w:ind w:left="142" w:right="148" w:hanging="7"/>
              <w:rPr>
                <w:szCs w:val="24"/>
              </w:rPr>
            </w:pPr>
            <w:r w:rsidRPr="00DD6B34">
              <w:rPr>
                <w:szCs w:val="24"/>
              </w:rPr>
              <w:t>выполнить расчеты показателей доходов к проекту соответствующего бюджета на очередной финансовый год и плановый период (проекту среднесрочного финансового плана муниципального образования); –</w:t>
            </w:r>
            <w:r w:rsidRPr="00DD6B34">
              <w:rPr>
                <w:rFonts w:eastAsia="Arial"/>
                <w:szCs w:val="24"/>
              </w:rPr>
              <w:t xml:space="preserve"> </w:t>
            </w:r>
            <w:r w:rsidRPr="00DD6B34">
              <w:rPr>
                <w:szCs w:val="24"/>
              </w:rPr>
              <w:t>выполнить расчеты показателей расходов к проекту соответствующего бюджета в разрезе кодов классификации расходов бюджетов; –</w:t>
            </w:r>
            <w:r w:rsidRPr="00DD6B34">
              <w:rPr>
                <w:rFonts w:eastAsia="Arial"/>
                <w:szCs w:val="24"/>
              </w:rPr>
              <w:t xml:space="preserve"> </w:t>
            </w:r>
            <w:r w:rsidRPr="00DD6B34">
              <w:rPr>
                <w:szCs w:val="24"/>
              </w:rPr>
              <w:t xml:space="preserve">формирование реестров расходных обязательств муниципального образования; </w:t>
            </w:r>
          </w:p>
          <w:p w:rsidR="00CF37F4" w:rsidRPr="00DD6B34" w:rsidRDefault="00ED068D" w:rsidP="00DD6B34">
            <w:pPr>
              <w:numPr>
                <w:ilvl w:val="0"/>
                <w:numId w:val="35"/>
              </w:numPr>
              <w:spacing w:after="0" w:line="276" w:lineRule="auto"/>
              <w:ind w:left="142" w:right="148" w:hanging="7"/>
              <w:rPr>
                <w:szCs w:val="24"/>
              </w:rPr>
            </w:pPr>
            <w:r w:rsidRPr="00DD6B34">
              <w:rPr>
                <w:szCs w:val="24"/>
              </w:rPr>
              <w:t xml:space="preserve">определить перечень участников бюджетного процесса соответствующего уровня и с порядком его формирования. </w:t>
            </w:r>
          </w:p>
        </w:tc>
      </w:tr>
      <w:tr w:rsidR="00CF37F4" w:rsidRPr="00DD6B34">
        <w:trPr>
          <w:trHeight w:val="838"/>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762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hanging="7"/>
              <w:rPr>
                <w:szCs w:val="24"/>
              </w:rPr>
            </w:pPr>
            <w:r w:rsidRPr="00DD6B34">
              <w:rPr>
                <w:szCs w:val="24"/>
              </w:rPr>
              <w:t>–</w:t>
            </w:r>
            <w:r w:rsidRPr="00DD6B34">
              <w:rPr>
                <w:rFonts w:eastAsia="Arial"/>
                <w:szCs w:val="24"/>
              </w:rPr>
              <w:t xml:space="preserve"> </w:t>
            </w:r>
            <w:r w:rsidRPr="00DD6B34">
              <w:rPr>
                <w:szCs w:val="24"/>
              </w:rPr>
              <w:t xml:space="preserve">определить перечень действующих долгосрочных целевых программ соответствующего публично-правового образования и ведомственных целевых программ. </w:t>
            </w:r>
          </w:p>
        </w:tc>
      </w:tr>
      <w:tr w:rsidR="00CF37F4" w:rsidRPr="00DD6B34">
        <w:trPr>
          <w:trHeight w:val="286"/>
        </w:trPr>
        <w:tc>
          <w:tcPr>
            <w:tcW w:w="0" w:type="auto"/>
            <w:vMerge/>
            <w:tcBorders>
              <w:top w:val="nil"/>
              <w:left w:val="single" w:sz="4" w:space="0" w:color="000000"/>
              <w:bottom w:val="single" w:sz="4" w:space="0" w:color="000000"/>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762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 xml:space="preserve">– </w:t>
            </w:r>
            <w:r w:rsidRPr="00DD6B34">
              <w:rPr>
                <w:rFonts w:eastAsia="Arial"/>
                <w:szCs w:val="24"/>
              </w:rPr>
              <w:t xml:space="preserve"> </w:t>
            </w:r>
            <w:r w:rsidRPr="00DD6B34">
              <w:rPr>
                <w:szCs w:val="24"/>
              </w:rPr>
              <w:t>формирование государственных (муниципальных) заданий для госу-</w:t>
            </w:r>
          </w:p>
        </w:tc>
      </w:tr>
      <w:tr w:rsidR="00CF37F4" w:rsidRPr="00DD6B34">
        <w:trPr>
          <w:trHeight w:val="1942"/>
        </w:trPr>
        <w:tc>
          <w:tcPr>
            <w:tcW w:w="2261" w:type="dxa"/>
            <w:vMerge w:val="restart"/>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rPr>
                <w:szCs w:val="24"/>
              </w:rPr>
            </w:pPr>
            <w:r w:rsidRPr="00DD6B34">
              <w:rPr>
                <w:szCs w:val="24"/>
              </w:rPr>
              <w:t xml:space="preserve">  </w:t>
            </w:r>
          </w:p>
          <w:p w:rsidR="00CF37F4" w:rsidRPr="00DD6B34" w:rsidRDefault="00ED068D" w:rsidP="00DD6B34">
            <w:pPr>
              <w:spacing w:after="0" w:line="276" w:lineRule="auto"/>
              <w:ind w:left="142" w:right="148" w:firstLine="0"/>
              <w:rPr>
                <w:szCs w:val="24"/>
              </w:rPr>
            </w:pPr>
            <w:r w:rsidRPr="00DD6B34">
              <w:rPr>
                <w:szCs w:val="24"/>
              </w:rPr>
              <w:t xml:space="preserve">  </w:t>
            </w:r>
          </w:p>
          <w:p w:rsidR="00CF37F4" w:rsidRPr="00DD6B34" w:rsidRDefault="00ED068D" w:rsidP="00DD6B34">
            <w:pPr>
              <w:spacing w:after="0" w:line="276" w:lineRule="auto"/>
              <w:ind w:left="142" w:right="148" w:firstLine="0"/>
              <w:rPr>
                <w:szCs w:val="24"/>
              </w:rPr>
            </w:pPr>
            <w:r w:rsidRPr="00DD6B34">
              <w:rPr>
                <w:szCs w:val="24"/>
              </w:rPr>
              <w:t xml:space="preserve">  </w:t>
            </w:r>
          </w:p>
          <w:p w:rsidR="00CF37F4" w:rsidRPr="00DD6B34" w:rsidRDefault="00ED068D" w:rsidP="00DD6B34">
            <w:pPr>
              <w:spacing w:after="0" w:line="276" w:lineRule="auto"/>
              <w:ind w:left="142" w:right="148" w:firstLine="0"/>
              <w:rPr>
                <w:szCs w:val="24"/>
              </w:rPr>
            </w:pPr>
            <w:r w:rsidRPr="00DD6B34">
              <w:rPr>
                <w:szCs w:val="24"/>
              </w:rPr>
              <w:t xml:space="preserve">  </w:t>
            </w:r>
          </w:p>
          <w:p w:rsidR="00CF37F4" w:rsidRPr="00DD6B34" w:rsidRDefault="00ED068D" w:rsidP="00DD6B34">
            <w:pPr>
              <w:spacing w:after="0" w:line="276" w:lineRule="auto"/>
              <w:ind w:left="142" w:right="148" w:firstLine="0"/>
              <w:rPr>
                <w:szCs w:val="24"/>
              </w:rPr>
            </w:pPr>
            <w:r w:rsidRPr="00DD6B34">
              <w:rPr>
                <w:szCs w:val="24"/>
              </w:rPr>
              <w:t xml:space="preserve">  </w:t>
            </w:r>
          </w:p>
          <w:p w:rsidR="00CF37F4" w:rsidRPr="00DD6B34" w:rsidRDefault="00ED068D" w:rsidP="00DD6B34">
            <w:pPr>
              <w:spacing w:after="0" w:line="276" w:lineRule="auto"/>
              <w:ind w:left="142" w:right="148" w:firstLine="0"/>
              <w:rPr>
                <w:szCs w:val="24"/>
              </w:rPr>
            </w:pPr>
            <w:r w:rsidRPr="00DD6B34">
              <w:rPr>
                <w:szCs w:val="24"/>
              </w:rPr>
              <w:t xml:space="preserve">  </w:t>
            </w:r>
          </w:p>
          <w:p w:rsidR="00CF37F4" w:rsidRPr="00DD6B34" w:rsidRDefault="00ED068D" w:rsidP="00DD6B34">
            <w:pPr>
              <w:spacing w:after="0" w:line="276" w:lineRule="auto"/>
              <w:ind w:left="142" w:right="148" w:firstLine="0"/>
              <w:rPr>
                <w:szCs w:val="24"/>
              </w:rPr>
            </w:pPr>
            <w:r w:rsidRPr="00DD6B34">
              <w:rPr>
                <w:szCs w:val="24"/>
              </w:rPr>
              <w:t xml:space="preserve">  </w:t>
            </w:r>
          </w:p>
          <w:p w:rsidR="00CF37F4" w:rsidRPr="00DD6B34" w:rsidRDefault="00ED068D" w:rsidP="00DD6B34">
            <w:pPr>
              <w:spacing w:after="0" w:line="276" w:lineRule="auto"/>
              <w:ind w:left="142" w:right="148" w:firstLine="0"/>
              <w:rPr>
                <w:szCs w:val="24"/>
              </w:rPr>
            </w:pPr>
            <w:r w:rsidRPr="00DD6B34">
              <w:rPr>
                <w:szCs w:val="24"/>
              </w:rPr>
              <w:t xml:space="preserve">  </w:t>
            </w:r>
          </w:p>
          <w:p w:rsidR="00CF37F4" w:rsidRPr="00DD6B34" w:rsidRDefault="00ED068D" w:rsidP="00DD6B34">
            <w:pPr>
              <w:spacing w:after="0" w:line="276" w:lineRule="auto"/>
              <w:ind w:left="142" w:right="148" w:firstLine="0"/>
              <w:rPr>
                <w:szCs w:val="24"/>
              </w:rPr>
            </w:pPr>
            <w:r w:rsidRPr="00DD6B34">
              <w:rPr>
                <w:szCs w:val="24"/>
              </w:rPr>
              <w:t xml:space="preserve">  </w:t>
            </w:r>
          </w:p>
          <w:p w:rsidR="00CF37F4" w:rsidRPr="00DD6B34" w:rsidRDefault="00ED068D" w:rsidP="00DD6B34">
            <w:pPr>
              <w:spacing w:after="0" w:line="276" w:lineRule="auto"/>
              <w:ind w:left="142" w:right="148" w:firstLine="0"/>
              <w:rPr>
                <w:szCs w:val="24"/>
              </w:rPr>
            </w:pPr>
            <w:r w:rsidRPr="00DD6B34">
              <w:rPr>
                <w:szCs w:val="24"/>
              </w:rPr>
              <w:t xml:space="preserve">  </w:t>
            </w:r>
          </w:p>
          <w:p w:rsidR="00CF37F4" w:rsidRPr="00DD6B34" w:rsidRDefault="00ED068D" w:rsidP="00DD6B34">
            <w:pPr>
              <w:spacing w:after="0" w:line="276" w:lineRule="auto"/>
              <w:ind w:left="142" w:right="148" w:firstLine="0"/>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rPr>
                <w:szCs w:val="24"/>
              </w:rPr>
            </w:pPr>
            <w:r w:rsidRPr="00DD6B34">
              <w:rPr>
                <w:szCs w:val="24"/>
              </w:rPr>
              <w:t xml:space="preserve">  </w:t>
            </w:r>
          </w:p>
          <w:p w:rsidR="00CF37F4" w:rsidRPr="00DD6B34" w:rsidRDefault="00ED068D" w:rsidP="00DD6B34">
            <w:pPr>
              <w:spacing w:after="0" w:line="276" w:lineRule="auto"/>
              <w:ind w:left="142" w:right="148" w:firstLine="0"/>
              <w:rPr>
                <w:szCs w:val="24"/>
              </w:rPr>
            </w:pPr>
            <w:r w:rsidRPr="00DD6B34">
              <w:rPr>
                <w:szCs w:val="24"/>
              </w:rPr>
              <w:t xml:space="preserve">  </w:t>
            </w:r>
          </w:p>
          <w:p w:rsidR="00CF37F4" w:rsidRPr="00DD6B34" w:rsidRDefault="00ED068D" w:rsidP="00DD6B34">
            <w:pPr>
              <w:spacing w:after="0" w:line="276" w:lineRule="auto"/>
              <w:ind w:left="142" w:right="148" w:firstLine="0"/>
              <w:rPr>
                <w:szCs w:val="24"/>
              </w:rPr>
            </w:pPr>
            <w:r w:rsidRPr="00DD6B34">
              <w:rPr>
                <w:szCs w:val="24"/>
              </w:rPr>
              <w:t xml:space="preserve">  </w:t>
            </w:r>
          </w:p>
          <w:p w:rsidR="00CF37F4" w:rsidRPr="00DD6B34" w:rsidRDefault="00ED068D" w:rsidP="00DD6B34">
            <w:pPr>
              <w:spacing w:after="0" w:line="276" w:lineRule="auto"/>
              <w:ind w:left="142" w:right="148" w:firstLine="0"/>
              <w:rPr>
                <w:szCs w:val="24"/>
              </w:rPr>
            </w:pPr>
            <w:r w:rsidRPr="00DD6B34">
              <w:rPr>
                <w:szCs w:val="24"/>
              </w:rPr>
              <w:t xml:space="preserve">  </w:t>
            </w:r>
          </w:p>
          <w:p w:rsidR="00CF37F4" w:rsidRPr="00DD6B34" w:rsidRDefault="00ED068D" w:rsidP="00DD6B34">
            <w:pPr>
              <w:spacing w:after="0" w:line="276" w:lineRule="auto"/>
              <w:ind w:left="142" w:right="148" w:firstLine="0"/>
              <w:rPr>
                <w:szCs w:val="24"/>
              </w:rPr>
            </w:pPr>
            <w:r w:rsidRPr="00DD6B34">
              <w:rPr>
                <w:szCs w:val="24"/>
              </w:rPr>
              <w:t xml:space="preserve">  </w:t>
            </w:r>
          </w:p>
          <w:p w:rsidR="00CF37F4" w:rsidRPr="00DD6B34" w:rsidRDefault="00ED068D" w:rsidP="00DD6B34">
            <w:pPr>
              <w:spacing w:after="0" w:line="276" w:lineRule="auto"/>
              <w:ind w:left="142" w:right="148" w:firstLine="0"/>
              <w:rPr>
                <w:szCs w:val="24"/>
              </w:rPr>
            </w:pPr>
            <w:r w:rsidRPr="00DD6B34">
              <w:rPr>
                <w:szCs w:val="24"/>
              </w:rPr>
              <w:t xml:space="preserve">  </w:t>
            </w:r>
          </w:p>
          <w:p w:rsidR="00CF37F4" w:rsidRPr="00DD6B34" w:rsidRDefault="00ED068D" w:rsidP="00DD6B34">
            <w:pPr>
              <w:spacing w:after="0" w:line="276" w:lineRule="auto"/>
              <w:ind w:left="142" w:right="148" w:firstLine="0"/>
              <w:rPr>
                <w:szCs w:val="24"/>
              </w:rPr>
            </w:pPr>
            <w:r w:rsidRPr="00DD6B34">
              <w:rPr>
                <w:szCs w:val="24"/>
              </w:rPr>
              <w:t xml:space="preserve">  </w:t>
            </w:r>
          </w:p>
          <w:p w:rsidR="00CF37F4" w:rsidRPr="00DD6B34" w:rsidRDefault="00ED068D" w:rsidP="00DD6B34">
            <w:pPr>
              <w:spacing w:after="0" w:line="276" w:lineRule="auto"/>
              <w:ind w:left="142" w:right="148" w:firstLine="0"/>
              <w:rPr>
                <w:szCs w:val="24"/>
              </w:rPr>
            </w:pPr>
            <w:r w:rsidRPr="00DD6B34">
              <w:rPr>
                <w:szCs w:val="24"/>
              </w:rPr>
              <w:t xml:space="preserve">  </w:t>
            </w:r>
          </w:p>
          <w:p w:rsidR="00CF37F4" w:rsidRPr="00DD6B34" w:rsidRDefault="00ED068D" w:rsidP="00DD6B34">
            <w:pPr>
              <w:spacing w:after="0" w:line="276" w:lineRule="auto"/>
              <w:ind w:left="142" w:right="148" w:firstLine="0"/>
              <w:rPr>
                <w:szCs w:val="24"/>
              </w:rPr>
            </w:pPr>
            <w:r w:rsidRPr="00DD6B34">
              <w:rPr>
                <w:szCs w:val="24"/>
              </w:rPr>
              <w:t xml:space="preserve">  </w:t>
            </w:r>
          </w:p>
          <w:p w:rsidR="00CF37F4" w:rsidRPr="00DD6B34" w:rsidRDefault="00ED068D" w:rsidP="00DD6B34">
            <w:pPr>
              <w:spacing w:after="0" w:line="276" w:lineRule="auto"/>
              <w:ind w:left="142" w:right="148" w:firstLine="0"/>
              <w:rPr>
                <w:szCs w:val="24"/>
              </w:rPr>
            </w:pPr>
            <w:r w:rsidRPr="00DD6B34">
              <w:rPr>
                <w:szCs w:val="24"/>
              </w:rPr>
              <w:t xml:space="preserve">  </w:t>
            </w:r>
          </w:p>
          <w:p w:rsidR="00CF37F4" w:rsidRPr="00DD6B34" w:rsidRDefault="00ED068D" w:rsidP="00DD6B34">
            <w:pPr>
              <w:spacing w:after="0" w:line="276" w:lineRule="auto"/>
              <w:ind w:left="142" w:right="148" w:firstLine="0"/>
              <w:rPr>
                <w:szCs w:val="24"/>
              </w:rPr>
            </w:pPr>
            <w:r w:rsidRPr="00DD6B34">
              <w:rPr>
                <w:szCs w:val="24"/>
              </w:rPr>
              <w:t xml:space="preserve">  </w:t>
            </w:r>
          </w:p>
        </w:tc>
        <w:tc>
          <w:tcPr>
            <w:tcW w:w="762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 xml:space="preserve">дарственных (муниципальных) учреждений с использованием базовых и ведомственных перечней государственных (муниципального) услуг и работ и определять размеры субсидий;  </w:t>
            </w:r>
          </w:p>
          <w:p w:rsidR="00CF37F4" w:rsidRPr="00DD6B34" w:rsidRDefault="00ED068D" w:rsidP="00DD6B34">
            <w:pPr>
              <w:numPr>
                <w:ilvl w:val="0"/>
                <w:numId w:val="36"/>
              </w:numPr>
              <w:spacing w:after="0" w:line="276" w:lineRule="auto"/>
              <w:ind w:left="142" w:right="148" w:hanging="216"/>
              <w:jc w:val="left"/>
              <w:rPr>
                <w:szCs w:val="24"/>
              </w:rPr>
            </w:pPr>
            <w:r w:rsidRPr="00DD6B34">
              <w:rPr>
                <w:szCs w:val="24"/>
              </w:rPr>
              <w:t xml:space="preserve">составить расчет распределения межбюджетных трансфертов между бюджетами разных уровней, сводной бюджетной росписи и кассового плана по соответствующему бюджету; </w:t>
            </w:r>
          </w:p>
          <w:p w:rsidR="00CF37F4" w:rsidRPr="00DD6B34" w:rsidRDefault="00ED068D" w:rsidP="00DD6B34">
            <w:pPr>
              <w:numPr>
                <w:ilvl w:val="0"/>
                <w:numId w:val="36"/>
              </w:numPr>
              <w:spacing w:after="0" w:line="276" w:lineRule="auto"/>
              <w:ind w:left="142" w:right="148" w:hanging="216"/>
              <w:jc w:val="left"/>
              <w:rPr>
                <w:szCs w:val="24"/>
              </w:rPr>
            </w:pPr>
            <w:r w:rsidRPr="00DD6B34">
              <w:rPr>
                <w:szCs w:val="24"/>
              </w:rPr>
              <w:t xml:space="preserve">составить  отчет об исполнении соответствующего бюджета. </w:t>
            </w:r>
          </w:p>
        </w:tc>
      </w:tr>
      <w:tr w:rsidR="00CF37F4" w:rsidRPr="00DD6B34">
        <w:trPr>
          <w:trHeight w:val="1114"/>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762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numPr>
                <w:ilvl w:val="0"/>
                <w:numId w:val="37"/>
              </w:numPr>
              <w:spacing w:after="0" w:line="276" w:lineRule="auto"/>
              <w:ind w:left="142" w:right="148" w:hanging="7"/>
              <w:rPr>
                <w:szCs w:val="24"/>
              </w:rPr>
            </w:pPr>
            <w:r w:rsidRPr="00DD6B34">
              <w:rPr>
                <w:szCs w:val="24"/>
              </w:rPr>
              <w:t xml:space="preserve">проанализировать состав и структуру расходов бюджета соответствующего публично-правового образования на образование;  </w:t>
            </w:r>
          </w:p>
          <w:p w:rsidR="00CF37F4" w:rsidRPr="00DD6B34" w:rsidRDefault="00ED068D" w:rsidP="00DD6B34">
            <w:pPr>
              <w:numPr>
                <w:ilvl w:val="0"/>
                <w:numId w:val="37"/>
              </w:numPr>
              <w:spacing w:after="0" w:line="276" w:lineRule="auto"/>
              <w:ind w:left="142" w:right="148" w:hanging="7"/>
              <w:rPr>
                <w:szCs w:val="24"/>
              </w:rPr>
            </w:pPr>
            <w:r w:rsidRPr="00DD6B34">
              <w:rPr>
                <w:szCs w:val="24"/>
              </w:rPr>
              <w:t xml:space="preserve">рассмотреть порядок финансового обеспечения образовательных учреждений за счет средств соответствующего бюджета. </w:t>
            </w:r>
          </w:p>
        </w:tc>
      </w:tr>
      <w:tr w:rsidR="00CF37F4" w:rsidRPr="00DD6B34">
        <w:trPr>
          <w:trHeight w:val="1114"/>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762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hanging="7"/>
              <w:rPr>
                <w:szCs w:val="24"/>
              </w:rPr>
            </w:pPr>
            <w:r w:rsidRPr="00DD6B34">
              <w:rPr>
                <w:szCs w:val="24"/>
              </w:rPr>
              <w:t>–</w:t>
            </w:r>
            <w:r w:rsidRPr="00DD6B34">
              <w:rPr>
                <w:rFonts w:eastAsia="Arial"/>
                <w:szCs w:val="24"/>
              </w:rPr>
              <w:t xml:space="preserve"> </w:t>
            </w:r>
            <w:r w:rsidRPr="00DD6B34">
              <w:rPr>
                <w:szCs w:val="24"/>
              </w:rPr>
              <w:t xml:space="preserve">провести  проверку документов получателя бюджетных средств – казенного учреждения, являющимися основанием для отражения операций на лицевых счетах: заявками на кассовый расход, заявками на получение наличных денег, денежными чеками и др. </w:t>
            </w:r>
          </w:p>
        </w:tc>
      </w:tr>
      <w:tr w:rsidR="00CF37F4" w:rsidRPr="00DD6B34">
        <w:trPr>
          <w:trHeight w:val="2494"/>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762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numPr>
                <w:ilvl w:val="0"/>
                <w:numId w:val="38"/>
              </w:numPr>
              <w:spacing w:after="0" w:line="276" w:lineRule="auto"/>
              <w:ind w:left="142" w:right="148" w:hanging="7"/>
              <w:rPr>
                <w:szCs w:val="24"/>
              </w:rPr>
            </w:pPr>
            <w:r w:rsidRPr="00DD6B34">
              <w:rPr>
                <w:szCs w:val="24"/>
              </w:rPr>
              <w:t>проанализировать состав и структуру расходов бюджета соответствующего публично-правового образования на здравоохранение; –</w:t>
            </w:r>
            <w:r w:rsidRPr="00DD6B34">
              <w:rPr>
                <w:rFonts w:eastAsia="Arial"/>
                <w:szCs w:val="24"/>
              </w:rPr>
              <w:t xml:space="preserve"> </w:t>
            </w:r>
            <w:r w:rsidRPr="00DD6B34">
              <w:rPr>
                <w:szCs w:val="24"/>
              </w:rPr>
              <w:t>провести проверку финансового обеспечения деятельности учреждений здравоохранения за счет средств обязательного медицинского страхования на территории субъекта РФ (муниципального образова-</w:t>
            </w:r>
          </w:p>
          <w:p w:rsidR="00CF37F4" w:rsidRPr="00DD6B34" w:rsidRDefault="00ED068D" w:rsidP="00DD6B34">
            <w:pPr>
              <w:spacing w:after="0" w:line="276" w:lineRule="auto"/>
              <w:ind w:left="142" w:right="148" w:firstLine="0"/>
              <w:jc w:val="left"/>
              <w:rPr>
                <w:szCs w:val="24"/>
              </w:rPr>
            </w:pPr>
            <w:r w:rsidRPr="00DD6B34">
              <w:rPr>
                <w:szCs w:val="24"/>
              </w:rPr>
              <w:t xml:space="preserve">ния); </w:t>
            </w:r>
          </w:p>
          <w:p w:rsidR="00CF37F4" w:rsidRPr="00DD6B34" w:rsidRDefault="00ED068D" w:rsidP="00DD6B34">
            <w:pPr>
              <w:numPr>
                <w:ilvl w:val="0"/>
                <w:numId w:val="38"/>
              </w:numPr>
              <w:spacing w:after="0" w:line="276" w:lineRule="auto"/>
              <w:ind w:left="142" w:right="148" w:hanging="7"/>
              <w:rPr>
                <w:szCs w:val="24"/>
              </w:rPr>
            </w:pPr>
            <w:r w:rsidRPr="00DD6B34">
              <w:rPr>
                <w:szCs w:val="24"/>
              </w:rPr>
              <w:t xml:space="preserve">провести проверку финансового обеспечения деятельности учреждений здравоохранения за счет средств бюджета органов государственной власти (местного самоуправления). </w:t>
            </w:r>
          </w:p>
        </w:tc>
      </w:tr>
      <w:tr w:rsidR="00CF37F4" w:rsidRPr="00DD6B34">
        <w:trPr>
          <w:trHeight w:val="2218"/>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762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numPr>
                <w:ilvl w:val="0"/>
                <w:numId w:val="39"/>
              </w:numPr>
              <w:spacing w:after="0" w:line="276" w:lineRule="auto"/>
              <w:ind w:left="142" w:right="148" w:hanging="7"/>
              <w:rPr>
                <w:szCs w:val="24"/>
              </w:rPr>
            </w:pPr>
            <w:r w:rsidRPr="00DD6B34">
              <w:rPr>
                <w:szCs w:val="24"/>
              </w:rPr>
              <w:t>проанализировать состав и структуру расходов бюджета соответствующего публично-правового образования на социальную политику; –</w:t>
            </w:r>
            <w:r w:rsidRPr="00DD6B34">
              <w:rPr>
                <w:rFonts w:eastAsia="Arial"/>
                <w:szCs w:val="24"/>
              </w:rPr>
              <w:t xml:space="preserve"> </w:t>
            </w:r>
            <w:r w:rsidRPr="00DD6B34">
              <w:rPr>
                <w:szCs w:val="24"/>
              </w:rPr>
              <w:t xml:space="preserve">провести проверку финансового обеспечения деятельности учреждений социального обслуживания за счет средств бюджета органов государственной власти (местного самоуправления); </w:t>
            </w:r>
          </w:p>
          <w:p w:rsidR="00CF37F4" w:rsidRPr="00DD6B34" w:rsidRDefault="00ED068D" w:rsidP="00DD6B34">
            <w:pPr>
              <w:numPr>
                <w:ilvl w:val="0"/>
                <w:numId w:val="39"/>
              </w:numPr>
              <w:spacing w:after="0" w:line="276" w:lineRule="auto"/>
              <w:ind w:left="142" w:right="148" w:hanging="7"/>
              <w:rPr>
                <w:szCs w:val="24"/>
              </w:rPr>
            </w:pPr>
            <w:r w:rsidRPr="00DD6B34">
              <w:rPr>
                <w:szCs w:val="24"/>
              </w:rPr>
              <w:t xml:space="preserve">провести проверку назначения социальных пособий отдельным категориям граждан за счет средств бюджетов органов государственной власти (местного самоуправления). </w:t>
            </w:r>
          </w:p>
        </w:tc>
      </w:tr>
      <w:tr w:rsidR="00CF37F4" w:rsidRPr="00DD6B34">
        <w:trPr>
          <w:trHeight w:val="562"/>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762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hanging="7"/>
              <w:rPr>
                <w:szCs w:val="24"/>
              </w:rPr>
            </w:pPr>
            <w:r w:rsidRPr="00DD6B34">
              <w:rPr>
                <w:szCs w:val="24"/>
              </w:rPr>
              <w:t>–</w:t>
            </w:r>
            <w:r w:rsidRPr="00DD6B34">
              <w:rPr>
                <w:rFonts w:eastAsia="Arial"/>
                <w:szCs w:val="24"/>
              </w:rPr>
              <w:t xml:space="preserve"> </w:t>
            </w:r>
            <w:r w:rsidRPr="00DD6B34">
              <w:rPr>
                <w:szCs w:val="24"/>
              </w:rPr>
              <w:t xml:space="preserve">рассмотреть функции финансового органа (органа государственного внебюджетного фонда) в сфере закупок.  </w:t>
            </w:r>
          </w:p>
        </w:tc>
      </w:tr>
      <w:tr w:rsidR="00CF37F4" w:rsidRPr="00DD6B34">
        <w:trPr>
          <w:trHeight w:val="1390"/>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762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numPr>
                <w:ilvl w:val="0"/>
                <w:numId w:val="40"/>
              </w:numPr>
              <w:spacing w:after="0" w:line="276" w:lineRule="auto"/>
              <w:ind w:left="142" w:right="148" w:hanging="7"/>
              <w:rPr>
                <w:szCs w:val="24"/>
              </w:rPr>
            </w:pPr>
            <w:r w:rsidRPr="00DD6B34">
              <w:rPr>
                <w:szCs w:val="24"/>
              </w:rPr>
              <w:t xml:space="preserve">проанализировать государственные (муниципальные) контракты, ведение которых осуществляет соответствующий финансовый орган; </w:t>
            </w:r>
          </w:p>
          <w:p w:rsidR="00CF37F4" w:rsidRPr="00DD6B34" w:rsidRDefault="00ED068D" w:rsidP="00DD6B34">
            <w:pPr>
              <w:numPr>
                <w:ilvl w:val="0"/>
                <w:numId w:val="40"/>
              </w:numPr>
              <w:spacing w:after="0" w:line="276" w:lineRule="auto"/>
              <w:ind w:left="142" w:right="148" w:hanging="7"/>
              <w:rPr>
                <w:szCs w:val="24"/>
              </w:rPr>
            </w:pPr>
            <w:r w:rsidRPr="00DD6B34">
              <w:rPr>
                <w:szCs w:val="24"/>
              </w:rPr>
              <w:t xml:space="preserve">рассмотреть идентификационные коды закупок и объемы финансового обеспечения для осуществления закупок, учтенные на лицевых счетах государственных (муниципальных) заказчиков. </w:t>
            </w:r>
          </w:p>
        </w:tc>
      </w:tr>
      <w:tr w:rsidR="00CF37F4" w:rsidRPr="00DD6B34">
        <w:trPr>
          <w:trHeight w:val="1942"/>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762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hanging="7"/>
              <w:rPr>
                <w:szCs w:val="24"/>
              </w:rPr>
            </w:pPr>
            <w:r w:rsidRPr="00DD6B34">
              <w:rPr>
                <w:szCs w:val="24"/>
              </w:rPr>
              <w:t>–</w:t>
            </w:r>
            <w:r w:rsidRPr="00DD6B34">
              <w:rPr>
                <w:rFonts w:eastAsia="Arial"/>
                <w:szCs w:val="24"/>
              </w:rPr>
              <w:t xml:space="preserve"> </w:t>
            </w:r>
            <w:r w:rsidRPr="00DD6B34">
              <w:rPr>
                <w:szCs w:val="24"/>
              </w:rPr>
              <w:t xml:space="preserve">проверить соответствие информации в планах-графиках, в планах закупок; в извещениях об осуществлении закупок; в документации о закупках; в протоколах определения поставщиков (подрядчиков, исполнителей); в условиях  проектов контрактов, направляемых участникам закупок; в реестре контрактов, заключенных заказчиками, по государственным (муниципальным) контрактам, полномочия по ведению которых осуществляет соответствующий финансовый орган. </w:t>
            </w:r>
          </w:p>
        </w:tc>
      </w:tr>
      <w:tr w:rsidR="00CF37F4" w:rsidRPr="00DD6B34">
        <w:trPr>
          <w:trHeight w:val="1116"/>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762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hanging="7"/>
              <w:rPr>
                <w:szCs w:val="24"/>
              </w:rPr>
            </w:pPr>
            <w:r w:rsidRPr="00DD6B34">
              <w:rPr>
                <w:szCs w:val="24"/>
              </w:rPr>
              <w:t>–</w:t>
            </w:r>
            <w:r w:rsidRPr="00DD6B34">
              <w:rPr>
                <w:rFonts w:eastAsia="Arial"/>
                <w:szCs w:val="24"/>
              </w:rPr>
              <w:t xml:space="preserve"> </w:t>
            </w:r>
            <w:r w:rsidRPr="00DD6B34">
              <w:rPr>
                <w:szCs w:val="24"/>
              </w:rPr>
              <w:t xml:space="preserve">осуществление мониторинга поставщиков (подрядчиков, исполнителей) в сфере закупок рассмотреть государственные (муниципальные) контракты, заключенные соответствующим органом в качестве государственного (муниципального) заказчика. </w:t>
            </w:r>
          </w:p>
        </w:tc>
      </w:tr>
      <w:tr w:rsidR="00CF37F4" w:rsidRPr="00DD6B34">
        <w:trPr>
          <w:trHeight w:val="562"/>
        </w:trPr>
        <w:tc>
          <w:tcPr>
            <w:tcW w:w="0" w:type="auto"/>
            <w:vMerge/>
            <w:tcBorders>
              <w:top w:val="nil"/>
              <w:left w:val="single" w:sz="4" w:space="0" w:color="000000"/>
              <w:bottom w:val="single" w:sz="4" w:space="0" w:color="000000"/>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762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hanging="7"/>
              <w:rPr>
                <w:szCs w:val="24"/>
              </w:rPr>
            </w:pPr>
            <w:r w:rsidRPr="00DD6B34">
              <w:rPr>
                <w:szCs w:val="24"/>
              </w:rPr>
              <w:t>–</w:t>
            </w:r>
            <w:r w:rsidRPr="00DD6B34">
              <w:rPr>
                <w:rFonts w:eastAsia="Arial"/>
                <w:szCs w:val="24"/>
              </w:rPr>
              <w:t xml:space="preserve"> </w:t>
            </w:r>
            <w:r w:rsidRPr="00DD6B34">
              <w:rPr>
                <w:szCs w:val="24"/>
              </w:rPr>
              <w:t xml:space="preserve">выполнить расчеты или ознакомиться с расчетами эффективности государственных (муниципальных) закупок. </w:t>
            </w:r>
          </w:p>
        </w:tc>
      </w:tr>
    </w:tbl>
    <w:p w:rsidR="00CF37F4" w:rsidRPr="00DD6B34" w:rsidRDefault="00ED068D" w:rsidP="00DD6B34">
      <w:pPr>
        <w:spacing w:after="0" w:line="276" w:lineRule="auto"/>
        <w:ind w:left="142" w:right="148" w:firstLine="0"/>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rPr>
          <w:szCs w:val="24"/>
        </w:rPr>
      </w:pPr>
      <w:r w:rsidRPr="00DD6B34">
        <w:rPr>
          <w:szCs w:val="24"/>
        </w:rPr>
        <w:t xml:space="preserve">Руководитель практики от филиала </w:t>
      </w:r>
      <w:r w:rsidRPr="00DD6B34">
        <w:rPr>
          <w:szCs w:val="24"/>
        </w:rPr>
        <w:tab/>
        <w:t xml:space="preserve"> </w:t>
      </w:r>
      <w:r w:rsidRPr="00DD6B34">
        <w:rPr>
          <w:szCs w:val="24"/>
        </w:rPr>
        <w:tab/>
        <w:t xml:space="preserve"> </w:t>
      </w:r>
      <w:r w:rsidRPr="00DD6B34">
        <w:rPr>
          <w:szCs w:val="24"/>
        </w:rPr>
        <w:tab/>
        <w:t xml:space="preserve"> </w:t>
      </w:r>
    </w:p>
    <w:p w:rsidR="00CF37F4" w:rsidRPr="00DD6B34" w:rsidRDefault="00ED068D" w:rsidP="00DD6B34">
      <w:pPr>
        <w:spacing w:after="0" w:line="276" w:lineRule="auto"/>
        <w:ind w:left="142" w:right="148"/>
        <w:jc w:val="left"/>
        <w:rPr>
          <w:szCs w:val="24"/>
        </w:rPr>
      </w:pPr>
      <w:r w:rsidRPr="00DD6B34">
        <w:rPr>
          <w:rFonts w:eastAsia="Calibri"/>
          <w:noProof/>
          <w:szCs w:val="24"/>
        </w:rPr>
        <mc:AlternateContent>
          <mc:Choice Requires="wpg">
            <w:drawing>
              <wp:anchor distT="0" distB="0" distL="114300" distR="114300" simplePos="0" relativeHeight="251670528" behindDoc="0" locked="0" layoutInCell="1" allowOverlap="1">
                <wp:simplePos x="0" y="0"/>
                <wp:positionH relativeFrom="column">
                  <wp:posOffset>3169031</wp:posOffset>
                </wp:positionH>
                <wp:positionV relativeFrom="paragraph">
                  <wp:posOffset>-1507</wp:posOffset>
                </wp:positionV>
                <wp:extent cx="3057652" cy="6096"/>
                <wp:effectExtent l="0" t="0" r="0" b="0"/>
                <wp:wrapNone/>
                <wp:docPr id="51019" name="Group 51019"/>
                <wp:cNvGraphicFramePr/>
                <a:graphic xmlns:a="http://schemas.openxmlformats.org/drawingml/2006/main">
                  <a:graphicData uri="http://schemas.microsoft.com/office/word/2010/wordprocessingGroup">
                    <wpg:wgp>
                      <wpg:cNvGrpSpPr/>
                      <wpg:grpSpPr>
                        <a:xfrm>
                          <a:off x="0" y="0"/>
                          <a:ext cx="3057652" cy="6096"/>
                          <a:chOff x="0" y="0"/>
                          <a:chExt cx="3057652" cy="6096"/>
                        </a:xfrm>
                      </wpg:grpSpPr>
                      <wps:wsp>
                        <wps:cNvPr id="61765" name="Shape 61765"/>
                        <wps:cNvSpPr/>
                        <wps:spPr>
                          <a:xfrm>
                            <a:off x="0" y="0"/>
                            <a:ext cx="1260653" cy="9144"/>
                          </a:xfrm>
                          <a:custGeom>
                            <a:avLst/>
                            <a:gdLst/>
                            <a:ahLst/>
                            <a:cxnLst/>
                            <a:rect l="0" t="0" r="0" b="0"/>
                            <a:pathLst>
                              <a:path w="1260653" h="9144">
                                <a:moveTo>
                                  <a:pt x="0" y="0"/>
                                </a:moveTo>
                                <a:lnTo>
                                  <a:pt x="1260653" y="0"/>
                                </a:lnTo>
                                <a:lnTo>
                                  <a:pt x="1260653"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66" name="Shape 61766"/>
                        <wps:cNvSpPr/>
                        <wps:spPr>
                          <a:xfrm>
                            <a:off x="1530350" y="0"/>
                            <a:ext cx="1527302" cy="9144"/>
                          </a:xfrm>
                          <a:custGeom>
                            <a:avLst/>
                            <a:gdLst/>
                            <a:ahLst/>
                            <a:cxnLst/>
                            <a:rect l="0" t="0" r="0" b="0"/>
                            <a:pathLst>
                              <a:path w="1527302" h="9144">
                                <a:moveTo>
                                  <a:pt x="0" y="0"/>
                                </a:moveTo>
                                <a:lnTo>
                                  <a:pt x="1527302" y="0"/>
                                </a:lnTo>
                                <a:lnTo>
                                  <a:pt x="1527302"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w14:anchorId="6B2D3788" id="Group 51019" o:spid="_x0000_s1026" style="position:absolute;margin-left:249.55pt;margin-top:-.1pt;width:240.75pt;height:.5pt;z-index:251670528" coordsize="3057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">
                <v:shape id="Shape 61765" o:spid="_x0000_s1027" style="position:absolute;width:12606;height:91;visibility:visible;mso-wrap-style:square;v-text-anchor:top" coordsize="126065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JMgA&#10;AADeAAAADwAAAGRycy9kb3ducmV2LnhtbESPT2vCQBTE74V+h+UVepFmo2BaUlcRqRjwZCyF3h7Z&#10;lz82+zbNbjX66V1B6HGYmd8ws8VgWnGk3jWWFYyjGARxYXXDlYLP/frlDYTzyBpby6TgTA4W88eH&#10;GabannhHx9xXIkDYpaig9r5LpXRFTQZdZDvi4JW2N+iD7CupezwFuGnlJI4TabDhsFBjR6uaip/8&#10;zyho6SP/yqqydNl3k08P28Nm9HtR6vlpWL6D8DT4//C9nWkFyfg1mcLtTrgCcn4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xH9IkyAAAAN4AAAAPAAAAAAAAAAAAAAAAAJgCAABk&#10;cnMvZG93bnJldi54bWxQSwUGAAAAAAQABAD1AAAAjQMAAAAA&#10;" path="m,l1260653,r,9144l,9144,,e" fillcolor="black" stroked="f" strokeweight="0">
                  <v:stroke miterlimit="83231f" joinstyle="miter"/>
                  <v:path arrowok="t" textboxrect="0,0,1260653,9144"/>
                </v:shape>
                <v:shape id="Shape 61766" o:spid="_x0000_s1028" style="position:absolute;left:15303;width:15273;height:91;visibility:visible;mso-wrap-style:square;v-text-anchor:top" coordsize="152730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Dm2MYA&#10;AADeAAAADwAAAGRycy9kb3ducmV2LnhtbESPUWvCMBSF3wf7D+EO9jI0dUKVahQRHEM2weoPuDZ3&#10;TVlzU5Ksdv9+EYQ9Hs453+Es14NtRU8+NI4VTMYZCOLK6YZrBefTbjQHESKyxtYxKfilAOvV48MS&#10;C+2ufKS+jLVIEA4FKjAxdoWUoTJkMYxdR5y8L+ctxiR9LbXHa4LbVr5mWS4tNpwWDHa0NVR9lz9W&#10;QT2PdDL65eNSfr7tfdNPN/bASj0/DZsFiEhD/A/f2+9aQT6Z5Tnc7qQr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zDm2MYAAADeAAAADwAAAAAAAAAAAAAAAACYAgAAZHJz&#10;L2Rvd25yZXYueG1sUEsFBgAAAAAEAAQA9QAAAIsDAAAAAA==&#10;" path="m,l1527302,r,9144l,9144,,e" fillcolor="black" stroked="f" strokeweight="0">
                  <v:stroke miterlimit="83231f" joinstyle="miter"/>
                  <v:path arrowok="t" textboxrect="0,0,1527302,9144"/>
                </v:shape>
              </v:group>
            </w:pict>
          </mc:Fallback>
        </mc:AlternateContent>
      </w:r>
      <w:r w:rsidRPr="00DD6B34">
        <w:rPr>
          <w:szCs w:val="24"/>
        </w:rPr>
        <w:t xml:space="preserve"> </w:t>
      </w:r>
      <w:r w:rsidRPr="00DD6B34">
        <w:rPr>
          <w:szCs w:val="24"/>
        </w:rPr>
        <w:tab/>
        <w:t xml:space="preserve">(подпись)   (И.О. Фамилия)  </w:t>
      </w:r>
    </w:p>
    <w:p w:rsidR="00CF37F4" w:rsidRPr="00DD6B34" w:rsidRDefault="00ED068D" w:rsidP="00DD6B34">
      <w:pPr>
        <w:spacing w:after="0" w:line="276" w:lineRule="auto"/>
        <w:ind w:left="142" w:right="148"/>
        <w:rPr>
          <w:szCs w:val="24"/>
        </w:rPr>
      </w:pPr>
      <w:r w:rsidRPr="00DD6B34">
        <w:rPr>
          <w:szCs w:val="24"/>
        </w:rPr>
        <w:t xml:space="preserve">Задание принял обучающийся </w:t>
      </w:r>
      <w:r w:rsidRPr="00DD6B34">
        <w:rPr>
          <w:szCs w:val="24"/>
        </w:rPr>
        <w:tab/>
      </w:r>
      <w:r w:rsidRPr="00DD6B34">
        <w:rPr>
          <w:szCs w:val="24"/>
          <w:vertAlign w:val="superscript"/>
        </w:rPr>
        <w:t xml:space="preserve"> </w:t>
      </w:r>
      <w:r w:rsidRPr="00DD6B34">
        <w:rPr>
          <w:szCs w:val="24"/>
          <w:vertAlign w:val="superscript"/>
        </w:rPr>
        <w:tab/>
        <w:t xml:space="preserve"> </w:t>
      </w:r>
      <w:r w:rsidRPr="00DD6B34">
        <w:rPr>
          <w:szCs w:val="24"/>
          <w:vertAlign w:val="superscript"/>
        </w:rPr>
        <w:tab/>
        <w:t xml:space="preserve"> </w:t>
      </w:r>
      <w:r w:rsidRPr="00DD6B34">
        <w:rPr>
          <w:szCs w:val="24"/>
        </w:rPr>
        <w:t xml:space="preserve"> </w:t>
      </w:r>
      <w:r w:rsidRPr="00DD6B34">
        <w:rPr>
          <w:szCs w:val="24"/>
        </w:rPr>
        <w:tab/>
        <w:t xml:space="preserve">(подпись)  </w:t>
      </w:r>
      <w:r w:rsidRPr="00DD6B34">
        <w:rPr>
          <w:szCs w:val="24"/>
        </w:rPr>
        <w:tab/>
        <w:t xml:space="preserve"> </w:t>
      </w:r>
      <w:r w:rsidRPr="00DD6B34">
        <w:rPr>
          <w:szCs w:val="24"/>
        </w:rPr>
        <w:tab/>
        <w:t xml:space="preserve">(И.О. Фамилия)  </w:t>
      </w:r>
    </w:p>
    <w:p w:rsidR="00CF37F4" w:rsidRPr="00DD6B34" w:rsidRDefault="00ED068D" w:rsidP="00DD6B34">
      <w:pPr>
        <w:spacing w:after="0" w:line="276" w:lineRule="auto"/>
        <w:ind w:left="142" w:right="148"/>
        <w:rPr>
          <w:szCs w:val="24"/>
        </w:rPr>
      </w:pPr>
      <w:r w:rsidRPr="00DD6B34">
        <w:rPr>
          <w:szCs w:val="24"/>
        </w:rPr>
        <w:t xml:space="preserve">СОГЛАСОВАНО: </w:t>
      </w:r>
    </w:p>
    <w:p w:rsidR="00CF37F4" w:rsidRPr="00DD6B34" w:rsidRDefault="00ED068D" w:rsidP="00DD6B34">
      <w:pPr>
        <w:spacing w:after="0" w:line="276" w:lineRule="auto"/>
        <w:ind w:left="142" w:right="148"/>
        <w:rPr>
          <w:szCs w:val="24"/>
        </w:rPr>
      </w:pPr>
      <w:r w:rsidRPr="00DD6B34">
        <w:rPr>
          <w:szCs w:val="24"/>
        </w:rPr>
        <w:t xml:space="preserve">Руководитель практики от организации </w:t>
      </w:r>
    </w:p>
    <w:p w:rsidR="00CF37F4" w:rsidRPr="00DD6B34" w:rsidRDefault="00ED068D" w:rsidP="00DD6B34">
      <w:pPr>
        <w:spacing w:after="0" w:line="276" w:lineRule="auto"/>
        <w:ind w:left="142" w:right="148"/>
        <w:jc w:val="left"/>
        <w:rPr>
          <w:szCs w:val="24"/>
        </w:rPr>
      </w:pPr>
      <w:r w:rsidRPr="00DD6B34">
        <w:rPr>
          <w:rFonts w:eastAsia="Calibri"/>
          <w:noProof/>
          <w:szCs w:val="24"/>
        </w:rPr>
        <mc:AlternateContent>
          <mc:Choice Requires="wpg">
            <w:drawing>
              <wp:anchor distT="0" distB="0" distL="114300" distR="114300" simplePos="0" relativeHeight="251671552" behindDoc="0" locked="0" layoutInCell="1" allowOverlap="1">
                <wp:simplePos x="0" y="0"/>
                <wp:positionH relativeFrom="column">
                  <wp:posOffset>3169031</wp:posOffset>
                </wp:positionH>
                <wp:positionV relativeFrom="paragraph">
                  <wp:posOffset>-375696</wp:posOffset>
                </wp:positionV>
                <wp:extent cx="3057652" cy="380538"/>
                <wp:effectExtent l="0" t="0" r="0" b="0"/>
                <wp:wrapSquare wrapText="bothSides"/>
                <wp:docPr id="51020" name="Group 51020"/>
                <wp:cNvGraphicFramePr/>
                <a:graphic xmlns:a="http://schemas.openxmlformats.org/drawingml/2006/main">
                  <a:graphicData uri="http://schemas.microsoft.com/office/word/2010/wordprocessingGroup">
                    <wpg:wgp>
                      <wpg:cNvGrpSpPr/>
                      <wpg:grpSpPr>
                        <a:xfrm>
                          <a:off x="0" y="0"/>
                          <a:ext cx="3057652" cy="380538"/>
                          <a:chOff x="0" y="0"/>
                          <a:chExt cx="3057652" cy="380538"/>
                        </a:xfrm>
                      </wpg:grpSpPr>
                      <wps:wsp>
                        <wps:cNvPr id="4872" name="Rectangle 4872"/>
                        <wps:cNvSpPr/>
                        <wps:spPr>
                          <a:xfrm>
                            <a:off x="631190" y="0"/>
                            <a:ext cx="33951" cy="150334"/>
                          </a:xfrm>
                          <a:prstGeom prst="rect">
                            <a:avLst/>
                          </a:prstGeom>
                          <a:ln>
                            <a:noFill/>
                          </a:ln>
                        </wps:spPr>
                        <wps:txbx>
                          <w:txbxContent>
                            <w:p w:rsidR="00536195" w:rsidRDefault="00536195">
                              <w:pPr>
                                <w:spacing w:after="0" w:line="276" w:lineRule="auto"/>
                                <w:ind w:left="0" w:firstLine="0"/>
                                <w:jc w:val="left"/>
                              </w:pPr>
                              <w:r>
                                <w:rPr>
                                  <w:sz w:val="16"/>
                                </w:rPr>
                                <w:t xml:space="preserve"> </w:t>
                              </w:r>
                            </w:p>
                          </w:txbxContent>
                        </wps:txbx>
                        <wps:bodyPr horzOverflow="overflow" lIns="0" tIns="0" rIns="0" bIns="0" rtlCol="0">
                          <a:noAutofit/>
                        </wps:bodyPr>
                      </wps:wsp>
                      <wps:wsp>
                        <wps:cNvPr id="4873" name="Rectangle 4873"/>
                        <wps:cNvSpPr/>
                        <wps:spPr>
                          <a:xfrm>
                            <a:off x="1463294" y="0"/>
                            <a:ext cx="33951" cy="150334"/>
                          </a:xfrm>
                          <a:prstGeom prst="rect">
                            <a:avLst/>
                          </a:prstGeom>
                          <a:ln>
                            <a:noFill/>
                          </a:ln>
                        </wps:spPr>
                        <wps:txbx>
                          <w:txbxContent>
                            <w:p w:rsidR="00536195" w:rsidRDefault="00536195">
                              <w:pPr>
                                <w:spacing w:after="0" w:line="276" w:lineRule="auto"/>
                                <w:ind w:left="0" w:firstLine="0"/>
                                <w:jc w:val="left"/>
                              </w:pPr>
                              <w:r>
                                <w:rPr>
                                  <w:sz w:val="16"/>
                                </w:rPr>
                                <w:t xml:space="preserve"> </w:t>
                              </w:r>
                            </w:p>
                          </w:txbxContent>
                        </wps:txbx>
                        <wps:bodyPr horzOverflow="overflow" lIns="0" tIns="0" rIns="0" bIns="0" rtlCol="0">
                          <a:noAutofit/>
                        </wps:bodyPr>
                      </wps:wsp>
                      <wps:wsp>
                        <wps:cNvPr id="4874" name="Rectangle 4874"/>
                        <wps:cNvSpPr/>
                        <wps:spPr>
                          <a:xfrm>
                            <a:off x="2294255" y="0"/>
                            <a:ext cx="33951" cy="150334"/>
                          </a:xfrm>
                          <a:prstGeom prst="rect">
                            <a:avLst/>
                          </a:prstGeom>
                          <a:ln>
                            <a:noFill/>
                          </a:ln>
                        </wps:spPr>
                        <wps:txbx>
                          <w:txbxContent>
                            <w:p w:rsidR="00536195" w:rsidRDefault="00536195">
                              <w:pPr>
                                <w:spacing w:after="0" w:line="276" w:lineRule="auto"/>
                                <w:ind w:left="0" w:firstLine="0"/>
                                <w:jc w:val="left"/>
                              </w:pPr>
                              <w:r>
                                <w:rPr>
                                  <w:sz w:val="16"/>
                                </w:rPr>
                                <w:t xml:space="preserve"> </w:t>
                              </w:r>
                            </w:p>
                          </w:txbxContent>
                        </wps:txbx>
                        <wps:bodyPr horzOverflow="overflow" lIns="0" tIns="0" rIns="0" bIns="0" rtlCol="0">
                          <a:noAutofit/>
                        </wps:bodyPr>
                      </wps:wsp>
                      <wps:wsp>
                        <wps:cNvPr id="61767" name="Shape 61767"/>
                        <wps:cNvSpPr/>
                        <wps:spPr>
                          <a:xfrm>
                            <a:off x="0" y="17826"/>
                            <a:ext cx="1260653" cy="9144"/>
                          </a:xfrm>
                          <a:custGeom>
                            <a:avLst/>
                            <a:gdLst/>
                            <a:ahLst/>
                            <a:cxnLst/>
                            <a:rect l="0" t="0" r="0" b="0"/>
                            <a:pathLst>
                              <a:path w="1260653" h="9144">
                                <a:moveTo>
                                  <a:pt x="0" y="0"/>
                                </a:moveTo>
                                <a:lnTo>
                                  <a:pt x="1260653" y="0"/>
                                </a:lnTo>
                                <a:lnTo>
                                  <a:pt x="1260653"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68" name="Shape 61768"/>
                        <wps:cNvSpPr/>
                        <wps:spPr>
                          <a:xfrm>
                            <a:off x="1530350" y="17826"/>
                            <a:ext cx="1527302" cy="9144"/>
                          </a:xfrm>
                          <a:custGeom>
                            <a:avLst/>
                            <a:gdLst/>
                            <a:ahLst/>
                            <a:cxnLst/>
                            <a:rect l="0" t="0" r="0" b="0"/>
                            <a:pathLst>
                              <a:path w="1527302" h="9144">
                                <a:moveTo>
                                  <a:pt x="0" y="0"/>
                                </a:moveTo>
                                <a:lnTo>
                                  <a:pt x="1527302" y="0"/>
                                </a:lnTo>
                                <a:lnTo>
                                  <a:pt x="1527302"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4879" name="Rectangle 4879"/>
                        <wps:cNvSpPr/>
                        <wps:spPr>
                          <a:xfrm>
                            <a:off x="631190" y="175260"/>
                            <a:ext cx="33951" cy="150334"/>
                          </a:xfrm>
                          <a:prstGeom prst="rect">
                            <a:avLst/>
                          </a:prstGeom>
                          <a:ln>
                            <a:noFill/>
                          </a:ln>
                        </wps:spPr>
                        <wps:txbx>
                          <w:txbxContent>
                            <w:p w:rsidR="00536195" w:rsidRDefault="00536195">
                              <w:pPr>
                                <w:spacing w:after="0" w:line="276" w:lineRule="auto"/>
                                <w:ind w:left="0" w:firstLine="0"/>
                                <w:jc w:val="left"/>
                              </w:pPr>
                              <w:r>
                                <w:rPr>
                                  <w:sz w:val="16"/>
                                </w:rPr>
                                <w:t xml:space="preserve"> </w:t>
                              </w:r>
                            </w:p>
                          </w:txbxContent>
                        </wps:txbx>
                        <wps:bodyPr horzOverflow="overflow" lIns="0" tIns="0" rIns="0" bIns="0" rtlCol="0">
                          <a:noAutofit/>
                        </wps:bodyPr>
                      </wps:wsp>
                      <wps:wsp>
                        <wps:cNvPr id="4880" name="Rectangle 4880"/>
                        <wps:cNvSpPr/>
                        <wps:spPr>
                          <a:xfrm>
                            <a:off x="1463294" y="175260"/>
                            <a:ext cx="33951" cy="150334"/>
                          </a:xfrm>
                          <a:prstGeom prst="rect">
                            <a:avLst/>
                          </a:prstGeom>
                          <a:ln>
                            <a:noFill/>
                          </a:ln>
                        </wps:spPr>
                        <wps:txbx>
                          <w:txbxContent>
                            <w:p w:rsidR="00536195" w:rsidRDefault="00536195">
                              <w:pPr>
                                <w:spacing w:after="0" w:line="276" w:lineRule="auto"/>
                                <w:ind w:left="0" w:firstLine="0"/>
                                <w:jc w:val="left"/>
                              </w:pPr>
                              <w:r>
                                <w:rPr>
                                  <w:sz w:val="16"/>
                                </w:rPr>
                                <w:t xml:space="preserve"> </w:t>
                              </w:r>
                            </w:p>
                          </w:txbxContent>
                        </wps:txbx>
                        <wps:bodyPr horzOverflow="overflow" lIns="0" tIns="0" rIns="0" bIns="0" rtlCol="0">
                          <a:noAutofit/>
                        </wps:bodyPr>
                      </wps:wsp>
                      <wps:wsp>
                        <wps:cNvPr id="4881" name="Rectangle 4881"/>
                        <wps:cNvSpPr/>
                        <wps:spPr>
                          <a:xfrm>
                            <a:off x="2294255" y="175260"/>
                            <a:ext cx="33951" cy="150334"/>
                          </a:xfrm>
                          <a:prstGeom prst="rect">
                            <a:avLst/>
                          </a:prstGeom>
                          <a:ln>
                            <a:noFill/>
                          </a:ln>
                        </wps:spPr>
                        <wps:txbx>
                          <w:txbxContent>
                            <w:p w:rsidR="00536195" w:rsidRDefault="00536195">
                              <w:pPr>
                                <w:spacing w:after="0" w:line="276" w:lineRule="auto"/>
                                <w:ind w:left="0" w:firstLine="0"/>
                                <w:jc w:val="left"/>
                              </w:pPr>
                              <w:r>
                                <w:rPr>
                                  <w:sz w:val="16"/>
                                </w:rPr>
                                <w:t xml:space="preserve"> </w:t>
                              </w:r>
                            </w:p>
                          </w:txbxContent>
                        </wps:txbx>
                        <wps:bodyPr horzOverflow="overflow" lIns="0" tIns="0" rIns="0" bIns="0" rtlCol="0">
                          <a:noAutofit/>
                        </wps:bodyPr>
                      </wps:wsp>
                      <wps:wsp>
                        <wps:cNvPr id="61769" name="Shape 61769"/>
                        <wps:cNvSpPr/>
                        <wps:spPr>
                          <a:xfrm>
                            <a:off x="0" y="374442"/>
                            <a:ext cx="1260653" cy="9144"/>
                          </a:xfrm>
                          <a:custGeom>
                            <a:avLst/>
                            <a:gdLst/>
                            <a:ahLst/>
                            <a:cxnLst/>
                            <a:rect l="0" t="0" r="0" b="0"/>
                            <a:pathLst>
                              <a:path w="1260653" h="9144">
                                <a:moveTo>
                                  <a:pt x="0" y="0"/>
                                </a:moveTo>
                                <a:lnTo>
                                  <a:pt x="1260653" y="0"/>
                                </a:lnTo>
                                <a:lnTo>
                                  <a:pt x="1260653"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70" name="Shape 61770"/>
                        <wps:cNvSpPr/>
                        <wps:spPr>
                          <a:xfrm>
                            <a:off x="1530350" y="374442"/>
                            <a:ext cx="1527302" cy="9144"/>
                          </a:xfrm>
                          <a:custGeom>
                            <a:avLst/>
                            <a:gdLst/>
                            <a:ahLst/>
                            <a:cxnLst/>
                            <a:rect l="0" t="0" r="0" b="0"/>
                            <a:pathLst>
                              <a:path w="1527302" h="9144">
                                <a:moveTo>
                                  <a:pt x="0" y="0"/>
                                </a:moveTo>
                                <a:lnTo>
                                  <a:pt x="1527302" y="0"/>
                                </a:lnTo>
                                <a:lnTo>
                                  <a:pt x="1527302"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id="Group 51020" o:spid="_x0000_s1052" style="position:absolute;left:0;text-align:left;margin-left:249.55pt;margin-top:-29.6pt;width:240.75pt;height:29.95pt;z-index:251671552" coordsize="30576,3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">
                <v:rect id="Rectangle 4872" o:spid="_x0000_s1053" style="position:absolute;left:6311;width:340;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" filled="f" stroked="f">
                  <v:textbox inset="0,0,0,0">
                    <w:txbxContent>
                      <w:p w:rsidR="00536195" w:rsidRDefault="00536195">
                        <w:pPr>
                          <w:spacing w:after="0" w:line="276" w:lineRule="auto"/>
                          <w:ind w:left="0" w:firstLine="0"/>
                          <w:jc w:val="left"/>
                        </w:pPr>
                        <w:r>
                          <w:rPr>
                            <w:sz w:val="16"/>
                          </w:rPr>
                          <w:t xml:space="preserve"> </w:t>
                        </w:r>
                      </w:p>
                    </w:txbxContent>
                  </v:textbox>
                </v:rect>
                <v:rect id="Rectangle 4873" o:spid="_x0000_s1054" style="position:absolute;left:14632;width:340;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" filled="f" stroked="f">
                  <v:textbox inset="0,0,0,0">
                    <w:txbxContent>
                      <w:p w:rsidR="00536195" w:rsidRDefault="00536195">
                        <w:pPr>
                          <w:spacing w:after="0" w:line="276" w:lineRule="auto"/>
                          <w:ind w:left="0" w:firstLine="0"/>
                          <w:jc w:val="left"/>
                        </w:pPr>
                        <w:r>
                          <w:rPr>
                            <w:sz w:val="16"/>
                          </w:rPr>
                          <w:t xml:space="preserve"> </w:t>
                        </w:r>
                      </w:p>
                    </w:txbxContent>
                  </v:textbox>
                </v:rect>
                <v:rect id="Rectangle 4874" o:spid="_x0000_s1055" style="position:absolute;left:22942;width:340;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" filled="f" stroked="f">
                  <v:textbox inset="0,0,0,0">
                    <w:txbxContent>
                      <w:p w:rsidR="00536195" w:rsidRDefault="00536195">
                        <w:pPr>
                          <w:spacing w:after="0" w:line="276" w:lineRule="auto"/>
                          <w:ind w:left="0" w:firstLine="0"/>
                          <w:jc w:val="left"/>
                        </w:pPr>
                        <w:r>
                          <w:rPr>
                            <w:sz w:val="16"/>
                          </w:rPr>
                          <w:t xml:space="preserve"> </w:t>
                        </w:r>
                      </w:p>
                    </w:txbxContent>
                  </v:textbox>
                </v:rect>
                <v:shape id="Shape 61767" o:spid="_x0000_s1056" style="position:absolute;top:178;width:12606;height:91;visibility:visible;mso-wrap-style:square;v-text-anchor:top" coordsize="12606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" path="m,l1260653,r,9144l,9144,,e" fillcolor="black" stroked="f" strokeweight="0">
                  <v:stroke miterlimit="83231f" joinstyle="miter"/>
                  <v:path arrowok="t" textboxrect="0,0,1260653,9144"/>
                </v:shape>
                <v:shape id="Shape 61768" o:spid="_x0000_s1057" style="position:absolute;left:15303;top:178;width:15273;height:91;visibility:visible;mso-wrap-style:square;v-text-anchor:top" coordsize="152730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" path="m,l1527302,r,9144l,9144,,e" fillcolor="black" stroked="f" strokeweight="0">
                  <v:stroke miterlimit="83231f" joinstyle="miter"/>
                  <v:path arrowok="t" textboxrect="0,0,1527302,9144"/>
                </v:shape>
                <v:rect id="Rectangle 4879" o:spid="_x0000_s1058" style="position:absolute;left:6311;top:1752;width:340;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" filled="f" stroked="f">
                  <v:textbox inset="0,0,0,0">
                    <w:txbxContent>
                      <w:p w:rsidR="00536195" w:rsidRDefault="00536195">
                        <w:pPr>
                          <w:spacing w:after="0" w:line="276" w:lineRule="auto"/>
                          <w:ind w:left="0" w:firstLine="0"/>
                          <w:jc w:val="left"/>
                        </w:pPr>
                        <w:r>
                          <w:rPr>
                            <w:sz w:val="16"/>
                          </w:rPr>
                          <w:t xml:space="preserve"> </w:t>
                        </w:r>
                      </w:p>
                    </w:txbxContent>
                  </v:textbox>
                </v:rect>
                <v:rect id="Rectangle 4880" o:spid="_x0000_s1059" style="position:absolute;left:14632;top:1752;width:340;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" filled="f" stroked="f">
                  <v:textbox inset="0,0,0,0">
                    <w:txbxContent>
                      <w:p w:rsidR="00536195" w:rsidRDefault="00536195">
                        <w:pPr>
                          <w:spacing w:after="0" w:line="276" w:lineRule="auto"/>
                          <w:ind w:left="0" w:firstLine="0"/>
                          <w:jc w:val="left"/>
                        </w:pPr>
                        <w:r>
                          <w:rPr>
                            <w:sz w:val="16"/>
                          </w:rPr>
                          <w:t xml:space="preserve"> </w:t>
                        </w:r>
                      </w:p>
                    </w:txbxContent>
                  </v:textbox>
                </v:rect>
                <v:rect id="Rectangle 4881" o:spid="_x0000_s1060" style="position:absolute;left:22942;top:1752;width:340;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" filled="f" stroked="f">
                  <v:textbox inset="0,0,0,0">
                    <w:txbxContent>
                      <w:p w:rsidR="00536195" w:rsidRDefault="00536195">
                        <w:pPr>
                          <w:spacing w:after="0" w:line="276" w:lineRule="auto"/>
                          <w:ind w:left="0" w:firstLine="0"/>
                          <w:jc w:val="left"/>
                        </w:pPr>
                        <w:r>
                          <w:rPr>
                            <w:sz w:val="16"/>
                          </w:rPr>
                          <w:t xml:space="preserve"> </w:t>
                        </w:r>
                      </w:p>
                    </w:txbxContent>
                  </v:textbox>
                </v:rect>
                <v:shape id="Shape 61769" o:spid="_x0000_s1061" style="position:absolute;top:3744;width:12606;height:91;visibility:visible;mso-wrap-style:square;v-text-anchor:top" coordsize="12606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" path="m,l1260653,r,9144l,9144,,e" fillcolor="black" stroked="f" strokeweight="0">
                  <v:stroke miterlimit="83231f" joinstyle="miter"/>
                  <v:path arrowok="t" textboxrect="0,0,1260653,9144"/>
                </v:shape>
                <v:shape id="Shape 61770" o:spid="_x0000_s1062" style="position:absolute;left:15303;top:3744;width:15273;height:91;visibility:visible;mso-wrap-style:square;v-text-anchor:top" coordsize="152730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" path="m,l1527302,r,9144l,9144,,e" fillcolor="black" stroked="f" strokeweight="0">
                  <v:stroke miterlimit="83231f" joinstyle="miter"/>
                  <v:path arrowok="t" textboxrect="0,0,1527302,9144"/>
                </v:shape>
                <w10:wrap type="square"/>
              </v:group>
            </w:pict>
          </mc:Fallback>
        </mc:AlternateContent>
      </w:r>
      <w:r w:rsidRPr="00DD6B34">
        <w:rPr>
          <w:szCs w:val="24"/>
        </w:rPr>
        <w:t xml:space="preserve"> </w:t>
      </w:r>
      <w:r w:rsidRPr="00DD6B34">
        <w:rPr>
          <w:szCs w:val="24"/>
        </w:rPr>
        <w:tab/>
        <w:t xml:space="preserve">(подпись)  (И.О. Фамилия)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lastRenderedPageBreak/>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jc w:val="center"/>
        <w:rPr>
          <w:szCs w:val="24"/>
        </w:rPr>
      </w:pPr>
      <w:r w:rsidRPr="00DD6B34">
        <w:rPr>
          <w:rFonts w:eastAsia="Calibri"/>
          <w:i/>
          <w:szCs w:val="24"/>
        </w:rPr>
        <w:t>Форма Индивидуального задания</w:t>
      </w:r>
      <w:r w:rsidRPr="00DD6B34">
        <w:rPr>
          <w:szCs w:val="24"/>
        </w:rPr>
        <w:t xml:space="preserve"> </w:t>
      </w:r>
    </w:p>
    <w:p w:rsidR="00CF37F4" w:rsidRPr="00DD6B34" w:rsidRDefault="00ED068D" w:rsidP="00DD6B34">
      <w:pPr>
        <w:spacing w:after="0" w:line="276" w:lineRule="auto"/>
        <w:ind w:left="142" w:right="148"/>
        <w:jc w:val="center"/>
        <w:rPr>
          <w:szCs w:val="24"/>
        </w:rPr>
      </w:pPr>
      <w:r w:rsidRPr="00DD6B34">
        <w:rPr>
          <w:szCs w:val="24"/>
        </w:rPr>
        <w:t xml:space="preserve">Федеральное государственное образовательное бюджетное  учреждение высшего образования </w:t>
      </w:r>
    </w:p>
    <w:p w:rsidR="00CF37F4" w:rsidRPr="00DD6B34" w:rsidRDefault="00ED068D" w:rsidP="00DD6B34">
      <w:pPr>
        <w:spacing w:after="0" w:line="276" w:lineRule="auto"/>
        <w:ind w:left="142" w:right="148"/>
        <w:jc w:val="right"/>
        <w:rPr>
          <w:szCs w:val="24"/>
        </w:rPr>
      </w:pPr>
      <w:r w:rsidRPr="00DD6B34">
        <w:rPr>
          <w:b/>
          <w:szCs w:val="24"/>
        </w:rPr>
        <w:t xml:space="preserve">«Финансовый университет при Правительстве Российской Федерации» </w:t>
      </w:r>
    </w:p>
    <w:p w:rsidR="00CF37F4" w:rsidRPr="00DD6B34" w:rsidRDefault="00ED068D" w:rsidP="00DD6B34">
      <w:pPr>
        <w:spacing w:after="0" w:line="276" w:lineRule="auto"/>
        <w:ind w:left="142" w:right="148"/>
        <w:jc w:val="center"/>
        <w:rPr>
          <w:szCs w:val="24"/>
        </w:rPr>
      </w:pPr>
      <w:r w:rsidRPr="00DD6B34">
        <w:rPr>
          <w:b/>
          <w:szCs w:val="24"/>
        </w:rPr>
        <w:t xml:space="preserve">(Финансовый университет) </w:t>
      </w:r>
    </w:p>
    <w:p w:rsidR="00CF37F4" w:rsidRPr="00DD6B34" w:rsidRDefault="00ED068D" w:rsidP="00DD6B34">
      <w:pPr>
        <w:spacing w:after="0" w:line="276" w:lineRule="auto"/>
        <w:ind w:left="142" w:right="148"/>
        <w:jc w:val="left"/>
        <w:rPr>
          <w:szCs w:val="24"/>
        </w:rPr>
      </w:pPr>
      <w:r w:rsidRPr="00DD6B34">
        <w:rPr>
          <w:b/>
          <w:szCs w:val="24"/>
        </w:rPr>
        <w:t xml:space="preserve">Сургутский финансово-экономический колледж </w:t>
      </w:r>
    </w:p>
    <w:p w:rsidR="00CF37F4" w:rsidRPr="00DD6B34" w:rsidRDefault="00ED068D" w:rsidP="00DD6B34">
      <w:pPr>
        <w:spacing w:after="0" w:line="276" w:lineRule="auto"/>
        <w:ind w:left="142" w:right="148" w:firstLine="0"/>
        <w:jc w:val="center"/>
        <w:rPr>
          <w:szCs w:val="24"/>
        </w:rPr>
      </w:pPr>
      <w:r w:rsidRPr="00DD6B34">
        <w:rPr>
          <w:rFonts w:eastAsia="Calibri"/>
          <w:i/>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jc w:val="center"/>
        <w:rPr>
          <w:szCs w:val="24"/>
        </w:rPr>
      </w:pPr>
      <w:r w:rsidRPr="00DD6B34">
        <w:rPr>
          <w:b/>
          <w:szCs w:val="24"/>
        </w:rPr>
        <w:t xml:space="preserve">ИНДИВИДУАЛЬНОЕ ЗАДАНИЕ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rPr>
          <w:szCs w:val="24"/>
        </w:rPr>
      </w:pPr>
      <w:r w:rsidRPr="00DD6B34">
        <w:rPr>
          <w:szCs w:val="24"/>
        </w:rPr>
        <w:t xml:space="preserve">по производственной практике (по профилю специальности) </w:t>
      </w:r>
    </w:p>
    <w:p w:rsidR="00CF37F4" w:rsidRPr="00DD6B34" w:rsidRDefault="00ED068D" w:rsidP="00DD6B34">
      <w:pPr>
        <w:spacing w:after="0" w:line="276" w:lineRule="auto"/>
        <w:ind w:left="142" w:right="148"/>
        <w:rPr>
          <w:szCs w:val="24"/>
        </w:rPr>
      </w:pPr>
      <w:r w:rsidRPr="00DD6B34">
        <w:rPr>
          <w:szCs w:val="24"/>
        </w:rPr>
        <w:t xml:space="preserve">Обучающегося   курса  учебной группы </w:t>
      </w:r>
      <w:r w:rsidRPr="00DD6B34">
        <w:rPr>
          <w:rFonts w:eastAsia="Calibri"/>
          <w:noProof/>
          <w:szCs w:val="24"/>
        </w:rPr>
        <mc:AlternateContent>
          <mc:Choice Requires="wpg">
            <w:drawing>
              <wp:anchor distT="0" distB="0" distL="114300" distR="114300" simplePos="0" relativeHeight="251672576" behindDoc="0" locked="0" layoutInCell="1" allowOverlap="1">
                <wp:simplePos x="0" y="0"/>
                <wp:positionH relativeFrom="column">
                  <wp:posOffset>-77723</wp:posOffset>
                </wp:positionH>
                <wp:positionV relativeFrom="paragraph">
                  <wp:posOffset>145955</wp:posOffset>
                </wp:positionV>
                <wp:extent cx="6304534" cy="188976"/>
                <wp:effectExtent l="0" t="0" r="0" b="0"/>
                <wp:wrapTopAndBottom/>
                <wp:docPr id="51348" name="Group 51348"/>
                <wp:cNvGraphicFramePr/>
                <a:graphic xmlns:a="http://schemas.openxmlformats.org/drawingml/2006/main">
                  <a:graphicData uri="http://schemas.microsoft.com/office/word/2010/wordprocessingGroup">
                    <wpg:wgp>
                      <wpg:cNvGrpSpPr/>
                      <wpg:grpSpPr>
                        <a:xfrm>
                          <a:off x="0" y="0"/>
                          <a:ext cx="6304534" cy="188976"/>
                          <a:chOff x="0" y="0"/>
                          <a:chExt cx="6304534" cy="188976"/>
                        </a:xfrm>
                      </wpg:grpSpPr>
                      <wps:wsp>
                        <wps:cNvPr id="4965" name="Rectangle 4965"/>
                        <wps:cNvSpPr/>
                        <wps:spPr>
                          <a:xfrm>
                            <a:off x="77724" y="8992"/>
                            <a:ext cx="50673" cy="224380"/>
                          </a:xfrm>
                          <a:prstGeom prst="rect">
                            <a:avLst/>
                          </a:prstGeom>
                          <a:ln>
                            <a:noFill/>
                          </a:ln>
                        </wps:spPr>
                        <wps:txbx>
                          <w:txbxContent>
                            <w:p w:rsidR="00536195" w:rsidRDefault="00536195">
                              <w:pPr>
                                <w:spacing w:after="0" w:line="276" w:lineRule="auto"/>
                                <w:ind w:left="0" w:firstLine="0"/>
                                <w:jc w:val="left"/>
                              </w:pPr>
                              <w:r>
                                <w:t xml:space="preserve"> </w:t>
                              </w:r>
                            </w:p>
                          </w:txbxContent>
                        </wps:txbx>
                        <wps:bodyPr horzOverflow="overflow" lIns="0" tIns="0" rIns="0" bIns="0" rtlCol="0">
                          <a:noAutofit/>
                        </wps:bodyPr>
                      </wps:wsp>
                      <wps:wsp>
                        <wps:cNvPr id="61771" name="Shape 61771"/>
                        <wps:cNvSpPr/>
                        <wps:spPr>
                          <a:xfrm>
                            <a:off x="1233170" y="0"/>
                            <a:ext cx="1204265" cy="9144"/>
                          </a:xfrm>
                          <a:custGeom>
                            <a:avLst/>
                            <a:gdLst/>
                            <a:ahLst/>
                            <a:cxnLst/>
                            <a:rect l="0" t="0" r="0" b="0"/>
                            <a:pathLst>
                              <a:path w="1204265" h="9144">
                                <a:moveTo>
                                  <a:pt x="0" y="0"/>
                                </a:moveTo>
                                <a:lnTo>
                                  <a:pt x="1204265" y="0"/>
                                </a:lnTo>
                                <a:lnTo>
                                  <a:pt x="1204265"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72" name="Shape 61772"/>
                        <wps:cNvSpPr/>
                        <wps:spPr>
                          <a:xfrm>
                            <a:off x="3518281" y="0"/>
                            <a:ext cx="1450848" cy="9144"/>
                          </a:xfrm>
                          <a:custGeom>
                            <a:avLst/>
                            <a:gdLst/>
                            <a:ahLst/>
                            <a:cxnLst/>
                            <a:rect l="0" t="0" r="0" b="0"/>
                            <a:pathLst>
                              <a:path w="1450848" h="9144">
                                <a:moveTo>
                                  <a:pt x="0" y="0"/>
                                </a:moveTo>
                                <a:lnTo>
                                  <a:pt x="1450848" y="0"/>
                                </a:lnTo>
                                <a:lnTo>
                                  <a:pt x="1450848"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73" name="Shape 61773"/>
                        <wps:cNvSpPr/>
                        <wps:spPr>
                          <a:xfrm>
                            <a:off x="0" y="182880"/>
                            <a:ext cx="6304534" cy="9144"/>
                          </a:xfrm>
                          <a:custGeom>
                            <a:avLst/>
                            <a:gdLst/>
                            <a:ahLst/>
                            <a:cxnLst/>
                            <a:rect l="0" t="0" r="0" b="0"/>
                            <a:pathLst>
                              <a:path w="6304534" h="9144">
                                <a:moveTo>
                                  <a:pt x="0" y="0"/>
                                </a:moveTo>
                                <a:lnTo>
                                  <a:pt x="6304534" y="0"/>
                                </a:lnTo>
                                <a:lnTo>
                                  <a:pt x="630453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id="Group 51348" o:spid="_x0000_s1063" style="position:absolute;left:0;text-align:left;margin-left:-6.1pt;margin-top:11.5pt;width:496.4pt;height:14.9pt;z-index:251672576" coordsize="63045,18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">
                <v:rect id="Rectangle 4965" o:spid="_x0000_s1064" style="position:absolute;left:777;top:89;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" filled="f" stroked="f">
                  <v:textbox inset="0,0,0,0">
                    <w:txbxContent>
                      <w:p w:rsidR="00536195" w:rsidRDefault="00536195">
                        <w:pPr>
                          <w:spacing w:after="0" w:line="276" w:lineRule="auto"/>
                          <w:ind w:left="0" w:firstLine="0"/>
                          <w:jc w:val="left"/>
                        </w:pPr>
                        <w:r>
                          <w:t xml:space="preserve"> </w:t>
                        </w:r>
                      </w:p>
                    </w:txbxContent>
                  </v:textbox>
                </v:rect>
                <v:shape id="Shape 61771" o:spid="_x0000_s1065" style="position:absolute;left:12331;width:12043;height:91;visibility:visible;mso-wrap-style:square;v-text-anchor:top" coordsize="120426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" path="m,l1204265,r,9144l,9144,,e" fillcolor="black" stroked="f" strokeweight="0">
                  <v:stroke miterlimit="83231f" joinstyle="miter"/>
                  <v:path arrowok="t" textboxrect="0,0,1204265,9144"/>
                </v:shape>
                <v:shape id="Shape 61772" o:spid="_x0000_s1066" style="position:absolute;left:35182;width:14509;height:91;visibility:visible;mso-wrap-style:square;v-text-anchor:top" coordsize="145084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" path="m,l1450848,r,9144l,9144,,e" fillcolor="black" stroked="f" strokeweight="0">
                  <v:stroke miterlimit="83231f" joinstyle="miter"/>
                  <v:path arrowok="t" textboxrect="0,0,1450848,9144"/>
                </v:shape>
                <v:shape id="Shape 61773" o:spid="_x0000_s1067" style="position:absolute;top:1828;width:63045;height:92;visibility:visible;mso-wrap-style:square;v-text-anchor:top" coordsize="63045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" path="m,l6304534,r,9144l,9144,,e" fillcolor="black" stroked="f" strokeweight="0">
                  <v:stroke miterlimit="83231f" joinstyle="miter"/>
                  <v:path arrowok="t" textboxrect="0,0,6304534,9144"/>
                </v:shape>
                <w10:wrap type="topAndBottom"/>
              </v:group>
            </w:pict>
          </mc:Fallback>
        </mc:AlternateContent>
      </w:r>
    </w:p>
    <w:p w:rsidR="00CF37F4" w:rsidRPr="00DD6B34" w:rsidRDefault="00ED068D" w:rsidP="00DD6B34">
      <w:pPr>
        <w:spacing w:after="0" w:line="276" w:lineRule="auto"/>
        <w:ind w:left="142" w:right="148"/>
        <w:jc w:val="center"/>
        <w:rPr>
          <w:szCs w:val="24"/>
        </w:rPr>
      </w:pPr>
      <w:r w:rsidRPr="00DD6B34">
        <w:rPr>
          <w:szCs w:val="24"/>
        </w:rPr>
        <w:lastRenderedPageBreak/>
        <w:t xml:space="preserve">(фамилия, имя, отчество) </w:t>
      </w:r>
    </w:p>
    <w:p w:rsidR="00CF37F4" w:rsidRPr="00DD6B34" w:rsidRDefault="00ED068D" w:rsidP="00DD6B34">
      <w:pPr>
        <w:spacing w:after="0" w:line="276" w:lineRule="auto"/>
        <w:ind w:left="142" w:right="148"/>
        <w:rPr>
          <w:szCs w:val="24"/>
        </w:rPr>
      </w:pPr>
      <w:r w:rsidRPr="00DD6B34">
        <w:rPr>
          <w:szCs w:val="24"/>
        </w:rPr>
        <w:t xml:space="preserve">Специальность </w:t>
      </w:r>
      <w:r w:rsidRPr="00DD6B34">
        <w:rPr>
          <w:szCs w:val="24"/>
        </w:rPr>
        <w:tab/>
        <w:t xml:space="preserve">38.02.06 Финансы </w:t>
      </w:r>
    </w:p>
    <w:p w:rsidR="00CF37F4" w:rsidRPr="00DD6B34" w:rsidRDefault="00ED068D" w:rsidP="00DD6B34">
      <w:pPr>
        <w:spacing w:after="0" w:line="276" w:lineRule="auto"/>
        <w:ind w:left="142" w:right="148"/>
        <w:jc w:val="center"/>
        <w:rPr>
          <w:szCs w:val="24"/>
        </w:rPr>
      </w:pPr>
      <w:r w:rsidRPr="00DD6B34">
        <w:rPr>
          <w:rFonts w:eastAsia="Calibri"/>
          <w:noProof/>
          <w:szCs w:val="24"/>
        </w:rPr>
        <mc:AlternateContent>
          <mc:Choice Requires="wpg">
            <w:drawing>
              <wp:anchor distT="0" distB="0" distL="114300" distR="114300" simplePos="0" relativeHeight="251673600" behindDoc="1" locked="0" layoutInCell="1" allowOverlap="1">
                <wp:simplePos x="0" y="0"/>
                <wp:positionH relativeFrom="column">
                  <wp:posOffset>1089914</wp:posOffset>
                </wp:positionH>
                <wp:positionV relativeFrom="paragraph">
                  <wp:posOffset>-2038</wp:posOffset>
                </wp:positionV>
                <wp:extent cx="5136769" cy="6096"/>
                <wp:effectExtent l="0" t="0" r="0" b="0"/>
                <wp:wrapNone/>
                <wp:docPr id="51349" name="Group 51349"/>
                <wp:cNvGraphicFramePr/>
                <a:graphic xmlns:a="http://schemas.openxmlformats.org/drawingml/2006/main">
                  <a:graphicData uri="http://schemas.microsoft.com/office/word/2010/wordprocessingGroup">
                    <wpg:wgp>
                      <wpg:cNvGrpSpPr/>
                      <wpg:grpSpPr>
                        <a:xfrm>
                          <a:off x="0" y="0"/>
                          <a:ext cx="5136769" cy="6096"/>
                          <a:chOff x="0" y="0"/>
                          <a:chExt cx="5136769" cy="6096"/>
                        </a:xfrm>
                      </wpg:grpSpPr>
                      <wps:wsp>
                        <wps:cNvPr id="61774" name="Shape 61774"/>
                        <wps:cNvSpPr/>
                        <wps:spPr>
                          <a:xfrm>
                            <a:off x="0" y="0"/>
                            <a:ext cx="5136769" cy="9144"/>
                          </a:xfrm>
                          <a:custGeom>
                            <a:avLst/>
                            <a:gdLst/>
                            <a:ahLst/>
                            <a:cxnLst/>
                            <a:rect l="0" t="0" r="0" b="0"/>
                            <a:pathLst>
                              <a:path w="5136769" h="9144">
                                <a:moveTo>
                                  <a:pt x="0" y="0"/>
                                </a:moveTo>
                                <a:lnTo>
                                  <a:pt x="5136769" y="0"/>
                                </a:lnTo>
                                <a:lnTo>
                                  <a:pt x="5136769"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w14:anchorId="02D6C54E" id="Group 51349" o:spid="_x0000_s1026" style="position:absolute;margin-left:85.8pt;margin-top:-.15pt;width:404.45pt;height:.5pt;z-index:-251642880" coordsize="5136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">
                <v:shape id="Shape 61774" o:spid="_x0000_s1027" style="position:absolute;width:51367;height:91;visibility:visible;mso-wrap-style:square;v-text-anchor:top" coordsize="513676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" path="m,l5136769,r,9144l,9144,,e" fillcolor="black" stroked="f" strokeweight="0">
                  <v:stroke miterlimit="83231f" joinstyle="miter"/>
                  <v:path arrowok="t" textboxrect="0,0,5136769,9144"/>
                </v:shape>
              </v:group>
            </w:pict>
          </mc:Fallback>
        </mc:AlternateContent>
      </w:r>
      <w:r w:rsidRPr="00DD6B34">
        <w:rPr>
          <w:szCs w:val="24"/>
        </w:rPr>
        <w:t xml:space="preserve">(код и наименование специальности) </w:t>
      </w:r>
    </w:p>
    <w:p w:rsidR="00CF37F4" w:rsidRPr="00DD6B34" w:rsidRDefault="00ED068D" w:rsidP="00DD6B34">
      <w:pPr>
        <w:spacing w:after="0" w:line="276" w:lineRule="auto"/>
        <w:ind w:left="142" w:right="148" w:firstLine="0"/>
        <w:jc w:val="left"/>
        <w:rPr>
          <w:szCs w:val="24"/>
        </w:rPr>
      </w:pPr>
      <w:r w:rsidRPr="00DD6B34">
        <w:rPr>
          <w:szCs w:val="24"/>
        </w:rPr>
        <w:t xml:space="preserve"> </w:t>
      </w:r>
      <w:r w:rsidRPr="00DD6B34">
        <w:rPr>
          <w:szCs w:val="24"/>
        </w:rPr>
        <w:tab/>
        <w:t xml:space="preserve"> </w:t>
      </w:r>
    </w:p>
    <w:p w:rsidR="00CF37F4" w:rsidRPr="00DD6B34" w:rsidRDefault="00ED068D" w:rsidP="00DD6B34">
      <w:pPr>
        <w:spacing w:after="0" w:line="276" w:lineRule="auto"/>
        <w:ind w:left="142" w:right="148"/>
        <w:rPr>
          <w:szCs w:val="24"/>
        </w:rPr>
      </w:pPr>
      <w:r w:rsidRPr="00DD6B34">
        <w:rPr>
          <w:szCs w:val="24"/>
        </w:rPr>
        <w:t xml:space="preserve">Место прохождения практики </w:t>
      </w:r>
    </w:p>
    <w:p w:rsidR="00CF37F4" w:rsidRPr="00DD6B34" w:rsidRDefault="00ED068D" w:rsidP="00DD6B34">
      <w:pPr>
        <w:spacing w:after="0" w:line="276" w:lineRule="auto"/>
        <w:ind w:left="142" w:right="148"/>
        <w:jc w:val="center"/>
        <w:rPr>
          <w:szCs w:val="24"/>
        </w:rPr>
      </w:pPr>
      <w:r w:rsidRPr="00DD6B34">
        <w:rPr>
          <w:szCs w:val="24"/>
        </w:rPr>
        <w:t xml:space="preserve">(наименование организации (полное)) </w:t>
      </w:r>
      <w:r w:rsidRPr="00DD6B34">
        <w:rPr>
          <w:rFonts w:eastAsia="Calibri"/>
          <w:noProof/>
          <w:szCs w:val="24"/>
        </w:rPr>
        <mc:AlternateContent>
          <mc:Choice Requires="wpg">
            <w:drawing>
              <wp:anchor distT="0" distB="0" distL="114300" distR="114300" simplePos="0" relativeHeight="251674624" behindDoc="0" locked="0" layoutInCell="1" allowOverlap="1">
                <wp:simplePos x="0" y="0"/>
                <wp:positionH relativeFrom="column">
                  <wp:posOffset>-77723</wp:posOffset>
                </wp:positionH>
                <wp:positionV relativeFrom="paragraph">
                  <wp:posOffset>-184927</wp:posOffset>
                </wp:positionV>
                <wp:extent cx="6304534" cy="188976"/>
                <wp:effectExtent l="0" t="0" r="0" b="0"/>
                <wp:wrapTopAndBottom/>
                <wp:docPr id="51350" name="Group 51350"/>
                <wp:cNvGraphicFramePr/>
                <a:graphic xmlns:a="http://schemas.openxmlformats.org/drawingml/2006/main">
                  <a:graphicData uri="http://schemas.microsoft.com/office/word/2010/wordprocessingGroup">
                    <wpg:wgp>
                      <wpg:cNvGrpSpPr/>
                      <wpg:grpSpPr>
                        <a:xfrm>
                          <a:off x="0" y="0"/>
                          <a:ext cx="6304534" cy="188976"/>
                          <a:chOff x="0" y="0"/>
                          <a:chExt cx="6304534" cy="188976"/>
                        </a:xfrm>
                      </wpg:grpSpPr>
                      <wps:wsp>
                        <wps:cNvPr id="4983" name="Rectangle 4983"/>
                        <wps:cNvSpPr/>
                        <wps:spPr>
                          <a:xfrm>
                            <a:off x="77724" y="8991"/>
                            <a:ext cx="50673" cy="224380"/>
                          </a:xfrm>
                          <a:prstGeom prst="rect">
                            <a:avLst/>
                          </a:prstGeom>
                          <a:ln>
                            <a:noFill/>
                          </a:ln>
                        </wps:spPr>
                        <wps:txbx>
                          <w:txbxContent>
                            <w:p w:rsidR="00536195" w:rsidRDefault="00536195">
                              <w:pPr>
                                <w:spacing w:after="0" w:line="276" w:lineRule="auto"/>
                                <w:ind w:left="0" w:firstLine="0"/>
                                <w:jc w:val="left"/>
                              </w:pPr>
                              <w:r>
                                <w:t xml:space="preserve"> </w:t>
                              </w:r>
                            </w:p>
                          </w:txbxContent>
                        </wps:txbx>
                        <wps:bodyPr horzOverflow="overflow" lIns="0" tIns="0" rIns="0" bIns="0" rtlCol="0">
                          <a:noAutofit/>
                        </wps:bodyPr>
                      </wps:wsp>
                      <wps:wsp>
                        <wps:cNvPr id="61775" name="Shape 61775"/>
                        <wps:cNvSpPr/>
                        <wps:spPr>
                          <a:xfrm>
                            <a:off x="2257679" y="0"/>
                            <a:ext cx="4046855" cy="9144"/>
                          </a:xfrm>
                          <a:custGeom>
                            <a:avLst/>
                            <a:gdLst/>
                            <a:ahLst/>
                            <a:cxnLst/>
                            <a:rect l="0" t="0" r="0" b="0"/>
                            <a:pathLst>
                              <a:path w="4046855" h="9144">
                                <a:moveTo>
                                  <a:pt x="0" y="0"/>
                                </a:moveTo>
                                <a:lnTo>
                                  <a:pt x="4046855" y="0"/>
                                </a:lnTo>
                                <a:lnTo>
                                  <a:pt x="4046855"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76" name="Shape 61776"/>
                        <wps:cNvSpPr/>
                        <wps:spPr>
                          <a:xfrm>
                            <a:off x="0" y="182880"/>
                            <a:ext cx="6304534" cy="9144"/>
                          </a:xfrm>
                          <a:custGeom>
                            <a:avLst/>
                            <a:gdLst/>
                            <a:ahLst/>
                            <a:cxnLst/>
                            <a:rect l="0" t="0" r="0" b="0"/>
                            <a:pathLst>
                              <a:path w="6304534" h="9144">
                                <a:moveTo>
                                  <a:pt x="0" y="0"/>
                                </a:moveTo>
                                <a:lnTo>
                                  <a:pt x="6304534" y="0"/>
                                </a:lnTo>
                                <a:lnTo>
                                  <a:pt x="630453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id="Group 51350" o:spid="_x0000_s1068" style="position:absolute;left:0;text-align:left;margin-left:-6.1pt;margin-top:-14.55pt;width:496.4pt;height:14.9pt;z-index:251674624" coordsize="63045,18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">
                <v:rect id="Rectangle 4983" o:spid="_x0000_s1069" style="position:absolute;left:777;top:89;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" filled="f" stroked="f">
                  <v:textbox inset="0,0,0,0">
                    <w:txbxContent>
                      <w:p w:rsidR="00536195" w:rsidRDefault="00536195">
                        <w:pPr>
                          <w:spacing w:after="0" w:line="276" w:lineRule="auto"/>
                          <w:ind w:left="0" w:firstLine="0"/>
                          <w:jc w:val="left"/>
                        </w:pPr>
                        <w:r>
                          <w:t xml:space="preserve"> </w:t>
                        </w:r>
                      </w:p>
                    </w:txbxContent>
                  </v:textbox>
                </v:rect>
                <v:shape id="Shape 61775" o:spid="_x0000_s1070" style="position:absolute;left:22576;width:40469;height:91;visibility:visible;mso-wrap-style:square;v-text-anchor:top" coordsize="404685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" path="m,l4046855,r,9144l,9144,,e" fillcolor="black" stroked="f" strokeweight="0">
                  <v:stroke miterlimit="83231f" joinstyle="miter"/>
                  <v:path arrowok="t" textboxrect="0,0,4046855,9144"/>
                </v:shape>
                <v:shape id="Shape 61776" o:spid="_x0000_s1071" style="position:absolute;top:1828;width:63045;height:92;visibility:visible;mso-wrap-style:square;v-text-anchor:top" coordsize="63045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" path="m,l6304534,r,9144l,9144,,e" fillcolor="black" stroked="f" strokeweight="0">
                  <v:stroke miterlimit="83231f" joinstyle="miter"/>
                  <v:path arrowok="t" textboxrect="0,0,6304534,9144"/>
                </v:shape>
                <w10:wrap type="topAndBottom"/>
              </v:group>
            </w:pict>
          </mc:Fallback>
        </mc:AlternateContent>
      </w:r>
    </w:p>
    <w:p w:rsidR="00CF37F4" w:rsidRPr="00DD6B34" w:rsidRDefault="00ED068D" w:rsidP="00DD6B34">
      <w:pPr>
        <w:spacing w:after="0" w:line="276" w:lineRule="auto"/>
        <w:ind w:left="142" w:right="148"/>
        <w:rPr>
          <w:szCs w:val="24"/>
        </w:rPr>
      </w:pPr>
      <w:r w:rsidRPr="00DD6B34">
        <w:rPr>
          <w:szCs w:val="24"/>
        </w:rPr>
        <w:t xml:space="preserve">Срок практики с </w:t>
      </w:r>
      <w:r w:rsidRPr="00DD6B34">
        <w:rPr>
          <w:szCs w:val="24"/>
        </w:rPr>
        <w:tab/>
        <w:t xml:space="preserve">«      »    </w:t>
      </w:r>
      <w:r w:rsidRPr="00DD6B34">
        <w:rPr>
          <w:szCs w:val="24"/>
        </w:rPr>
        <w:tab/>
        <w:t xml:space="preserve">20   г. </w:t>
      </w:r>
      <w:r w:rsidRPr="00DD6B34">
        <w:rPr>
          <w:szCs w:val="24"/>
        </w:rPr>
        <w:tab/>
        <w:t xml:space="preserve">по </w:t>
      </w:r>
      <w:r w:rsidRPr="00DD6B34">
        <w:rPr>
          <w:szCs w:val="24"/>
        </w:rPr>
        <w:tab/>
        <w:t xml:space="preserve">«      »        </w:t>
      </w:r>
      <w:r w:rsidRPr="00DD6B34">
        <w:rPr>
          <w:szCs w:val="24"/>
        </w:rPr>
        <w:tab/>
        <w:t xml:space="preserve"> </w:t>
      </w:r>
      <w:r w:rsidRPr="00DD6B34">
        <w:rPr>
          <w:szCs w:val="24"/>
        </w:rPr>
        <w:tab/>
        <w:t xml:space="preserve">20   г. </w:t>
      </w:r>
    </w:p>
    <w:p w:rsidR="00CF37F4" w:rsidRPr="00DD6B34" w:rsidRDefault="00ED068D" w:rsidP="00DD6B34">
      <w:pPr>
        <w:spacing w:after="0" w:line="276" w:lineRule="auto"/>
        <w:ind w:left="142" w:right="148" w:firstLine="0"/>
        <w:jc w:val="left"/>
        <w:rPr>
          <w:szCs w:val="24"/>
        </w:rPr>
      </w:pPr>
      <w:r w:rsidRPr="00DD6B34">
        <w:rPr>
          <w:rFonts w:eastAsia="Calibri"/>
          <w:noProof/>
          <w:szCs w:val="24"/>
        </w:rPr>
        <mc:AlternateContent>
          <mc:Choice Requires="wpg">
            <w:drawing>
              <wp:inline distT="0" distB="0" distL="0" distR="0">
                <wp:extent cx="1496949" cy="6096"/>
                <wp:effectExtent l="0" t="0" r="0" b="0"/>
                <wp:docPr id="51351" name="Group 51351"/>
                <wp:cNvGraphicFramePr/>
                <a:graphic xmlns:a="http://schemas.openxmlformats.org/drawingml/2006/main">
                  <a:graphicData uri="http://schemas.microsoft.com/office/word/2010/wordprocessingGroup">
                    <wpg:wgp>
                      <wpg:cNvGrpSpPr/>
                      <wpg:grpSpPr>
                        <a:xfrm>
                          <a:off x="0" y="0"/>
                          <a:ext cx="1496949" cy="6096"/>
                          <a:chOff x="0" y="0"/>
                          <a:chExt cx="1496949" cy="6096"/>
                        </a:xfrm>
                      </wpg:grpSpPr>
                      <wps:wsp>
                        <wps:cNvPr id="61777" name="Shape 61777"/>
                        <wps:cNvSpPr/>
                        <wps:spPr>
                          <a:xfrm>
                            <a:off x="0" y="0"/>
                            <a:ext cx="567233" cy="9144"/>
                          </a:xfrm>
                          <a:custGeom>
                            <a:avLst/>
                            <a:gdLst/>
                            <a:ahLst/>
                            <a:cxnLst/>
                            <a:rect l="0" t="0" r="0" b="0"/>
                            <a:pathLst>
                              <a:path w="567233" h="9144">
                                <a:moveTo>
                                  <a:pt x="0" y="0"/>
                                </a:moveTo>
                                <a:lnTo>
                                  <a:pt x="567233" y="0"/>
                                </a:lnTo>
                                <a:lnTo>
                                  <a:pt x="567233"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78" name="Shape 61778"/>
                        <wps:cNvSpPr/>
                        <wps:spPr>
                          <a:xfrm>
                            <a:off x="55816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79" name="Shape 61779"/>
                        <wps:cNvSpPr/>
                        <wps:spPr>
                          <a:xfrm>
                            <a:off x="564261" y="0"/>
                            <a:ext cx="932688" cy="9144"/>
                          </a:xfrm>
                          <a:custGeom>
                            <a:avLst/>
                            <a:gdLst/>
                            <a:ahLst/>
                            <a:cxnLst/>
                            <a:rect l="0" t="0" r="0" b="0"/>
                            <a:pathLst>
                              <a:path w="932688" h="9144">
                                <a:moveTo>
                                  <a:pt x="0" y="0"/>
                                </a:moveTo>
                                <a:lnTo>
                                  <a:pt x="932688" y="0"/>
                                </a:lnTo>
                                <a:lnTo>
                                  <a:pt x="932688"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inline>
            </w:drawing>
          </mc:Choice>
          <mc:Fallback>
            <w:pict>
              <v:group w14:anchorId="3867FE03" id="Group 51351" o:spid="_x0000_s1026" style="width:117.85pt;height:.5pt;mso-position-horizontal-relative:char;mso-position-vertical-relative:line" coordsize="1496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">
                <v:shape id="Shape 61777" o:spid="_x0000_s1027" style="position:absolute;width:5672;height:91;visibility:visible;mso-wrap-style:square;v-text-anchor:top" coordsize="56723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idfsQA&#10;AADeAAAADwAAAGRycy9kb3ducmV2LnhtbESPUWvCMBSF3wf7D+EKe5tpt2JHZ5Qx2BAEQd0PuDR3&#10;SbG5CU1mu39vBMHHwznnO5zlenK9ONMQO88KynkBgrj1umOj4Of49fwGIiZkjb1nUvBPEdarx4cl&#10;NtqPvKfzIRmRIRwbVGBTCo2UsbXkMM59IM7erx8cpiwHI/WAY4a7Xr4UxUI67DgvWAz0aak9Hf6c&#10;AlOU9S70tjJYhep1+z3qDo1ST7Pp4x1Eoindw7f2RitYlHVdw/VOvgJyd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InX7EAAAA3gAAAA8AAAAAAAAAAAAAAAAAmAIAAGRycy9k&#10;b3ducmV2LnhtbFBLBQYAAAAABAAEAPUAAACJAwAAAAA=&#10;" path="m,l567233,r,9144l,9144,,e" fillcolor="black" stroked="f" strokeweight="0">
                  <v:stroke miterlimit="83231f" joinstyle="miter"/>
                  <v:path arrowok="t" textboxrect="0,0,567233,9144"/>
                </v:shape>
                <v:shape id="Shape 61778" o:spid="_x0000_s1028" style="position:absolute;left:5581;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pXNMIA&#10;AADeAAAADwAAAGRycy9kb3ducmV2LnhtbERPTYvCMBC9C/sfwizsTVNlsUs1yioIIgha9+BxbMa2&#10;bDOpSdT6781B8Ph439N5ZxpxI+drywqGgwQEcWF1zaWCv8Oq/wPCB2SNjWVS8CAP89lHb4qZtnfe&#10;0y0PpYgh7DNUUIXQZlL6oiKDfmBb4sidrTMYInSl1A7vMdw0cpQkY2mw5thQYUvLior//GoUtJfS&#10;HS9eL/h03W1STtbUbb+V+vrsficgAnXhLX6511rBeJimcW+8E6+An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Wlc0wgAAAN4AAAAPAAAAAAAAAAAAAAAAAJgCAABkcnMvZG93&#10;bnJldi54bWxQSwUGAAAAAAQABAD1AAAAhwMAAAAA&#10;" path="m,l9144,r,9144l,9144,,e" fillcolor="black" stroked="f" strokeweight="0">
                  <v:stroke miterlimit="83231f" joinstyle="miter"/>
                  <v:path arrowok="t" textboxrect="0,0,9144,9144"/>
                </v:shape>
                <v:shape id="Shape 61779" o:spid="_x0000_s1029" style="position:absolute;left:5642;width:9327;height:91;visibility:visible;mso-wrap-style:square;v-text-anchor:top" coordsize="93268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YircYA&#10;AADeAAAADwAAAGRycy9kb3ducmV2LnhtbESPQWvCQBSE7wX/w/IEb3WjtrFGV5FiQchJKz2/Zp9J&#10;NPs2za4x/ntXKHgcZuYbZrHqTCVaalxpWcFoGIEgzqwuOVdw+P56/QDhPLLGyjIpuJGD1bL3ssBE&#10;2yvvqN37XAQIuwQVFN7XiZQuK8igG9qaOHhH2xj0QTa51A1eA9xUchxFsTRYclgosKbPgrLz/mIU&#10;XDiyb+lPvPlr04lJf0/vm8O6VmrQ79ZzEJ46/wz/t7daQTyaTmfwuBOugF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tYircYAAADeAAAADwAAAAAAAAAAAAAAAACYAgAAZHJz&#10;L2Rvd25yZXYueG1sUEsFBgAAAAAEAAQA9QAAAIsDAAAAAA==&#10;" path="m,l932688,r,9144l,9144,,e" fillcolor="black" stroked="f" strokeweight="0">
                  <v:stroke miterlimit="83231f" joinstyle="miter"/>
                  <v:path arrowok="t" textboxrect="0,0,932688,9144"/>
                </v:shape>
                <w10:anchorlock/>
              </v:group>
            </w:pict>
          </mc:Fallback>
        </mc:AlternateContent>
      </w:r>
      <w:r w:rsidRPr="00DD6B34">
        <w:rPr>
          <w:rFonts w:eastAsia="Calibri"/>
          <w:szCs w:val="24"/>
        </w:rPr>
        <w:tab/>
      </w:r>
      <w:r w:rsidRPr="00DD6B34">
        <w:rPr>
          <w:rFonts w:eastAsia="Calibri"/>
          <w:noProof/>
          <w:szCs w:val="24"/>
        </w:rPr>
        <mc:AlternateContent>
          <mc:Choice Requires="wpg">
            <w:drawing>
              <wp:inline distT="0" distB="0" distL="0" distR="0">
                <wp:extent cx="1759001" cy="6096"/>
                <wp:effectExtent l="0" t="0" r="0" b="0"/>
                <wp:docPr id="51352" name="Group 51352"/>
                <wp:cNvGraphicFramePr/>
                <a:graphic xmlns:a="http://schemas.openxmlformats.org/drawingml/2006/main">
                  <a:graphicData uri="http://schemas.microsoft.com/office/word/2010/wordprocessingGroup">
                    <wpg:wgp>
                      <wpg:cNvGrpSpPr/>
                      <wpg:grpSpPr>
                        <a:xfrm>
                          <a:off x="0" y="0"/>
                          <a:ext cx="1759001" cy="6096"/>
                          <a:chOff x="0" y="0"/>
                          <a:chExt cx="1759001" cy="6096"/>
                        </a:xfrm>
                      </wpg:grpSpPr>
                      <wps:wsp>
                        <wps:cNvPr id="61780" name="Shape 61780"/>
                        <wps:cNvSpPr/>
                        <wps:spPr>
                          <a:xfrm>
                            <a:off x="0" y="0"/>
                            <a:ext cx="883920" cy="9144"/>
                          </a:xfrm>
                          <a:custGeom>
                            <a:avLst/>
                            <a:gdLst/>
                            <a:ahLst/>
                            <a:cxnLst/>
                            <a:rect l="0" t="0" r="0" b="0"/>
                            <a:pathLst>
                              <a:path w="883920" h="9144">
                                <a:moveTo>
                                  <a:pt x="0" y="0"/>
                                </a:moveTo>
                                <a:lnTo>
                                  <a:pt x="883920" y="0"/>
                                </a:lnTo>
                                <a:lnTo>
                                  <a:pt x="883920"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81" name="Shape 61781"/>
                        <wps:cNvSpPr/>
                        <wps:spPr>
                          <a:xfrm>
                            <a:off x="87477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82" name="Shape 61782"/>
                        <wps:cNvSpPr/>
                        <wps:spPr>
                          <a:xfrm>
                            <a:off x="880872" y="0"/>
                            <a:ext cx="878129" cy="9144"/>
                          </a:xfrm>
                          <a:custGeom>
                            <a:avLst/>
                            <a:gdLst/>
                            <a:ahLst/>
                            <a:cxnLst/>
                            <a:rect l="0" t="0" r="0" b="0"/>
                            <a:pathLst>
                              <a:path w="878129" h="9144">
                                <a:moveTo>
                                  <a:pt x="0" y="0"/>
                                </a:moveTo>
                                <a:lnTo>
                                  <a:pt x="878129" y="0"/>
                                </a:lnTo>
                                <a:lnTo>
                                  <a:pt x="878129"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inline>
            </w:drawing>
          </mc:Choice>
          <mc:Fallback>
            <w:pict>
              <v:group w14:anchorId="189A7ADA" id="Group 51352" o:spid="_x0000_s1026" style="width:138.5pt;height:.5pt;mso-position-horizontal-relative:char;mso-position-vertical-relative:line" coordsize="1759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">
                <v:shape id="Shape 61780" o:spid="_x0000_s1027" style="position:absolute;width:8839;height:91;visibility:visible;mso-wrap-style:square;v-text-anchor:top" coordsize="88392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AddsQA&#10;AADeAAAADwAAAGRycy9kb3ducmV2LnhtbESPvWrDMBSF90DfQdxCl9BI7uC4TpQQCiFd4xTPF+vW&#10;MrGujKXGTp++GgoZD+ePb7ufXS9uNIbOs4ZspUAQN9503Gr4uhxfCxAhIhvsPZOGOwXY754WWyyN&#10;n/hMtyq2Io1wKFGDjXEopQyNJYdh5Qfi5H370WFMcmylGXFK466Xb0rl0mHH6cHiQB+Wmmv14zQc&#10;3gtb51Oj6kqFIQu/93p56rR+eZ4PGxCR5vgI/7c/jYY8WxcJIOEkFJC7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wHXbEAAAA3gAAAA8AAAAAAAAAAAAAAAAAmAIAAGRycy9k&#10;b3ducmV2LnhtbFBLBQYAAAAABAAEAPUAAACJAwAAAAA=&#10;" path="m,l883920,r,9144l,9144,,e" fillcolor="black" stroked="f" strokeweight="0">
                  <v:stroke miterlimit="83231f" joinstyle="miter"/>
                  <v:path arrowok="t" textboxrect="0,0,883920,9144"/>
                </v:shape>
                <v:shape id="Shape 61781" o:spid="_x0000_s1028" style="position:absolute;left:8747;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WOjsUA&#10;AADeAAAADwAAAGRycy9kb3ducmV2LnhtbESPQYvCMBSE78L+h/AWvGlaEZVqFHdBkAVB3T14fDbP&#10;tti81CRq998bQfA4zMw3zGzRmlrcyPnKsoK0n4Agzq2uuFDw97vqTUD4gKyxtkwK/snDYv7RmWGm&#10;7Z13dNuHQkQI+wwVlCE0mZQ+L8mg79uGOHon6wyGKF0htcN7hJtaDpJkJA1WHBdKbOi7pPy8vxoF&#10;zaVwh4vXX3y8bn/GnKyp3QyV6n62yymIQG14h1/ttVYwSseTFJ534hWQ8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tY6OxQAAAN4AAAAPAAAAAAAAAAAAAAAAAJgCAABkcnMv&#10;ZG93bnJldi54bWxQSwUGAAAAAAQABAD1AAAAigMAAAAA&#10;" path="m,l9144,r,9144l,9144,,e" fillcolor="black" stroked="f" strokeweight="0">
                  <v:stroke miterlimit="83231f" joinstyle="miter"/>
                  <v:path arrowok="t" textboxrect="0,0,9144,9144"/>
                </v:shape>
                <v:shape id="Shape 61782" o:spid="_x0000_s1029" style="position:absolute;left:8808;width:8782;height:91;visibility:visible;mso-wrap-style:square;v-text-anchor:top" coordsize="87812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SVDccA&#10;AADeAAAADwAAAGRycy9kb3ducmV2LnhtbESP0WoCMRRE3wv9h3ALvtXsili7NUoVBMFS1PoB1811&#10;dzG5WZOo69+bQqGPw8ycYSazzhpxJR8axwryfgaCuHS64UrB/mf5OgYRIrJG45gU3CnAbPr8NMFC&#10;uxtv6bqLlUgQDgUqqGNsCylDWZPF0HctcfKOzluMSfpKao+3BLdGDrJsJC02nBZqbGlRU3naXayC&#10;0zAz5iucN8d17g+X5fvi+zy/K9V76T4/QETq4n/4r73SCkb523gAv3fSFZDT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QklQ3HAAAA3gAAAA8AAAAAAAAAAAAAAAAAmAIAAGRy&#10;cy9kb3ducmV2LnhtbFBLBQYAAAAABAAEAPUAAACMAwAAAAA=&#10;" path="m,l878129,r,9144l,9144,,e" fillcolor="black" stroked="f" strokeweight="0">
                  <v:stroke miterlimit="83231f" joinstyle="miter"/>
                  <v:path arrowok="t" textboxrect="0,0,878129,9144"/>
                </v:shape>
                <w10:anchorlock/>
              </v:group>
            </w:pict>
          </mc:Fallback>
        </mc:AlternateContent>
      </w:r>
    </w:p>
    <w:p w:rsidR="00CF37F4" w:rsidRPr="00DD6B34" w:rsidRDefault="00ED068D" w:rsidP="00DD6B34">
      <w:pPr>
        <w:spacing w:after="0" w:line="276" w:lineRule="auto"/>
        <w:ind w:left="142" w:right="148" w:firstLine="0"/>
        <w:jc w:val="left"/>
        <w:rPr>
          <w:szCs w:val="24"/>
        </w:rPr>
      </w:pPr>
      <w:r w:rsidRPr="00DD6B34">
        <w:rPr>
          <w:szCs w:val="24"/>
        </w:rPr>
        <w:t xml:space="preserve"> </w:t>
      </w:r>
    </w:p>
    <w:tbl>
      <w:tblPr>
        <w:tblStyle w:val="TableGrid"/>
        <w:tblW w:w="10034" w:type="dxa"/>
        <w:tblInd w:w="-108" w:type="dxa"/>
        <w:tblCellMar>
          <w:top w:w="52" w:type="dxa"/>
          <w:left w:w="103" w:type="dxa"/>
          <w:right w:w="48" w:type="dxa"/>
        </w:tblCellMar>
        <w:tblLook w:val="04A0" w:firstRow="1" w:lastRow="0" w:firstColumn="1" w:lastColumn="0" w:noHBand="0" w:noVBand="1"/>
      </w:tblPr>
      <w:tblGrid>
        <w:gridCol w:w="3128"/>
        <w:gridCol w:w="6906"/>
      </w:tblGrid>
      <w:tr w:rsidR="00CF37F4" w:rsidRPr="00DD6B34">
        <w:trPr>
          <w:trHeight w:val="922"/>
        </w:trPr>
        <w:tc>
          <w:tcPr>
            <w:tcW w:w="2261"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Код и наименование профессионального модуля  </w:t>
            </w:r>
          </w:p>
        </w:tc>
        <w:tc>
          <w:tcPr>
            <w:tcW w:w="7773" w:type="dxa"/>
            <w:tcBorders>
              <w:top w:val="single" w:sz="4" w:space="0" w:color="000000"/>
              <w:left w:val="single" w:sz="4" w:space="0" w:color="000000"/>
              <w:bottom w:val="single" w:sz="4" w:space="0" w:color="000000"/>
              <w:right w:val="single" w:sz="4" w:space="0" w:color="000000"/>
            </w:tcBorders>
            <w:vAlign w:val="center"/>
          </w:tcPr>
          <w:p w:rsidR="00CF37F4" w:rsidRPr="00DD6B34" w:rsidRDefault="00ED068D" w:rsidP="00DD6B34">
            <w:pPr>
              <w:spacing w:after="0" w:line="276" w:lineRule="auto"/>
              <w:ind w:left="142" w:right="148" w:firstLine="0"/>
              <w:jc w:val="center"/>
              <w:rPr>
                <w:szCs w:val="24"/>
              </w:rPr>
            </w:pPr>
            <w:r w:rsidRPr="00DD6B34">
              <w:rPr>
                <w:szCs w:val="24"/>
              </w:rPr>
              <w:t xml:space="preserve">Содержание индивидуального задания и планируемые результаты </w:t>
            </w:r>
          </w:p>
        </w:tc>
      </w:tr>
      <w:tr w:rsidR="00CF37F4" w:rsidRPr="00DD6B34">
        <w:trPr>
          <w:trHeight w:val="312"/>
        </w:trPr>
        <w:tc>
          <w:tcPr>
            <w:tcW w:w="2261" w:type="dxa"/>
            <w:vMerge w:val="restart"/>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ПМ.01 Финансовоэкономическое планирование в секторе государственного и муниципального управления и организация исполнения бюджетов бюджетной системы Российской Федерации </w:t>
            </w:r>
          </w:p>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7773"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Для органов Федерального казначейства. </w:t>
            </w:r>
          </w:p>
        </w:tc>
      </w:tr>
      <w:tr w:rsidR="00CF37F4" w:rsidRPr="00DD6B34">
        <w:trPr>
          <w:trHeight w:val="636"/>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7773"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hanging="7"/>
              <w:rPr>
                <w:szCs w:val="24"/>
              </w:rPr>
            </w:pPr>
            <w:r w:rsidRPr="00DD6B34">
              <w:rPr>
                <w:rFonts w:eastAsia="Segoe UI Symbol"/>
                <w:szCs w:val="24"/>
              </w:rPr>
              <w:t></w:t>
            </w:r>
            <w:r w:rsidRPr="00DD6B34">
              <w:rPr>
                <w:rFonts w:eastAsia="Arial"/>
                <w:szCs w:val="24"/>
              </w:rPr>
              <w:t xml:space="preserve"> </w:t>
            </w:r>
            <w:r w:rsidRPr="00DD6B34">
              <w:rPr>
                <w:szCs w:val="24"/>
              </w:rPr>
              <w:t xml:space="preserve">использование бюджетного законодательства, подзаконных нормативных правовых актов в своей профессиональной деятельности. </w:t>
            </w:r>
          </w:p>
        </w:tc>
      </w:tr>
      <w:tr w:rsidR="00CF37F4" w:rsidRPr="00DD6B34">
        <w:trPr>
          <w:trHeight w:val="617"/>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7773"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hanging="7"/>
              <w:rPr>
                <w:szCs w:val="24"/>
              </w:rPr>
            </w:pPr>
            <w:r w:rsidRPr="00DD6B34">
              <w:rPr>
                <w:szCs w:val="24"/>
              </w:rPr>
              <w:t xml:space="preserve">– </w:t>
            </w:r>
            <w:r w:rsidRPr="00DD6B34">
              <w:rPr>
                <w:rFonts w:eastAsia="Arial"/>
                <w:szCs w:val="24"/>
              </w:rPr>
              <w:t xml:space="preserve"> </w:t>
            </w:r>
            <w:r w:rsidRPr="00DD6B34">
              <w:rPr>
                <w:szCs w:val="24"/>
              </w:rPr>
              <w:t xml:space="preserve">оформление выписок из лицевых счетов и отчетами о состоянии лицевого счета учреждения. </w:t>
            </w:r>
          </w:p>
        </w:tc>
      </w:tr>
      <w:tr w:rsidR="00CF37F4" w:rsidRPr="00DD6B34">
        <w:trPr>
          <w:trHeight w:val="938"/>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7773"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hanging="7"/>
              <w:rPr>
                <w:szCs w:val="24"/>
              </w:rPr>
            </w:pPr>
            <w:r w:rsidRPr="00DD6B34">
              <w:rPr>
                <w:rFonts w:eastAsia="Segoe UI Symbol"/>
                <w:szCs w:val="24"/>
              </w:rPr>
              <w:t></w:t>
            </w:r>
            <w:r w:rsidRPr="00DD6B34">
              <w:rPr>
                <w:rFonts w:eastAsia="Arial"/>
                <w:szCs w:val="24"/>
              </w:rPr>
              <w:t xml:space="preserve"> </w:t>
            </w:r>
            <w:r w:rsidRPr="00DD6B34">
              <w:rPr>
                <w:szCs w:val="24"/>
              </w:rPr>
              <w:t xml:space="preserve">рассмотреть  порядок открытия, переоформления и закрытия лицевых счетов клиентов в органах Федерального казначейства, с порядком отражения операций на лицевых счетах </w:t>
            </w:r>
          </w:p>
        </w:tc>
      </w:tr>
      <w:tr w:rsidR="00CF37F4" w:rsidRPr="00DD6B34">
        <w:trPr>
          <w:trHeight w:val="1849"/>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7773"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hanging="7"/>
              <w:rPr>
                <w:szCs w:val="24"/>
              </w:rPr>
            </w:pPr>
            <w:r w:rsidRPr="00DD6B34">
              <w:rPr>
                <w:rFonts w:eastAsia="Segoe UI Symbol"/>
                <w:szCs w:val="24"/>
              </w:rPr>
              <w:t></w:t>
            </w:r>
            <w:r w:rsidRPr="00DD6B34">
              <w:rPr>
                <w:rFonts w:eastAsia="Arial"/>
                <w:szCs w:val="24"/>
              </w:rPr>
              <w:t xml:space="preserve"> </w:t>
            </w:r>
            <w:r w:rsidRPr="00DD6B34">
              <w:rPr>
                <w:szCs w:val="24"/>
              </w:rPr>
              <w:t xml:space="preserve">проверка правильности составления  электронных заявок на кассовый расход и документов, подтверждающих возникновение денежных обязательств, порядок санкционирования оплаты денежных обязательств, с платежными документами, подтверждающими списание денежных средств с единого счета бюджета в пользу физических или юридических лиц, бюджетов бюджетной системы РФ. </w:t>
            </w:r>
          </w:p>
        </w:tc>
      </w:tr>
      <w:tr w:rsidR="00CF37F4" w:rsidRPr="00DD6B34">
        <w:trPr>
          <w:trHeight w:val="1241"/>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7773"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hanging="7"/>
              <w:rPr>
                <w:szCs w:val="24"/>
              </w:rPr>
            </w:pPr>
            <w:r w:rsidRPr="00DD6B34">
              <w:rPr>
                <w:rFonts w:eastAsia="Segoe UI Symbol"/>
                <w:szCs w:val="24"/>
              </w:rPr>
              <w:t></w:t>
            </w:r>
            <w:r w:rsidRPr="00DD6B34">
              <w:rPr>
                <w:rFonts w:eastAsia="Arial"/>
                <w:szCs w:val="24"/>
              </w:rPr>
              <w:t xml:space="preserve"> </w:t>
            </w:r>
            <w:r w:rsidRPr="00DD6B34">
              <w:rPr>
                <w:szCs w:val="24"/>
              </w:rPr>
              <w:t xml:space="preserve">проверка правильности оформления лицевых счетов, открытыми получателями бюджетных средств – казенному учреждению, с поставленными на учет бюджетными обязательствами получателя бюджетных средств. </w:t>
            </w:r>
          </w:p>
        </w:tc>
      </w:tr>
      <w:tr w:rsidR="00CF37F4" w:rsidRPr="00DD6B34">
        <w:trPr>
          <w:trHeight w:val="2136"/>
        </w:trPr>
        <w:tc>
          <w:tcPr>
            <w:tcW w:w="0" w:type="auto"/>
            <w:vMerge/>
            <w:tcBorders>
              <w:top w:val="nil"/>
              <w:left w:val="single" w:sz="4" w:space="0" w:color="000000"/>
              <w:bottom w:val="single" w:sz="4" w:space="0" w:color="000000"/>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7773"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hanging="7"/>
              <w:rPr>
                <w:szCs w:val="24"/>
              </w:rPr>
            </w:pPr>
            <w:r w:rsidRPr="00DD6B34">
              <w:rPr>
                <w:szCs w:val="24"/>
              </w:rPr>
              <w:t>−</w:t>
            </w:r>
            <w:r w:rsidRPr="00DD6B34">
              <w:rPr>
                <w:rFonts w:eastAsia="Arial"/>
                <w:szCs w:val="24"/>
              </w:rPr>
              <w:t xml:space="preserve"> </w:t>
            </w:r>
            <w:r w:rsidRPr="00DD6B34">
              <w:rPr>
                <w:szCs w:val="24"/>
              </w:rPr>
              <w:t xml:space="preserve">проверка правильности оформления лицевых счетов, открытыми клиенту органов Федерального казначейства – автономному учреждению, с операциями, отраженными на лицевых счетах клиента органов Федерального казначейства – автономного учреждения, а также с документами, являющимися основанием для отражения операций на лицевых счетах: заявками на кассовый расход, заявками на получение наличных денег, денежными чеками и др. </w:t>
            </w:r>
          </w:p>
        </w:tc>
      </w:tr>
      <w:tr w:rsidR="00CF37F4" w:rsidRPr="00DD6B34">
        <w:trPr>
          <w:trHeight w:val="286"/>
        </w:trPr>
        <w:tc>
          <w:tcPr>
            <w:tcW w:w="2261" w:type="dxa"/>
            <w:vMerge w:val="restart"/>
            <w:tcBorders>
              <w:top w:val="single" w:sz="4" w:space="0" w:color="000000"/>
              <w:left w:val="single" w:sz="4" w:space="0" w:color="000000"/>
              <w:bottom w:val="single" w:sz="4" w:space="0" w:color="000000"/>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7773"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w:t>
            </w:r>
            <w:r w:rsidRPr="00DD6B34">
              <w:rPr>
                <w:rFonts w:eastAsia="Arial"/>
                <w:szCs w:val="24"/>
              </w:rPr>
              <w:t xml:space="preserve"> </w:t>
            </w:r>
            <w:r w:rsidRPr="00DD6B34">
              <w:rPr>
                <w:szCs w:val="24"/>
              </w:rPr>
              <w:t xml:space="preserve">составить  реестр государственных контрактов. </w:t>
            </w:r>
          </w:p>
        </w:tc>
      </w:tr>
      <w:tr w:rsidR="00CF37F4" w:rsidRPr="00DD6B34">
        <w:trPr>
          <w:trHeight w:val="838"/>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7773"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hanging="7"/>
              <w:rPr>
                <w:szCs w:val="24"/>
              </w:rPr>
            </w:pPr>
            <w:r w:rsidRPr="00DD6B34">
              <w:rPr>
                <w:szCs w:val="24"/>
              </w:rPr>
              <w:t>−</w:t>
            </w:r>
            <w:r w:rsidRPr="00DD6B34">
              <w:rPr>
                <w:rFonts w:eastAsia="Arial"/>
                <w:szCs w:val="24"/>
              </w:rPr>
              <w:t xml:space="preserve"> </w:t>
            </w:r>
            <w:r w:rsidRPr="00DD6B34">
              <w:rPr>
                <w:szCs w:val="24"/>
              </w:rPr>
              <w:t xml:space="preserve">рассмотреть идентификационные коды закупок и расчет объемов финансового обеспечения для осуществления закупок, учтенных на лицевых счетах государственных заказчиков. </w:t>
            </w:r>
          </w:p>
        </w:tc>
      </w:tr>
      <w:tr w:rsidR="00CF37F4" w:rsidRPr="00DD6B34">
        <w:trPr>
          <w:trHeight w:val="1526"/>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7773"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hanging="7"/>
              <w:rPr>
                <w:szCs w:val="24"/>
              </w:rPr>
            </w:pPr>
            <w:r w:rsidRPr="00DD6B34">
              <w:rPr>
                <w:szCs w:val="24"/>
              </w:rPr>
              <w:t>−</w:t>
            </w:r>
            <w:r w:rsidRPr="00DD6B34">
              <w:rPr>
                <w:rFonts w:eastAsia="Arial"/>
                <w:szCs w:val="24"/>
              </w:rPr>
              <w:t xml:space="preserve"> </w:t>
            </w:r>
            <w:r w:rsidRPr="00DD6B34">
              <w:rPr>
                <w:szCs w:val="24"/>
              </w:rPr>
              <w:t xml:space="preserve">проверить соответствие информации в планах-графиках, в планах закупок; в извещениях об осуществлении закупок; в документации о закупках; в протоколах определения поставщиков (подрядчиков, исполнителей); в условиях проектов контрактов, направляемых участникам закупок; в реестре контрактов, заключенных заказчиками. </w:t>
            </w:r>
          </w:p>
        </w:tc>
      </w:tr>
      <w:tr w:rsidR="00CF37F4" w:rsidRPr="00DD6B34">
        <w:trPr>
          <w:trHeight w:val="619"/>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7773"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hanging="7"/>
              <w:rPr>
                <w:szCs w:val="24"/>
              </w:rPr>
            </w:pPr>
            <w:r w:rsidRPr="00DD6B34">
              <w:rPr>
                <w:szCs w:val="24"/>
              </w:rPr>
              <w:t>−</w:t>
            </w:r>
            <w:r w:rsidRPr="00DD6B34">
              <w:rPr>
                <w:rFonts w:eastAsia="Arial"/>
                <w:szCs w:val="24"/>
              </w:rPr>
              <w:t xml:space="preserve"> </w:t>
            </w:r>
            <w:r w:rsidRPr="00DD6B34">
              <w:rPr>
                <w:szCs w:val="24"/>
              </w:rPr>
              <w:t xml:space="preserve">провести проверку процедуры санкционирования и документооборота по казначейскому сопровождению государственных контрактов. </w:t>
            </w:r>
          </w:p>
        </w:tc>
      </w:tr>
      <w:tr w:rsidR="00CF37F4" w:rsidRPr="00DD6B34">
        <w:trPr>
          <w:trHeight w:val="920"/>
        </w:trPr>
        <w:tc>
          <w:tcPr>
            <w:tcW w:w="0" w:type="auto"/>
            <w:vMerge/>
            <w:tcBorders>
              <w:top w:val="nil"/>
              <w:left w:val="single" w:sz="4" w:space="0" w:color="000000"/>
              <w:bottom w:val="single" w:sz="4" w:space="0" w:color="000000"/>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7773"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hanging="7"/>
              <w:rPr>
                <w:szCs w:val="24"/>
              </w:rPr>
            </w:pPr>
            <w:r w:rsidRPr="00DD6B34">
              <w:rPr>
                <w:szCs w:val="24"/>
              </w:rPr>
              <w:t>−</w:t>
            </w:r>
            <w:r w:rsidRPr="00DD6B34">
              <w:rPr>
                <w:rFonts w:eastAsia="Arial"/>
                <w:szCs w:val="24"/>
              </w:rPr>
              <w:t xml:space="preserve"> </w:t>
            </w:r>
            <w:r w:rsidRPr="00DD6B34">
              <w:rPr>
                <w:szCs w:val="24"/>
              </w:rPr>
              <w:t xml:space="preserve">рассмотреть порядок составления и применения казначейского аккредитива при оплате выполненных работ по государственному контракту. </w:t>
            </w:r>
          </w:p>
        </w:tc>
      </w:tr>
    </w:tbl>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rPr>
          <w:szCs w:val="24"/>
        </w:rPr>
      </w:pPr>
      <w:r w:rsidRPr="00DD6B34">
        <w:rPr>
          <w:szCs w:val="24"/>
        </w:rPr>
        <w:t xml:space="preserve">Руководитель практики от филиала </w:t>
      </w:r>
      <w:r w:rsidRPr="00DD6B34">
        <w:rPr>
          <w:szCs w:val="24"/>
        </w:rPr>
        <w:tab/>
        <w:t xml:space="preserve"> </w:t>
      </w:r>
      <w:r w:rsidRPr="00DD6B34">
        <w:rPr>
          <w:szCs w:val="24"/>
        </w:rPr>
        <w:tab/>
        <w:t xml:space="preserve"> </w:t>
      </w:r>
      <w:r w:rsidRPr="00DD6B34">
        <w:rPr>
          <w:szCs w:val="24"/>
        </w:rPr>
        <w:tab/>
        <w:t xml:space="preserve"> </w:t>
      </w:r>
    </w:p>
    <w:p w:rsidR="00CF37F4" w:rsidRPr="00DD6B34" w:rsidRDefault="00ED068D" w:rsidP="00DD6B34">
      <w:pPr>
        <w:spacing w:after="0" w:line="276" w:lineRule="auto"/>
        <w:ind w:left="142" w:right="148"/>
        <w:jc w:val="left"/>
        <w:rPr>
          <w:szCs w:val="24"/>
        </w:rPr>
      </w:pPr>
      <w:r w:rsidRPr="00DD6B34">
        <w:rPr>
          <w:szCs w:val="24"/>
        </w:rPr>
        <w:t xml:space="preserve"> </w:t>
      </w:r>
      <w:r w:rsidRPr="00DD6B34">
        <w:rPr>
          <w:szCs w:val="24"/>
        </w:rPr>
        <w:tab/>
      </w:r>
      <w:r w:rsidRPr="00DD6B34">
        <w:rPr>
          <w:rFonts w:eastAsia="Calibri"/>
          <w:noProof/>
          <w:szCs w:val="24"/>
        </w:rPr>
        <mc:AlternateContent>
          <mc:Choice Requires="wpg">
            <w:drawing>
              <wp:inline distT="0" distB="0" distL="0" distR="0">
                <wp:extent cx="3057652" cy="6096"/>
                <wp:effectExtent l="0" t="0" r="0" b="0"/>
                <wp:docPr id="51502" name="Group 51502"/>
                <wp:cNvGraphicFramePr/>
                <a:graphic xmlns:a="http://schemas.openxmlformats.org/drawingml/2006/main">
                  <a:graphicData uri="http://schemas.microsoft.com/office/word/2010/wordprocessingGroup">
                    <wpg:wgp>
                      <wpg:cNvGrpSpPr/>
                      <wpg:grpSpPr>
                        <a:xfrm>
                          <a:off x="0" y="0"/>
                          <a:ext cx="3057652" cy="6096"/>
                          <a:chOff x="0" y="0"/>
                          <a:chExt cx="3057652" cy="6096"/>
                        </a:xfrm>
                      </wpg:grpSpPr>
                      <wps:wsp>
                        <wps:cNvPr id="61783" name="Shape 61783"/>
                        <wps:cNvSpPr/>
                        <wps:spPr>
                          <a:xfrm>
                            <a:off x="0" y="0"/>
                            <a:ext cx="1260653" cy="9144"/>
                          </a:xfrm>
                          <a:custGeom>
                            <a:avLst/>
                            <a:gdLst/>
                            <a:ahLst/>
                            <a:cxnLst/>
                            <a:rect l="0" t="0" r="0" b="0"/>
                            <a:pathLst>
                              <a:path w="1260653" h="9144">
                                <a:moveTo>
                                  <a:pt x="0" y="0"/>
                                </a:moveTo>
                                <a:lnTo>
                                  <a:pt x="1260653" y="0"/>
                                </a:lnTo>
                                <a:lnTo>
                                  <a:pt x="1260653"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84" name="Shape 61784"/>
                        <wps:cNvSpPr/>
                        <wps:spPr>
                          <a:xfrm>
                            <a:off x="1530350" y="0"/>
                            <a:ext cx="1527302" cy="9144"/>
                          </a:xfrm>
                          <a:custGeom>
                            <a:avLst/>
                            <a:gdLst/>
                            <a:ahLst/>
                            <a:cxnLst/>
                            <a:rect l="0" t="0" r="0" b="0"/>
                            <a:pathLst>
                              <a:path w="1527302" h="9144">
                                <a:moveTo>
                                  <a:pt x="0" y="0"/>
                                </a:moveTo>
                                <a:lnTo>
                                  <a:pt x="1527302" y="0"/>
                                </a:lnTo>
                                <a:lnTo>
                                  <a:pt x="1527302"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inline>
            </w:drawing>
          </mc:Choice>
          <mc:Fallback>
            <w:pict>
              <v:group w14:anchorId="3DAD547A" id="Group 51502" o:spid="_x0000_s1026" style="width:240.75pt;height:.5pt;mso-position-horizontal-relative:char;mso-position-vertical-relative:line" coordsize="3057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">
                <v:shape id="Shape 61783" o:spid="_x0000_s1027" style="position:absolute;width:12606;height:91;visibility:visible;mso-wrap-style:square;v-text-anchor:top" coordsize="126065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YJMcgA&#10;AADeAAAADwAAAGRycy9kb3ducmV2LnhtbESPT2vCQBTE70K/w/IKXqTZqGgldZVSKgY8GUXw9si+&#10;/LHZt2l21bSfvlso9DjMzG+Y5bo3jbhR52rLCsZRDII4t7rmUsHxsHlagHAeWWNjmRR8kYP16mGw&#10;xETbO+/plvlSBAi7BBVU3reJlC6vyKCLbEscvMJ2Bn2QXSl1h/cAN42cxPFcGqw5LFTY0ltF+Ud2&#10;NQoaes9OaVkULj3X2eyyu2xHn99KDR/71xcQnnr/H/5rp1rBfPy8mMLvnXAF5Oo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htgkxyAAAAN4AAAAPAAAAAAAAAAAAAAAAAJgCAABk&#10;cnMvZG93bnJldi54bWxQSwUGAAAAAAQABAD1AAAAjQMAAAAA&#10;" path="m,l1260653,r,9144l,9144,,e" fillcolor="black" stroked="f" strokeweight="0">
                  <v:stroke miterlimit="83231f" joinstyle="miter"/>
                  <v:path arrowok="t" textboxrect="0,0,1260653,9144"/>
                </v:shape>
                <v:shape id="Shape 61784" o:spid="_x0000_s1028" style="position:absolute;left:15303;width:15273;height:91;visibility:visible;mso-wrap-style:square;v-text-anchor:top" coordsize="152730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I7zsYA&#10;AADeAAAADwAAAGRycy9kb3ducmV2LnhtbESPUWvCMBSF3wf+h3CFvYimbsOVahQZbAzZBqv+gGtz&#10;15Q1NyXJav33RhD2eDjnfIez2gy2FT350DhWMJ9lIIgrpxuuFRz2r9McRIjIGlvHpOBMATbr0d0K&#10;C+1O/E19GWuRIBwKVGBi7AopQ2XIYpi5jjh5P85bjEn6WmqPpwS3rXzIsoW02HBaMNjRi6Hqt/yz&#10;Cuo80t7oycex/Hzb+aZ/3NovVup+PGyXICIN8T98a79rBYv5c/4E1zvpCsj1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KI7zsYAAADeAAAADwAAAAAAAAAAAAAAAACYAgAAZHJz&#10;L2Rvd25yZXYueG1sUEsFBgAAAAAEAAQA9QAAAIsDAAAAAA==&#10;" path="m,l1527302,r,9144l,9144,,e" fillcolor="black" stroked="f" strokeweight="0">
                  <v:stroke miterlimit="83231f" joinstyle="miter"/>
                  <v:path arrowok="t" textboxrect="0,0,1527302,9144"/>
                </v:shape>
                <w10:anchorlock/>
              </v:group>
            </w:pict>
          </mc:Fallback>
        </mc:AlternateContent>
      </w:r>
      <w:r w:rsidRPr="00DD6B34">
        <w:rPr>
          <w:szCs w:val="24"/>
        </w:rPr>
        <w:t xml:space="preserve">(подпись)   (И.О. Фамилия)  </w:t>
      </w:r>
    </w:p>
    <w:p w:rsidR="00CF37F4" w:rsidRPr="00DD6B34" w:rsidRDefault="00ED068D" w:rsidP="00DD6B34">
      <w:pPr>
        <w:spacing w:after="0" w:line="276" w:lineRule="auto"/>
        <w:ind w:left="142" w:right="148"/>
        <w:rPr>
          <w:szCs w:val="24"/>
        </w:rPr>
      </w:pPr>
      <w:r w:rsidRPr="00DD6B34">
        <w:rPr>
          <w:szCs w:val="24"/>
        </w:rPr>
        <w:t xml:space="preserve">Задание принял обучающийся </w:t>
      </w:r>
      <w:r w:rsidRPr="00DD6B34">
        <w:rPr>
          <w:szCs w:val="24"/>
        </w:rPr>
        <w:tab/>
      </w:r>
      <w:r w:rsidRPr="00DD6B34">
        <w:rPr>
          <w:szCs w:val="24"/>
          <w:vertAlign w:val="superscript"/>
        </w:rPr>
        <w:t xml:space="preserve"> </w:t>
      </w:r>
      <w:r w:rsidRPr="00DD6B34">
        <w:rPr>
          <w:szCs w:val="24"/>
          <w:vertAlign w:val="superscript"/>
        </w:rPr>
        <w:tab/>
        <w:t xml:space="preserve"> </w:t>
      </w:r>
      <w:r w:rsidRPr="00DD6B34">
        <w:rPr>
          <w:szCs w:val="24"/>
          <w:vertAlign w:val="superscript"/>
        </w:rPr>
        <w:tab/>
        <w:t xml:space="preserve"> </w:t>
      </w:r>
      <w:r w:rsidRPr="00DD6B34">
        <w:rPr>
          <w:szCs w:val="24"/>
        </w:rPr>
        <w:t xml:space="preserve"> </w:t>
      </w:r>
      <w:r w:rsidRPr="00DD6B34">
        <w:rPr>
          <w:szCs w:val="24"/>
        </w:rPr>
        <w:tab/>
        <w:t xml:space="preserve">(подпись)  </w:t>
      </w:r>
      <w:r w:rsidRPr="00DD6B34">
        <w:rPr>
          <w:szCs w:val="24"/>
        </w:rPr>
        <w:tab/>
        <w:t xml:space="preserve"> </w:t>
      </w:r>
      <w:r w:rsidRPr="00DD6B34">
        <w:rPr>
          <w:szCs w:val="24"/>
        </w:rPr>
        <w:tab/>
        <w:t xml:space="preserve">(И.О. Фамилия)  </w:t>
      </w:r>
    </w:p>
    <w:p w:rsidR="00CF37F4" w:rsidRPr="00DD6B34" w:rsidRDefault="00ED068D" w:rsidP="00DD6B34">
      <w:pPr>
        <w:spacing w:after="0" w:line="276" w:lineRule="auto"/>
        <w:ind w:left="142" w:right="148"/>
        <w:rPr>
          <w:szCs w:val="24"/>
        </w:rPr>
      </w:pPr>
      <w:r w:rsidRPr="00DD6B34">
        <w:rPr>
          <w:szCs w:val="24"/>
        </w:rPr>
        <w:t xml:space="preserve">СОГЛАСОВАНО: </w:t>
      </w:r>
    </w:p>
    <w:p w:rsidR="00CF37F4" w:rsidRPr="00DD6B34" w:rsidRDefault="00ED068D" w:rsidP="00DD6B34">
      <w:pPr>
        <w:spacing w:after="0" w:line="276" w:lineRule="auto"/>
        <w:ind w:left="142" w:right="148"/>
        <w:rPr>
          <w:szCs w:val="24"/>
        </w:rPr>
      </w:pPr>
      <w:r w:rsidRPr="00DD6B34">
        <w:rPr>
          <w:szCs w:val="24"/>
        </w:rPr>
        <w:t xml:space="preserve">Руководитель практики от организации </w:t>
      </w:r>
    </w:p>
    <w:p w:rsidR="00CF37F4" w:rsidRPr="00DD6B34" w:rsidRDefault="00ED068D" w:rsidP="00DD6B34">
      <w:pPr>
        <w:spacing w:after="0" w:line="276" w:lineRule="auto"/>
        <w:ind w:left="142" w:right="148"/>
        <w:jc w:val="left"/>
        <w:rPr>
          <w:szCs w:val="24"/>
        </w:rPr>
      </w:pPr>
      <w:r w:rsidRPr="00DD6B34">
        <w:rPr>
          <w:rFonts w:eastAsia="Calibri"/>
          <w:noProof/>
          <w:szCs w:val="24"/>
        </w:rPr>
        <mc:AlternateContent>
          <mc:Choice Requires="wpg">
            <w:drawing>
              <wp:anchor distT="0" distB="0" distL="114300" distR="114300" simplePos="0" relativeHeight="251675648" behindDoc="0" locked="0" layoutInCell="1" allowOverlap="1">
                <wp:simplePos x="0" y="0"/>
                <wp:positionH relativeFrom="column">
                  <wp:posOffset>3169031</wp:posOffset>
                </wp:positionH>
                <wp:positionV relativeFrom="paragraph">
                  <wp:posOffset>-375695</wp:posOffset>
                </wp:positionV>
                <wp:extent cx="3057652" cy="380538"/>
                <wp:effectExtent l="0" t="0" r="0" b="0"/>
                <wp:wrapSquare wrapText="bothSides"/>
                <wp:docPr id="51503" name="Group 51503"/>
                <wp:cNvGraphicFramePr/>
                <a:graphic xmlns:a="http://schemas.openxmlformats.org/drawingml/2006/main">
                  <a:graphicData uri="http://schemas.microsoft.com/office/word/2010/wordprocessingGroup">
                    <wpg:wgp>
                      <wpg:cNvGrpSpPr/>
                      <wpg:grpSpPr>
                        <a:xfrm>
                          <a:off x="0" y="0"/>
                          <a:ext cx="3057652" cy="380538"/>
                          <a:chOff x="0" y="0"/>
                          <a:chExt cx="3057652" cy="380538"/>
                        </a:xfrm>
                      </wpg:grpSpPr>
                      <wps:wsp>
                        <wps:cNvPr id="5311" name="Rectangle 5311"/>
                        <wps:cNvSpPr/>
                        <wps:spPr>
                          <a:xfrm>
                            <a:off x="631190" y="0"/>
                            <a:ext cx="33951" cy="150334"/>
                          </a:xfrm>
                          <a:prstGeom prst="rect">
                            <a:avLst/>
                          </a:prstGeom>
                          <a:ln>
                            <a:noFill/>
                          </a:ln>
                        </wps:spPr>
                        <wps:txbx>
                          <w:txbxContent>
                            <w:p w:rsidR="00536195" w:rsidRDefault="00536195">
                              <w:pPr>
                                <w:spacing w:after="0" w:line="276" w:lineRule="auto"/>
                                <w:ind w:left="0" w:firstLine="0"/>
                                <w:jc w:val="left"/>
                              </w:pPr>
                              <w:r>
                                <w:rPr>
                                  <w:sz w:val="16"/>
                                </w:rPr>
                                <w:t xml:space="preserve"> </w:t>
                              </w:r>
                            </w:p>
                          </w:txbxContent>
                        </wps:txbx>
                        <wps:bodyPr horzOverflow="overflow" lIns="0" tIns="0" rIns="0" bIns="0" rtlCol="0">
                          <a:noAutofit/>
                        </wps:bodyPr>
                      </wps:wsp>
                      <wps:wsp>
                        <wps:cNvPr id="5312" name="Rectangle 5312"/>
                        <wps:cNvSpPr/>
                        <wps:spPr>
                          <a:xfrm>
                            <a:off x="1463294" y="0"/>
                            <a:ext cx="33951" cy="150334"/>
                          </a:xfrm>
                          <a:prstGeom prst="rect">
                            <a:avLst/>
                          </a:prstGeom>
                          <a:ln>
                            <a:noFill/>
                          </a:ln>
                        </wps:spPr>
                        <wps:txbx>
                          <w:txbxContent>
                            <w:p w:rsidR="00536195" w:rsidRDefault="00536195">
                              <w:pPr>
                                <w:spacing w:after="0" w:line="276" w:lineRule="auto"/>
                                <w:ind w:left="0" w:firstLine="0"/>
                                <w:jc w:val="left"/>
                              </w:pPr>
                              <w:r>
                                <w:rPr>
                                  <w:sz w:val="16"/>
                                </w:rPr>
                                <w:t xml:space="preserve"> </w:t>
                              </w:r>
                            </w:p>
                          </w:txbxContent>
                        </wps:txbx>
                        <wps:bodyPr horzOverflow="overflow" lIns="0" tIns="0" rIns="0" bIns="0" rtlCol="0">
                          <a:noAutofit/>
                        </wps:bodyPr>
                      </wps:wsp>
                      <wps:wsp>
                        <wps:cNvPr id="5313" name="Rectangle 5313"/>
                        <wps:cNvSpPr/>
                        <wps:spPr>
                          <a:xfrm>
                            <a:off x="2294255" y="0"/>
                            <a:ext cx="33951" cy="150334"/>
                          </a:xfrm>
                          <a:prstGeom prst="rect">
                            <a:avLst/>
                          </a:prstGeom>
                          <a:ln>
                            <a:noFill/>
                          </a:ln>
                        </wps:spPr>
                        <wps:txbx>
                          <w:txbxContent>
                            <w:p w:rsidR="00536195" w:rsidRDefault="00536195">
                              <w:pPr>
                                <w:spacing w:after="0" w:line="276" w:lineRule="auto"/>
                                <w:ind w:left="0" w:firstLine="0"/>
                                <w:jc w:val="left"/>
                              </w:pPr>
                              <w:r>
                                <w:rPr>
                                  <w:sz w:val="16"/>
                                </w:rPr>
                                <w:t xml:space="preserve"> </w:t>
                              </w:r>
                            </w:p>
                          </w:txbxContent>
                        </wps:txbx>
                        <wps:bodyPr horzOverflow="overflow" lIns="0" tIns="0" rIns="0" bIns="0" rtlCol="0">
                          <a:noAutofit/>
                        </wps:bodyPr>
                      </wps:wsp>
                      <wps:wsp>
                        <wps:cNvPr id="61785" name="Shape 61785"/>
                        <wps:cNvSpPr/>
                        <wps:spPr>
                          <a:xfrm>
                            <a:off x="0" y="17826"/>
                            <a:ext cx="1260653" cy="9144"/>
                          </a:xfrm>
                          <a:custGeom>
                            <a:avLst/>
                            <a:gdLst/>
                            <a:ahLst/>
                            <a:cxnLst/>
                            <a:rect l="0" t="0" r="0" b="0"/>
                            <a:pathLst>
                              <a:path w="1260653" h="9144">
                                <a:moveTo>
                                  <a:pt x="0" y="0"/>
                                </a:moveTo>
                                <a:lnTo>
                                  <a:pt x="1260653" y="0"/>
                                </a:lnTo>
                                <a:lnTo>
                                  <a:pt x="1260653"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86" name="Shape 61786"/>
                        <wps:cNvSpPr/>
                        <wps:spPr>
                          <a:xfrm>
                            <a:off x="1530350" y="17826"/>
                            <a:ext cx="1527302" cy="9144"/>
                          </a:xfrm>
                          <a:custGeom>
                            <a:avLst/>
                            <a:gdLst/>
                            <a:ahLst/>
                            <a:cxnLst/>
                            <a:rect l="0" t="0" r="0" b="0"/>
                            <a:pathLst>
                              <a:path w="1527302" h="9144">
                                <a:moveTo>
                                  <a:pt x="0" y="0"/>
                                </a:moveTo>
                                <a:lnTo>
                                  <a:pt x="1527302" y="0"/>
                                </a:lnTo>
                                <a:lnTo>
                                  <a:pt x="1527302"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5318" name="Rectangle 5318"/>
                        <wps:cNvSpPr/>
                        <wps:spPr>
                          <a:xfrm>
                            <a:off x="631190" y="175260"/>
                            <a:ext cx="33951" cy="150334"/>
                          </a:xfrm>
                          <a:prstGeom prst="rect">
                            <a:avLst/>
                          </a:prstGeom>
                          <a:ln>
                            <a:noFill/>
                          </a:ln>
                        </wps:spPr>
                        <wps:txbx>
                          <w:txbxContent>
                            <w:p w:rsidR="00536195" w:rsidRDefault="00536195">
                              <w:pPr>
                                <w:spacing w:after="0" w:line="276" w:lineRule="auto"/>
                                <w:ind w:left="0" w:firstLine="0"/>
                                <w:jc w:val="left"/>
                              </w:pPr>
                              <w:r>
                                <w:rPr>
                                  <w:sz w:val="16"/>
                                </w:rPr>
                                <w:t xml:space="preserve"> </w:t>
                              </w:r>
                            </w:p>
                          </w:txbxContent>
                        </wps:txbx>
                        <wps:bodyPr horzOverflow="overflow" lIns="0" tIns="0" rIns="0" bIns="0" rtlCol="0">
                          <a:noAutofit/>
                        </wps:bodyPr>
                      </wps:wsp>
                      <wps:wsp>
                        <wps:cNvPr id="5319" name="Rectangle 5319"/>
                        <wps:cNvSpPr/>
                        <wps:spPr>
                          <a:xfrm>
                            <a:off x="1463294" y="175260"/>
                            <a:ext cx="33951" cy="150334"/>
                          </a:xfrm>
                          <a:prstGeom prst="rect">
                            <a:avLst/>
                          </a:prstGeom>
                          <a:ln>
                            <a:noFill/>
                          </a:ln>
                        </wps:spPr>
                        <wps:txbx>
                          <w:txbxContent>
                            <w:p w:rsidR="00536195" w:rsidRDefault="00536195">
                              <w:pPr>
                                <w:spacing w:after="0" w:line="276" w:lineRule="auto"/>
                                <w:ind w:left="0" w:firstLine="0"/>
                                <w:jc w:val="left"/>
                              </w:pPr>
                              <w:r>
                                <w:rPr>
                                  <w:sz w:val="16"/>
                                </w:rPr>
                                <w:t xml:space="preserve"> </w:t>
                              </w:r>
                            </w:p>
                          </w:txbxContent>
                        </wps:txbx>
                        <wps:bodyPr horzOverflow="overflow" lIns="0" tIns="0" rIns="0" bIns="0" rtlCol="0">
                          <a:noAutofit/>
                        </wps:bodyPr>
                      </wps:wsp>
                      <wps:wsp>
                        <wps:cNvPr id="5320" name="Rectangle 5320"/>
                        <wps:cNvSpPr/>
                        <wps:spPr>
                          <a:xfrm>
                            <a:off x="2294255" y="175260"/>
                            <a:ext cx="33951" cy="150334"/>
                          </a:xfrm>
                          <a:prstGeom prst="rect">
                            <a:avLst/>
                          </a:prstGeom>
                          <a:ln>
                            <a:noFill/>
                          </a:ln>
                        </wps:spPr>
                        <wps:txbx>
                          <w:txbxContent>
                            <w:p w:rsidR="00536195" w:rsidRDefault="00536195">
                              <w:pPr>
                                <w:spacing w:after="0" w:line="276" w:lineRule="auto"/>
                                <w:ind w:left="0" w:firstLine="0"/>
                                <w:jc w:val="left"/>
                              </w:pPr>
                              <w:r>
                                <w:rPr>
                                  <w:sz w:val="16"/>
                                </w:rPr>
                                <w:t xml:space="preserve"> </w:t>
                              </w:r>
                            </w:p>
                          </w:txbxContent>
                        </wps:txbx>
                        <wps:bodyPr horzOverflow="overflow" lIns="0" tIns="0" rIns="0" bIns="0" rtlCol="0">
                          <a:noAutofit/>
                        </wps:bodyPr>
                      </wps:wsp>
                      <wps:wsp>
                        <wps:cNvPr id="61787" name="Shape 61787"/>
                        <wps:cNvSpPr/>
                        <wps:spPr>
                          <a:xfrm>
                            <a:off x="0" y="374442"/>
                            <a:ext cx="1260653" cy="9144"/>
                          </a:xfrm>
                          <a:custGeom>
                            <a:avLst/>
                            <a:gdLst/>
                            <a:ahLst/>
                            <a:cxnLst/>
                            <a:rect l="0" t="0" r="0" b="0"/>
                            <a:pathLst>
                              <a:path w="1260653" h="9144">
                                <a:moveTo>
                                  <a:pt x="0" y="0"/>
                                </a:moveTo>
                                <a:lnTo>
                                  <a:pt x="1260653" y="0"/>
                                </a:lnTo>
                                <a:lnTo>
                                  <a:pt x="1260653"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88" name="Shape 61788"/>
                        <wps:cNvSpPr/>
                        <wps:spPr>
                          <a:xfrm>
                            <a:off x="1530350" y="374442"/>
                            <a:ext cx="1527302" cy="9144"/>
                          </a:xfrm>
                          <a:custGeom>
                            <a:avLst/>
                            <a:gdLst/>
                            <a:ahLst/>
                            <a:cxnLst/>
                            <a:rect l="0" t="0" r="0" b="0"/>
                            <a:pathLst>
                              <a:path w="1527302" h="9144">
                                <a:moveTo>
                                  <a:pt x="0" y="0"/>
                                </a:moveTo>
                                <a:lnTo>
                                  <a:pt x="1527302" y="0"/>
                                </a:lnTo>
                                <a:lnTo>
                                  <a:pt x="1527302"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id="Group 51503" o:spid="_x0000_s1072" style="position:absolute;left:0;text-align:left;margin-left:249.55pt;margin-top:-29.6pt;width:240.75pt;height:29.95pt;z-index:251675648" coordsize="30576,3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">
                <v:rect id="Rectangle 5311" o:spid="_x0000_s1073" style="position:absolute;left:6311;width:340;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" filled="f" stroked="f">
                  <v:textbox inset="0,0,0,0">
                    <w:txbxContent>
                      <w:p w:rsidR="00536195" w:rsidRDefault="00536195">
                        <w:pPr>
                          <w:spacing w:after="0" w:line="276" w:lineRule="auto"/>
                          <w:ind w:left="0" w:firstLine="0"/>
                          <w:jc w:val="left"/>
                        </w:pPr>
                        <w:r>
                          <w:rPr>
                            <w:sz w:val="16"/>
                          </w:rPr>
                          <w:t xml:space="preserve"> </w:t>
                        </w:r>
                      </w:p>
                    </w:txbxContent>
                  </v:textbox>
                </v:rect>
                <v:rect id="Rectangle 5312" o:spid="_x0000_s1074" style="position:absolute;left:14632;width:340;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" filled="f" stroked="f">
                  <v:textbox inset="0,0,0,0">
                    <w:txbxContent>
                      <w:p w:rsidR="00536195" w:rsidRDefault="00536195">
                        <w:pPr>
                          <w:spacing w:after="0" w:line="276" w:lineRule="auto"/>
                          <w:ind w:left="0" w:firstLine="0"/>
                          <w:jc w:val="left"/>
                        </w:pPr>
                        <w:r>
                          <w:rPr>
                            <w:sz w:val="16"/>
                          </w:rPr>
                          <w:t xml:space="preserve"> </w:t>
                        </w:r>
                      </w:p>
                    </w:txbxContent>
                  </v:textbox>
                </v:rect>
                <v:rect id="Rectangle 5313" o:spid="_x0000_s1075" style="position:absolute;left:22942;width:340;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" filled="f" stroked="f">
                  <v:textbox inset="0,0,0,0">
                    <w:txbxContent>
                      <w:p w:rsidR="00536195" w:rsidRDefault="00536195">
                        <w:pPr>
                          <w:spacing w:after="0" w:line="276" w:lineRule="auto"/>
                          <w:ind w:left="0" w:firstLine="0"/>
                          <w:jc w:val="left"/>
                        </w:pPr>
                        <w:r>
                          <w:rPr>
                            <w:sz w:val="16"/>
                          </w:rPr>
                          <w:t xml:space="preserve"> </w:t>
                        </w:r>
                      </w:p>
                    </w:txbxContent>
                  </v:textbox>
                </v:rect>
                <v:shape id="Shape 61785" o:spid="_x0000_s1076" style="position:absolute;top:178;width:12606;height:91;visibility:visible;mso-wrap-style:square;v-text-anchor:top" coordsize="12606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" path="m,l1260653,r,9144l,9144,,e" fillcolor="black" stroked="f" strokeweight="0">
                  <v:stroke miterlimit="83231f" joinstyle="miter"/>
                  <v:path arrowok="t" textboxrect="0,0,1260653,9144"/>
                </v:shape>
                <v:shape id="Shape 61786" o:spid="_x0000_s1077" style="position:absolute;left:15303;top:178;width:15273;height:91;visibility:visible;mso-wrap-style:square;v-text-anchor:top" coordsize="152730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" path="m,l1527302,r,9144l,9144,,e" fillcolor="black" stroked="f" strokeweight="0">
                  <v:stroke miterlimit="83231f" joinstyle="miter"/>
                  <v:path arrowok="t" textboxrect="0,0,1527302,9144"/>
                </v:shape>
                <v:rect id="Rectangle 5318" o:spid="_x0000_s1078" style="position:absolute;left:6311;top:1752;width:340;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" filled="f" stroked="f">
                  <v:textbox inset="0,0,0,0">
                    <w:txbxContent>
                      <w:p w:rsidR="00536195" w:rsidRDefault="00536195">
                        <w:pPr>
                          <w:spacing w:after="0" w:line="276" w:lineRule="auto"/>
                          <w:ind w:left="0" w:firstLine="0"/>
                          <w:jc w:val="left"/>
                        </w:pPr>
                        <w:r>
                          <w:rPr>
                            <w:sz w:val="16"/>
                          </w:rPr>
                          <w:t xml:space="preserve"> </w:t>
                        </w:r>
                      </w:p>
                    </w:txbxContent>
                  </v:textbox>
                </v:rect>
                <v:rect id="Rectangle 5319" o:spid="_x0000_s1079" style="position:absolute;left:14632;top:1752;width:340;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" filled="f" stroked="f">
                  <v:textbox inset="0,0,0,0">
                    <w:txbxContent>
                      <w:p w:rsidR="00536195" w:rsidRDefault="00536195">
                        <w:pPr>
                          <w:spacing w:after="0" w:line="276" w:lineRule="auto"/>
                          <w:ind w:left="0" w:firstLine="0"/>
                          <w:jc w:val="left"/>
                        </w:pPr>
                        <w:r>
                          <w:rPr>
                            <w:sz w:val="16"/>
                          </w:rPr>
                          <w:t xml:space="preserve"> </w:t>
                        </w:r>
                      </w:p>
                    </w:txbxContent>
                  </v:textbox>
                </v:rect>
                <v:rect id="Rectangle 5320" o:spid="_x0000_s1080" style="position:absolute;left:22942;top:1752;width:340;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" filled="f" stroked="f">
                  <v:textbox inset="0,0,0,0">
                    <w:txbxContent>
                      <w:p w:rsidR="00536195" w:rsidRDefault="00536195">
                        <w:pPr>
                          <w:spacing w:after="0" w:line="276" w:lineRule="auto"/>
                          <w:ind w:left="0" w:firstLine="0"/>
                          <w:jc w:val="left"/>
                        </w:pPr>
                        <w:r>
                          <w:rPr>
                            <w:sz w:val="16"/>
                          </w:rPr>
                          <w:t xml:space="preserve"> </w:t>
                        </w:r>
                      </w:p>
                    </w:txbxContent>
                  </v:textbox>
                </v:rect>
                <v:shape id="Shape 61787" o:spid="_x0000_s1081" style="position:absolute;top:3744;width:12606;height:91;visibility:visible;mso-wrap-style:square;v-text-anchor:top" coordsize="12606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" path="m,l1260653,r,9144l,9144,,e" fillcolor="black" stroked="f" strokeweight="0">
                  <v:stroke miterlimit="83231f" joinstyle="miter"/>
                  <v:path arrowok="t" textboxrect="0,0,1260653,9144"/>
                </v:shape>
                <v:shape id="Shape 61788" o:spid="_x0000_s1082" style="position:absolute;left:15303;top:3744;width:15273;height:91;visibility:visible;mso-wrap-style:square;v-text-anchor:top" coordsize="152730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" path="m,l1527302,r,9144l,9144,,e" fillcolor="black" stroked="f" strokeweight="0">
                  <v:stroke miterlimit="83231f" joinstyle="miter"/>
                  <v:path arrowok="t" textboxrect="0,0,1527302,9144"/>
                </v:shape>
                <w10:wrap type="square"/>
              </v:group>
            </w:pict>
          </mc:Fallback>
        </mc:AlternateContent>
      </w:r>
      <w:r w:rsidRPr="00DD6B34">
        <w:rPr>
          <w:szCs w:val="24"/>
        </w:rPr>
        <w:t xml:space="preserve"> </w:t>
      </w:r>
      <w:r w:rsidRPr="00DD6B34">
        <w:rPr>
          <w:szCs w:val="24"/>
        </w:rPr>
        <w:tab/>
        <w:t xml:space="preserve">(подпись)  (И.О. Фамилия)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lastRenderedPageBreak/>
        <w:t xml:space="preserve"> </w:t>
      </w:r>
    </w:p>
    <w:p w:rsidR="00CF37F4" w:rsidRPr="00DD6B34" w:rsidRDefault="00ED068D" w:rsidP="00DD6B34">
      <w:pPr>
        <w:spacing w:after="0" w:line="276" w:lineRule="auto"/>
        <w:ind w:left="142" w:right="148"/>
        <w:jc w:val="center"/>
        <w:rPr>
          <w:szCs w:val="24"/>
        </w:rPr>
      </w:pPr>
      <w:r w:rsidRPr="00DD6B34">
        <w:rPr>
          <w:rFonts w:eastAsia="Calibri"/>
          <w:i/>
          <w:szCs w:val="24"/>
        </w:rPr>
        <w:t>Форма Индивидуального задания</w:t>
      </w:r>
      <w:r w:rsidRPr="00DD6B34">
        <w:rPr>
          <w:szCs w:val="24"/>
        </w:rPr>
        <w:t xml:space="preserve"> </w:t>
      </w:r>
    </w:p>
    <w:p w:rsidR="00CF37F4" w:rsidRPr="00DD6B34" w:rsidRDefault="00ED068D" w:rsidP="00DD6B34">
      <w:pPr>
        <w:spacing w:after="0" w:line="276" w:lineRule="auto"/>
        <w:ind w:left="142" w:right="148"/>
        <w:jc w:val="center"/>
        <w:rPr>
          <w:szCs w:val="24"/>
        </w:rPr>
      </w:pPr>
      <w:r w:rsidRPr="00DD6B34">
        <w:rPr>
          <w:szCs w:val="24"/>
        </w:rPr>
        <w:t xml:space="preserve">Федеральное государственное образовательное бюджетное  учреждение высшего образования </w:t>
      </w:r>
    </w:p>
    <w:p w:rsidR="00CF37F4" w:rsidRPr="00DD6B34" w:rsidRDefault="00ED068D" w:rsidP="00DD6B34">
      <w:pPr>
        <w:spacing w:after="0" w:line="276" w:lineRule="auto"/>
        <w:ind w:left="142" w:right="148"/>
        <w:jc w:val="right"/>
        <w:rPr>
          <w:szCs w:val="24"/>
        </w:rPr>
      </w:pPr>
      <w:r w:rsidRPr="00DD6B34">
        <w:rPr>
          <w:b/>
          <w:szCs w:val="24"/>
        </w:rPr>
        <w:t xml:space="preserve">«Финансовый университет при Правительстве Российской Федерации» (Финансовый университет) </w:t>
      </w:r>
    </w:p>
    <w:p w:rsidR="00CF37F4" w:rsidRPr="00DD6B34" w:rsidRDefault="00ED068D" w:rsidP="00DD6B34">
      <w:pPr>
        <w:spacing w:after="0" w:line="276" w:lineRule="auto"/>
        <w:ind w:left="142" w:right="148"/>
        <w:jc w:val="left"/>
        <w:rPr>
          <w:szCs w:val="24"/>
        </w:rPr>
      </w:pPr>
      <w:r w:rsidRPr="00DD6B34">
        <w:rPr>
          <w:b/>
          <w:szCs w:val="24"/>
        </w:rPr>
        <w:t xml:space="preserve">Сургутский финансово-экономический колледж </w:t>
      </w:r>
    </w:p>
    <w:p w:rsidR="00CF37F4" w:rsidRPr="00DD6B34" w:rsidRDefault="00ED068D" w:rsidP="00DD6B34">
      <w:pPr>
        <w:spacing w:after="0" w:line="276" w:lineRule="auto"/>
        <w:ind w:left="142" w:right="148" w:firstLine="0"/>
        <w:jc w:val="center"/>
        <w:rPr>
          <w:szCs w:val="24"/>
        </w:rPr>
      </w:pPr>
      <w:r w:rsidRPr="00DD6B34">
        <w:rPr>
          <w:rFonts w:eastAsia="Calibri"/>
          <w:i/>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jc w:val="center"/>
        <w:rPr>
          <w:szCs w:val="24"/>
        </w:rPr>
      </w:pPr>
      <w:r w:rsidRPr="00DD6B34">
        <w:rPr>
          <w:b/>
          <w:szCs w:val="24"/>
        </w:rPr>
        <w:t xml:space="preserve">ИНДИВИДУАЛЬНОЕ ЗАДАНИЕ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rPr>
          <w:szCs w:val="24"/>
        </w:rPr>
      </w:pPr>
      <w:r w:rsidRPr="00DD6B34">
        <w:rPr>
          <w:szCs w:val="24"/>
        </w:rPr>
        <w:t xml:space="preserve">по производственной практике (по профилю специальности) </w:t>
      </w:r>
    </w:p>
    <w:p w:rsidR="00CF37F4" w:rsidRPr="00DD6B34" w:rsidRDefault="00ED068D" w:rsidP="00DD6B34">
      <w:pPr>
        <w:spacing w:after="0" w:line="276" w:lineRule="auto"/>
        <w:ind w:left="142" w:right="148"/>
        <w:rPr>
          <w:szCs w:val="24"/>
        </w:rPr>
      </w:pPr>
      <w:r w:rsidRPr="00DD6B34">
        <w:rPr>
          <w:szCs w:val="24"/>
        </w:rPr>
        <w:t xml:space="preserve">Обучающегося   курса  учебной группы </w:t>
      </w:r>
      <w:r w:rsidRPr="00DD6B34">
        <w:rPr>
          <w:rFonts w:eastAsia="Calibri"/>
          <w:noProof/>
          <w:szCs w:val="24"/>
        </w:rPr>
        <mc:AlternateContent>
          <mc:Choice Requires="wpg">
            <w:drawing>
              <wp:anchor distT="0" distB="0" distL="114300" distR="114300" simplePos="0" relativeHeight="251676672" behindDoc="0" locked="0" layoutInCell="1" allowOverlap="1">
                <wp:simplePos x="0" y="0"/>
                <wp:positionH relativeFrom="column">
                  <wp:posOffset>-77723</wp:posOffset>
                </wp:positionH>
                <wp:positionV relativeFrom="paragraph">
                  <wp:posOffset>145955</wp:posOffset>
                </wp:positionV>
                <wp:extent cx="6304534" cy="187451"/>
                <wp:effectExtent l="0" t="0" r="0" b="0"/>
                <wp:wrapTopAndBottom/>
                <wp:docPr id="51822" name="Group 51822"/>
                <wp:cNvGraphicFramePr/>
                <a:graphic xmlns:a="http://schemas.openxmlformats.org/drawingml/2006/main">
                  <a:graphicData uri="http://schemas.microsoft.com/office/word/2010/wordprocessingGroup">
                    <wpg:wgp>
                      <wpg:cNvGrpSpPr/>
                      <wpg:grpSpPr>
                        <a:xfrm>
                          <a:off x="0" y="0"/>
                          <a:ext cx="6304534" cy="187451"/>
                          <a:chOff x="0" y="0"/>
                          <a:chExt cx="6304534" cy="187451"/>
                        </a:xfrm>
                      </wpg:grpSpPr>
                      <wps:wsp>
                        <wps:cNvPr id="5387" name="Rectangle 5387"/>
                        <wps:cNvSpPr/>
                        <wps:spPr>
                          <a:xfrm>
                            <a:off x="77724" y="7467"/>
                            <a:ext cx="50673" cy="224380"/>
                          </a:xfrm>
                          <a:prstGeom prst="rect">
                            <a:avLst/>
                          </a:prstGeom>
                          <a:ln>
                            <a:noFill/>
                          </a:ln>
                        </wps:spPr>
                        <wps:txbx>
                          <w:txbxContent>
                            <w:p w:rsidR="00536195" w:rsidRDefault="00536195">
                              <w:pPr>
                                <w:spacing w:after="0" w:line="276" w:lineRule="auto"/>
                                <w:ind w:left="0" w:firstLine="0"/>
                                <w:jc w:val="left"/>
                              </w:pPr>
                              <w:r>
                                <w:t xml:space="preserve"> </w:t>
                              </w:r>
                            </w:p>
                          </w:txbxContent>
                        </wps:txbx>
                        <wps:bodyPr horzOverflow="overflow" lIns="0" tIns="0" rIns="0" bIns="0" rtlCol="0">
                          <a:noAutofit/>
                        </wps:bodyPr>
                      </wps:wsp>
                      <wps:wsp>
                        <wps:cNvPr id="61789" name="Shape 61789"/>
                        <wps:cNvSpPr/>
                        <wps:spPr>
                          <a:xfrm>
                            <a:off x="1233170" y="0"/>
                            <a:ext cx="1204265" cy="9144"/>
                          </a:xfrm>
                          <a:custGeom>
                            <a:avLst/>
                            <a:gdLst/>
                            <a:ahLst/>
                            <a:cxnLst/>
                            <a:rect l="0" t="0" r="0" b="0"/>
                            <a:pathLst>
                              <a:path w="1204265" h="9144">
                                <a:moveTo>
                                  <a:pt x="0" y="0"/>
                                </a:moveTo>
                                <a:lnTo>
                                  <a:pt x="1204265" y="0"/>
                                </a:lnTo>
                                <a:lnTo>
                                  <a:pt x="1204265"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90" name="Shape 61790"/>
                        <wps:cNvSpPr/>
                        <wps:spPr>
                          <a:xfrm>
                            <a:off x="3518281" y="0"/>
                            <a:ext cx="1450848" cy="9144"/>
                          </a:xfrm>
                          <a:custGeom>
                            <a:avLst/>
                            <a:gdLst/>
                            <a:ahLst/>
                            <a:cxnLst/>
                            <a:rect l="0" t="0" r="0" b="0"/>
                            <a:pathLst>
                              <a:path w="1450848" h="9144">
                                <a:moveTo>
                                  <a:pt x="0" y="0"/>
                                </a:moveTo>
                                <a:lnTo>
                                  <a:pt x="1450848" y="0"/>
                                </a:lnTo>
                                <a:lnTo>
                                  <a:pt x="1450848"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91" name="Shape 61791"/>
                        <wps:cNvSpPr/>
                        <wps:spPr>
                          <a:xfrm>
                            <a:off x="0" y="181356"/>
                            <a:ext cx="6304534" cy="9144"/>
                          </a:xfrm>
                          <a:custGeom>
                            <a:avLst/>
                            <a:gdLst/>
                            <a:ahLst/>
                            <a:cxnLst/>
                            <a:rect l="0" t="0" r="0" b="0"/>
                            <a:pathLst>
                              <a:path w="6304534" h="9144">
                                <a:moveTo>
                                  <a:pt x="0" y="0"/>
                                </a:moveTo>
                                <a:lnTo>
                                  <a:pt x="6304534" y="0"/>
                                </a:lnTo>
                                <a:lnTo>
                                  <a:pt x="630453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id="Group 51822" o:spid="_x0000_s1083" style="position:absolute;left:0;text-align:left;margin-left:-6.1pt;margin-top:11.5pt;width:496.4pt;height:14.75pt;z-index:251676672" coordsize="63045,1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">
                <v:rect id="Rectangle 5387" o:spid="_x0000_s1084" style="position:absolute;left:777;top:74;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" filled="f" stroked="f">
                  <v:textbox inset="0,0,0,0">
                    <w:txbxContent>
                      <w:p w:rsidR="00536195" w:rsidRDefault="00536195">
                        <w:pPr>
                          <w:spacing w:after="0" w:line="276" w:lineRule="auto"/>
                          <w:ind w:left="0" w:firstLine="0"/>
                          <w:jc w:val="left"/>
                        </w:pPr>
                        <w:r>
                          <w:t xml:space="preserve"> </w:t>
                        </w:r>
                      </w:p>
                    </w:txbxContent>
                  </v:textbox>
                </v:rect>
                <v:shape id="Shape 61789" o:spid="_x0000_s1085" style="position:absolute;left:12331;width:12043;height:91;visibility:visible;mso-wrap-style:square;v-text-anchor:top" coordsize="120426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" path="m,l1204265,r,9144l,9144,,e" fillcolor="black" stroked="f" strokeweight="0">
                  <v:stroke miterlimit="83231f" joinstyle="miter"/>
                  <v:path arrowok="t" textboxrect="0,0,1204265,9144"/>
                </v:shape>
                <v:shape id="Shape 61790" o:spid="_x0000_s1086" style="position:absolute;left:35182;width:14509;height:91;visibility:visible;mso-wrap-style:square;v-text-anchor:top" coordsize="145084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" path="m,l1450848,r,9144l,9144,,e" fillcolor="black" stroked="f" strokeweight="0">
                  <v:stroke miterlimit="83231f" joinstyle="miter"/>
                  <v:path arrowok="t" textboxrect="0,0,1450848,9144"/>
                </v:shape>
                <v:shape id="Shape 61791" o:spid="_x0000_s1087" style="position:absolute;top:1813;width:63045;height:92;visibility:visible;mso-wrap-style:square;v-text-anchor:top" coordsize="63045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" path="m,l6304534,r,9144l,9144,,e" fillcolor="black" stroked="f" strokeweight="0">
                  <v:stroke miterlimit="83231f" joinstyle="miter"/>
                  <v:path arrowok="t" textboxrect="0,0,6304534,9144"/>
                </v:shape>
                <w10:wrap type="topAndBottom"/>
              </v:group>
            </w:pict>
          </mc:Fallback>
        </mc:AlternateContent>
      </w:r>
    </w:p>
    <w:p w:rsidR="00CF37F4" w:rsidRPr="00DD6B34" w:rsidRDefault="00ED068D" w:rsidP="00DD6B34">
      <w:pPr>
        <w:spacing w:after="0" w:line="276" w:lineRule="auto"/>
        <w:ind w:left="142" w:right="148"/>
        <w:jc w:val="center"/>
        <w:rPr>
          <w:szCs w:val="24"/>
        </w:rPr>
      </w:pPr>
      <w:r w:rsidRPr="00DD6B34">
        <w:rPr>
          <w:szCs w:val="24"/>
        </w:rPr>
        <w:t xml:space="preserve">(фамилия, имя, отчество) </w:t>
      </w:r>
    </w:p>
    <w:p w:rsidR="00CF37F4" w:rsidRPr="00DD6B34" w:rsidRDefault="00ED068D" w:rsidP="00DD6B34">
      <w:pPr>
        <w:spacing w:after="0" w:line="276" w:lineRule="auto"/>
        <w:ind w:left="142" w:right="148"/>
        <w:rPr>
          <w:szCs w:val="24"/>
        </w:rPr>
      </w:pPr>
      <w:r w:rsidRPr="00DD6B34">
        <w:rPr>
          <w:szCs w:val="24"/>
        </w:rPr>
        <w:t xml:space="preserve">Специальность </w:t>
      </w:r>
      <w:r w:rsidRPr="00DD6B34">
        <w:rPr>
          <w:szCs w:val="24"/>
        </w:rPr>
        <w:tab/>
        <w:t xml:space="preserve">38.02.06 Финансы </w:t>
      </w:r>
    </w:p>
    <w:p w:rsidR="00CF37F4" w:rsidRPr="00DD6B34" w:rsidRDefault="00ED068D" w:rsidP="00DD6B34">
      <w:pPr>
        <w:spacing w:after="0" w:line="276" w:lineRule="auto"/>
        <w:ind w:left="142" w:right="148"/>
        <w:jc w:val="center"/>
        <w:rPr>
          <w:szCs w:val="24"/>
        </w:rPr>
      </w:pPr>
      <w:r w:rsidRPr="00DD6B34">
        <w:rPr>
          <w:rFonts w:eastAsia="Calibri"/>
          <w:noProof/>
          <w:szCs w:val="24"/>
        </w:rPr>
        <mc:AlternateContent>
          <mc:Choice Requires="wpg">
            <w:drawing>
              <wp:anchor distT="0" distB="0" distL="114300" distR="114300" simplePos="0" relativeHeight="251677696" behindDoc="1" locked="0" layoutInCell="1" allowOverlap="1">
                <wp:simplePos x="0" y="0"/>
                <wp:positionH relativeFrom="column">
                  <wp:posOffset>1089914</wp:posOffset>
                </wp:positionH>
                <wp:positionV relativeFrom="paragraph">
                  <wp:posOffset>-2039</wp:posOffset>
                </wp:positionV>
                <wp:extent cx="5136769" cy="6096"/>
                <wp:effectExtent l="0" t="0" r="0" b="0"/>
                <wp:wrapNone/>
                <wp:docPr id="51823" name="Group 51823"/>
                <wp:cNvGraphicFramePr/>
                <a:graphic xmlns:a="http://schemas.openxmlformats.org/drawingml/2006/main">
                  <a:graphicData uri="http://schemas.microsoft.com/office/word/2010/wordprocessingGroup">
                    <wpg:wgp>
                      <wpg:cNvGrpSpPr/>
                      <wpg:grpSpPr>
                        <a:xfrm>
                          <a:off x="0" y="0"/>
                          <a:ext cx="5136769" cy="6096"/>
                          <a:chOff x="0" y="0"/>
                          <a:chExt cx="5136769" cy="6096"/>
                        </a:xfrm>
                      </wpg:grpSpPr>
                      <wps:wsp>
                        <wps:cNvPr id="61792" name="Shape 61792"/>
                        <wps:cNvSpPr/>
                        <wps:spPr>
                          <a:xfrm>
                            <a:off x="0" y="0"/>
                            <a:ext cx="5136769" cy="9144"/>
                          </a:xfrm>
                          <a:custGeom>
                            <a:avLst/>
                            <a:gdLst/>
                            <a:ahLst/>
                            <a:cxnLst/>
                            <a:rect l="0" t="0" r="0" b="0"/>
                            <a:pathLst>
                              <a:path w="5136769" h="9144">
                                <a:moveTo>
                                  <a:pt x="0" y="0"/>
                                </a:moveTo>
                                <a:lnTo>
                                  <a:pt x="5136769" y="0"/>
                                </a:lnTo>
                                <a:lnTo>
                                  <a:pt x="5136769"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w14:anchorId="32B60F71" id="Group 51823" o:spid="_x0000_s1026" style="position:absolute;margin-left:85.8pt;margin-top:-.15pt;width:404.45pt;height:.5pt;z-index:-251638784" coordsize="5136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">
                <v:shape id="Shape 61792" o:spid="_x0000_s1027" style="position:absolute;width:51367;height:91;visibility:visible;mso-wrap-style:square;v-text-anchor:top" coordsize="513676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dgycsA&#10;AADeAAAADwAAAGRycy9kb3ducmV2LnhtbESPW2vCQBSE3wv9D8sp9KXoxkC9pK5SCmJfhDZe0Ldj&#10;9piEZs/G7Dam/fVuoeDjMDPfMNN5ZyrRUuNKywoG/QgEcWZ1ybmCzXrRG4NwHlljZZkU/JCD+ez+&#10;boqJthf+pDb1uQgQdgkqKLyvEyldVpBB17c1cfBOtjHog2xyqRu8BLipZBxFQ2mw5LBQYE1vBWVf&#10;6bdRkB7bw3r1vDx/bNuVHj/t49/dKVbq8aF7fQHhqfO38H/7XSsYDkaTGP7uhCsgZ1c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Mx2DJywAAAN4AAAAPAAAAAAAAAAAAAAAAAJgC&#10;AABkcnMvZG93bnJldi54bWxQSwUGAAAAAAQABAD1AAAAkAMAAAAA&#10;" path="m,l5136769,r,9144l,9144,,e" fillcolor="black" stroked="f" strokeweight="0">
                  <v:stroke miterlimit="83231f" joinstyle="miter"/>
                  <v:path arrowok="t" textboxrect="0,0,5136769,9144"/>
                </v:shape>
              </v:group>
            </w:pict>
          </mc:Fallback>
        </mc:AlternateContent>
      </w:r>
      <w:r w:rsidRPr="00DD6B34">
        <w:rPr>
          <w:szCs w:val="24"/>
        </w:rPr>
        <w:t xml:space="preserve">(код и наименование специальности) </w:t>
      </w:r>
    </w:p>
    <w:p w:rsidR="00CF37F4" w:rsidRPr="00DD6B34" w:rsidRDefault="00ED068D" w:rsidP="00DD6B34">
      <w:pPr>
        <w:spacing w:after="0" w:line="276" w:lineRule="auto"/>
        <w:ind w:left="142" w:right="148" w:firstLine="0"/>
        <w:jc w:val="left"/>
        <w:rPr>
          <w:szCs w:val="24"/>
        </w:rPr>
      </w:pPr>
      <w:r w:rsidRPr="00DD6B34">
        <w:rPr>
          <w:szCs w:val="24"/>
        </w:rPr>
        <w:t xml:space="preserve"> </w:t>
      </w:r>
      <w:r w:rsidRPr="00DD6B34">
        <w:rPr>
          <w:szCs w:val="24"/>
        </w:rPr>
        <w:tab/>
        <w:t xml:space="preserve"> </w:t>
      </w:r>
    </w:p>
    <w:p w:rsidR="00CF37F4" w:rsidRPr="00DD6B34" w:rsidRDefault="00ED068D" w:rsidP="00DD6B34">
      <w:pPr>
        <w:spacing w:after="0" w:line="276" w:lineRule="auto"/>
        <w:ind w:left="142" w:right="148"/>
        <w:rPr>
          <w:szCs w:val="24"/>
        </w:rPr>
      </w:pPr>
      <w:r w:rsidRPr="00DD6B34">
        <w:rPr>
          <w:szCs w:val="24"/>
        </w:rPr>
        <w:t xml:space="preserve">Место прохождения практики </w:t>
      </w:r>
    </w:p>
    <w:p w:rsidR="00CF37F4" w:rsidRPr="00DD6B34" w:rsidRDefault="00ED068D" w:rsidP="00DD6B34">
      <w:pPr>
        <w:spacing w:after="0" w:line="276" w:lineRule="auto"/>
        <w:ind w:left="142" w:right="148"/>
        <w:jc w:val="center"/>
        <w:rPr>
          <w:szCs w:val="24"/>
        </w:rPr>
      </w:pPr>
      <w:r w:rsidRPr="00DD6B34">
        <w:rPr>
          <w:szCs w:val="24"/>
        </w:rPr>
        <w:t xml:space="preserve">(наименование организации (полное)) </w:t>
      </w:r>
      <w:r w:rsidRPr="00DD6B34">
        <w:rPr>
          <w:rFonts w:eastAsia="Calibri"/>
          <w:noProof/>
          <w:szCs w:val="24"/>
        </w:rPr>
        <mc:AlternateContent>
          <mc:Choice Requires="wpg">
            <w:drawing>
              <wp:anchor distT="0" distB="0" distL="114300" distR="114300" simplePos="0" relativeHeight="251678720" behindDoc="0" locked="0" layoutInCell="1" allowOverlap="1">
                <wp:simplePos x="0" y="0"/>
                <wp:positionH relativeFrom="column">
                  <wp:posOffset>-77723</wp:posOffset>
                </wp:positionH>
                <wp:positionV relativeFrom="paragraph">
                  <wp:posOffset>-183403</wp:posOffset>
                </wp:positionV>
                <wp:extent cx="6304534" cy="187451"/>
                <wp:effectExtent l="0" t="0" r="0" b="0"/>
                <wp:wrapTopAndBottom/>
                <wp:docPr id="51824" name="Group 51824"/>
                <wp:cNvGraphicFramePr/>
                <a:graphic xmlns:a="http://schemas.openxmlformats.org/drawingml/2006/main">
                  <a:graphicData uri="http://schemas.microsoft.com/office/word/2010/wordprocessingGroup">
                    <wpg:wgp>
                      <wpg:cNvGrpSpPr/>
                      <wpg:grpSpPr>
                        <a:xfrm>
                          <a:off x="0" y="0"/>
                          <a:ext cx="6304534" cy="187451"/>
                          <a:chOff x="0" y="0"/>
                          <a:chExt cx="6304534" cy="187451"/>
                        </a:xfrm>
                      </wpg:grpSpPr>
                      <wps:wsp>
                        <wps:cNvPr id="5404" name="Rectangle 5404"/>
                        <wps:cNvSpPr/>
                        <wps:spPr>
                          <a:xfrm>
                            <a:off x="77724" y="7467"/>
                            <a:ext cx="50673" cy="224380"/>
                          </a:xfrm>
                          <a:prstGeom prst="rect">
                            <a:avLst/>
                          </a:prstGeom>
                          <a:ln>
                            <a:noFill/>
                          </a:ln>
                        </wps:spPr>
                        <wps:txbx>
                          <w:txbxContent>
                            <w:p w:rsidR="00536195" w:rsidRDefault="00536195">
                              <w:pPr>
                                <w:spacing w:after="0" w:line="276" w:lineRule="auto"/>
                                <w:ind w:left="0" w:firstLine="0"/>
                                <w:jc w:val="left"/>
                              </w:pPr>
                              <w:r>
                                <w:t xml:space="preserve"> </w:t>
                              </w:r>
                            </w:p>
                          </w:txbxContent>
                        </wps:txbx>
                        <wps:bodyPr horzOverflow="overflow" lIns="0" tIns="0" rIns="0" bIns="0" rtlCol="0">
                          <a:noAutofit/>
                        </wps:bodyPr>
                      </wps:wsp>
                      <wps:wsp>
                        <wps:cNvPr id="61793" name="Shape 61793"/>
                        <wps:cNvSpPr/>
                        <wps:spPr>
                          <a:xfrm>
                            <a:off x="2257679" y="0"/>
                            <a:ext cx="4046855" cy="9144"/>
                          </a:xfrm>
                          <a:custGeom>
                            <a:avLst/>
                            <a:gdLst/>
                            <a:ahLst/>
                            <a:cxnLst/>
                            <a:rect l="0" t="0" r="0" b="0"/>
                            <a:pathLst>
                              <a:path w="4046855" h="9144">
                                <a:moveTo>
                                  <a:pt x="0" y="0"/>
                                </a:moveTo>
                                <a:lnTo>
                                  <a:pt x="4046855" y="0"/>
                                </a:lnTo>
                                <a:lnTo>
                                  <a:pt x="4046855"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94" name="Shape 61794"/>
                        <wps:cNvSpPr/>
                        <wps:spPr>
                          <a:xfrm>
                            <a:off x="0" y="181356"/>
                            <a:ext cx="6304534" cy="9144"/>
                          </a:xfrm>
                          <a:custGeom>
                            <a:avLst/>
                            <a:gdLst/>
                            <a:ahLst/>
                            <a:cxnLst/>
                            <a:rect l="0" t="0" r="0" b="0"/>
                            <a:pathLst>
                              <a:path w="6304534" h="9144">
                                <a:moveTo>
                                  <a:pt x="0" y="0"/>
                                </a:moveTo>
                                <a:lnTo>
                                  <a:pt x="6304534" y="0"/>
                                </a:lnTo>
                                <a:lnTo>
                                  <a:pt x="630453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id="Group 51824" o:spid="_x0000_s1088" style="position:absolute;left:0;text-align:left;margin-left:-6.1pt;margin-top:-14.45pt;width:496.4pt;height:14.75pt;z-index:251678720" coordsize="63045,1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">
                <v:rect id="Rectangle 5404" o:spid="_x0000_s1089" style="position:absolute;left:777;top:74;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" filled="f" stroked="f">
                  <v:textbox inset="0,0,0,0">
                    <w:txbxContent>
                      <w:p w:rsidR="00536195" w:rsidRDefault="00536195">
                        <w:pPr>
                          <w:spacing w:after="0" w:line="276" w:lineRule="auto"/>
                          <w:ind w:left="0" w:firstLine="0"/>
                          <w:jc w:val="left"/>
                        </w:pPr>
                        <w:r>
                          <w:t xml:space="preserve"> </w:t>
                        </w:r>
                      </w:p>
                    </w:txbxContent>
                  </v:textbox>
                </v:rect>
                <v:shape id="Shape 61793" o:spid="_x0000_s1090" style="position:absolute;left:22576;width:40469;height:91;visibility:visible;mso-wrap-style:square;v-text-anchor:top" coordsize="404685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" path="m,l4046855,r,9144l,9144,,e" fillcolor="black" stroked="f" strokeweight="0">
                  <v:stroke miterlimit="83231f" joinstyle="miter"/>
                  <v:path arrowok="t" textboxrect="0,0,4046855,9144"/>
                </v:shape>
                <v:shape id="Shape 61794" o:spid="_x0000_s1091" style="position:absolute;top:1813;width:63045;height:92;visibility:visible;mso-wrap-style:square;v-text-anchor:top" coordsize="63045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" path="m,l6304534,r,9144l,9144,,e" fillcolor="black" stroked="f" strokeweight="0">
                  <v:stroke miterlimit="83231f" joinstyle="miter"/>
                  <v:path arrowok="t" textboxrect="0,0,6304534,9144"/>
                </v:shape>
                <w10:wrap type="topAndBottom"/>
              </v:group>
            </w:pict>
          </mc:Fallback>
        </mc:AlternateConten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rPr>
          <w:szCs w:val="24"/>
        </w:rPr>
      </w:pPr>
      <w:r w:rsidRPr="00DD6B34">
        <w:rPr>
          <w:szCs w:val="24"/>
        </w:rPr>
        <w:t xml:space="preserve">Срок практики с </w:t>
      </w:r>
      <w:r w:rsidRPr="00DD6B34">
        <w:rPr>
          <w:szCs w:val="24"/>
        </w:rPr>
        <w:tab/>
        <w:t xml:space="preserve">«      »    </w:t>
      </w:r>
      <w:r w:rsidRPr="00DD6B34">
        <w:rPr>
          <w:szCs w:val="24"/>
        </w:rPr>
        <w:tab/>
        <w:t xml:space="preserve">20   г. по </w:t>
      </w:r>
      <w:r w:rsidRPr="00DD6B34">
        <w:rPr>
          <w:szCs w:val="24"/>
        </w:rPr>
        <w:tab/>
        <w:t xml:space="preserve">«      »        </w:t>
      </w:r>
      <w:r w:rsidRPr="00DD6B34">
        <w:rPr>
          <w:szCs w:val="24"/>
        </w:rPr>
        <w:tab/>
        <w:t xml:space="preserve"> </w:t>
      </w:r>
      <w:r w:rsidRPr="00DD6B34">
        <w:rPr>
          <w:szCs w:val="24"/>
        </w:rPr>
        <w:tab/>
        <w:t xml:space="preserve">20   г. </w:t>
      </w:r>
    </w:p>
    <w:p w:rsidR="00CF37F4" w:rsidRPr="00DD6B34" w:rsidRDefault="00ED068D" w:rsidP="00DD6B34">
      <w:pPr>
        <w:spacing w:after="0" w:line="276" w:lineRule="auto"/>
        <w:ind w:left="142" w:right="148" w:firstLine="0"/>
        <w:jc w:val="left"/>
        <w:rPr>
          <w:szCs w:val="24"/>
        </w:rPr>
      </w:pPr>
      <w:r w:rsidRPr="00DD6B34">
        <w:rPr>
          <w:rFonts w:eastAsia="Calibri"/>
          <w:noProof/>
          <w:szCs w:val="24"/>
        </w:rPr>
        <mc:AlternateContent>
          <mc:Choice Requires="wpg">
            <w:drawing>
              <wp:inline distT="0" distB="0" distL="0" distR="0">
                <wp:extent cx="1449705" cy="6096"/>
                <wp:effectExtent l="0" t="0" r="0" b="0"/>
                <wp:docPr id="51825" name="Group 51825"/>
                <wp:cNvGraphicFramePr/>
                <a:graphic xmlns:a="http://schemas.openxmlformats.org/drawingml/2006/main">
                  <a:graphicData uri="http://schemas.microsoft.com/office/word/2010/wordprocessingGroup">
                    <wpg:wgp>
                      <wpg:cNvGrpSpPr/>
                      <wpg:grpSpPr>
                        <a:xfrm>
                          <a:off x="0" y="0"/>
                          <a:ext cx="1449705" cy="6096"/>
                          <a:chOff x="0" y="0"/>
                          <a:chExt cx="1449705" cy="6096"/>
                        </a:xfrm>
                      </wpg:grpSpPr>
                      <wps:wsp>
                        <wps:cNvPr id="61795" name="Shape 61795"/>
                        <wps:cNvSpPr/>
                        <wps:spPr>
                          <a:xfrm>
                            <a:off x="0" y="0"/>
                            <a:ext cx="548945" cy="9144"/>
                          </a:xfrm>
                          <a:custGeom>
                            <a:avLst/>
                            <a:gdLst/>
                            <a:ahLst/>
                            <a:cxnLst/>
                            <a:rect l="0" t="0" r="0" b="0"/>
                            <a:pathLst>
                              <a:path w="548945" h="9144">
                                <a:moveTo>
                                  <a:pt x="0" y="0"/>
                                </a:moveTo>
                                <a:lnTo>
                                  <a:pt x="548945" y="0"/>
                                </a:lnTo>
                                <a:lnTo>
                                  <a:pt x="548945"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96" name="Shape 61796"/>
                        <wps:cNvSpPr/>
                        <wps:spPr>
                          <a:xfrm>
                            <a:off x="53987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97" name="Shape 61797"/>
                        <wps:cNvSpPr/>
                        <wps:spPr>
                          <a:xfrm>
                            <a:off x="545973" y="0"/>
                            <a:ext cx="903732" cy="9144"/>
                          </a:xfrm>
                          <a:custGeom>
                            <a:avLst/>
                            <a:gdLst/>
                            <a:ahLst/>
                            <a:cxnLst/>
                            <a:rect l="0" t="0" r="0" b="0"/>
                            <a:pathLst>
                              <a:path w="903732" h="9144">
                                <a:moveTo>
                                  <a:pt x="0" y="0"/>
                                </a:moveTo>
                                <a:lnTo>
                                  <a:pt x="903732" y="0"/>
                                </a:lnTo>
                                <a:lnTo>
                                  <a:pt x="903732"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inline>
            </w:drawing>
          </mc:Choice>
          <mc:Fallback>
            <w:pict>
              <v:group w14:anchorId="37827F5D" id="Group 51825" o:spid="_x0000_s1026" style="width:114.15pt;height:.5pt;mso-position-horizontal-relative:char;mso-position-vertical-relative:line" coordsize="1449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">
                <v:shape id="Shape 61795" o:spid="_x0000_s1027" style="position:absolute;width:5489;height:91;visibility:visible;mso-wrap-style:square;v-text-anchor:top" coordsize="54894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H628cA&#10;AADeAAAADwAAAGRycy9kb3ducmV2LnhtbESPQWvCQBSE7wX/w/IKvdVdhVqNriKBggcvalS8PbPP&#10;JDT7Ns2uGv99t1DwOMzMN8xs0dla3Kj1lWMNg74CQZw7U3GhIdt9vY9B+IBssHZMGh7kYTHvvcww&#10;Me7OG7ptQyEihH2CGsoQmkRKn5dk0fddQxy9i2sthijbQpoW7xFuazlUaiQtVhwXSmwoLSn/3l6t&#10;hstpPVl1e6WOu3OWpSo9ZIefodZvr91yCiJQF57h//bKaBgNPicf8HcnXgE5/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bR+tvHAAAA3gAAAA8AAAAAAAAAAAAAAAAAmAIAAGRy&#10;cy9kb3ducmV2LnhtbFBLBQYAAAAABAAEAPUAAACMAwAAAAA=&#10;" path="m,l548945,r,9144l,9144,,e" fillcolor="black" stroked="f" strokeweight="0">
                  <v:stroke miterlimit="83231f" joinstyle="miter"/>
                  <v:path arrowok="t" textboxrect="0,0,548945,9144"/>
                </v:shape>
                <v:shape id="Shape 61796" o:spid="_x0000_s1028" style="position:absolute;left:5398;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WAJ8UA&#10;AADeAAAADwAAAGRycy9kb3ducmV2LnhtbESPQWsCMRSE70L/Q3gFb5q1yFpXo7SCIEJBrQePz81z&#10;d+nmZU2irv++EQSPw8x8w0znranFlZyvLCsY9BMQxLnVFRcK9r/L3icIH5A11pZJwZ08zGdvnSlm&#10;2t54S9ddKESEsM9QQRlCk0np85IM+r5tiKN3ss5giNIVUju8Rbip5UeSpNJgxXGhxIYWJeV/u4tR&#10;0JwLdzh7/c3Hy2Y94mRF7c9Qqe57+zUBEagNr/CzvdIK0sFonMLjTrwCcv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hYAnxQAAAN4AAAAPAAAAAAAAAAAAAAAAAJgCAABkcnMv&#10;ZG93bnJldi54bWxQSwUGAAAAAAQABAD1AAAAigMAAAAA&#10;" path="m,l9144,r,9144l,9144,,e" fillcolor="black" stroked="f" strokeweight="0">
                  <v:stroke miterlimit="83231f" joinstyle="miter"/>
                  <v:path arrowok="t" textboxrect="0,0,9144,9144"/>
                </v:shape>
                <v:shape id="Shape 61797" o:spid="_x0000_s1029" style="position:absolute;left:5459;width:9038;height:91;visibility:visible;mso-wrap-style:square;v-text-anchor:top" coordsize="90373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emi8cA&#10;AADeAAAADwAAAGRycy9kb3ducmV2LnhtbESPT2vCQBTE7wW/w/IKvdWNhZoaXcX+sQqeqhE8PrKv&#10;m2D2bchuTfz2bkHwOMzMb5jZore1OFPrK8cKRsMEBHHhdMVGQb5fPb+B8AFZY+2YFFzIw2I+eJhh&#10;pl3HP3TeBSMihH2GCsoQmkxKX5Rk0Q9dQxy9X9daDFG2RuoWuwi3tXxJkrG0WHFcKLGhj5KK0+7P&#10;Kvg269f1odpuj5/v/ksuJ12e5kapp8d+OQURqA/38K290QrGo3SSwv+deAXk/Ao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cXpovHAAAA3gAAAA8AAAAAAAAAAAAAAAAAmAIAAGRy&#10;cy9kb3ducmV2LnhtbFBLBQYAAAAABAAEAPUAAACMAwAAAAA=&#10;" path="m,l903732,r,9144l,9144,,e" fillcolor="black" stroked="f" strokeweight="0">
                  <v:stroke miterlimit="83231f" joinstyle="miter"/>
                  <v:path arrowok="t" textboxrect="0,0,903732,9144"/>
                </v:shape>
                <w10:anchorlock/>
              </v:group>
            </w:pict>
          </mc:Fallback>
        </mc:AlternateContent>
      </w:r>
      <w:r w:rsidRPr="00DD6B34">
        <w:rPr>
          <w:rFonts w:eastAsia="Calibri"/>
          <w:szCs w:val="24"/>
        </w:rPr>
        <w:tab/>
      </w:r>
      <w:r w:rsidRPr="00DD6B34">
        <w:rPr>
          <w:rFonts w:eastAsia="Calibri"/>
          <w:noProof/>
          <w:szCs w:val="24"/>
        </w:rPr>
        <mc:AlternateContent>
          <mc:Choice Requires="wpg">
            <w:drawing>
              <wp:inline distT="0" distB="0" distL="0" distR="0">
                <wp:extent cx="1705661" cy="6096"/>
                <wp:effectExtent l="0" t="0" r="0" b="0"/>
                <wp:docPr id="51826" name="Group 51826"/>
                <wp:cNvGraphicFramePr/>
                <a:graphic xmlns:a="http://schemas.openxmlformats.org/drawingml/2006/main">
                  <a:graphicData uri="http://schemas.microsoft.com/office/word/2010/wordprocessingGroup">
                    <wpg:wgp>
                      <wpg:cNvGrpSpPr/>
                      <wpg:grpSpPr>
                        <a:xfrm>
                          <a:off x="0" y="0"/>
                          <a:ext cx="1705661" cy="6096"/>
                          <a:chOff x="0" y="0"/>
                          <a:chExt cx="1705661" cy="6096"/>
                        </a:xfrm>
                      </wpg:grpSpPr>
                      <wps:wsp>
                        <wps:cNvPr id="61798" name="Shape 61798"/>
                        <wps:cNvSpPr/>
                        <wps:spPr>
                          <a:xfrm>
                            <a:off x="0" y="0"/>
                            <a:ext cx="858012" cy="9144"/>
                          </a:xfrm>
                          <a:custGeom>
                            <a:avLst/>
                            <a:gdLst/>
                            <a:ahLst/>
                            <a:cxnLst/>
                            <a:rect l="0" t="0" r="0" b="0"/>
                            <a:pathLst>
                              <a:path w="858012" h="9144">
                                <a:moveTo>
                                  <a:pt x="0" y="0"/>
                                </a:moveTo>
                                <a:lnTo>
                                  <a:pt x="858012" y="0"/>
                                </a:lnTo>
                                <a:lnTo>
                                  <a:pt x="858012"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799" name="Shape 61799"/>
                        <wps:cNvSpPr/>
                        <wps:spPr>
                          <a:xfrm>
                            <a:off x="84886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00" name="Shape 61800"/>
                        <wps:cNvSpPr/>
                        <wps:spPr>
                          <a:xfrm>
                            <a:off x="854964" y="0"/>
                            <a:ext cx="850697" cy="9144"/>
                          </a:xfrm>
                          <a:custGeom>
                            <a:avLst/>
                            <a:gdLst/>
                            <a:ahLst/>
                            <a:cxnLst/>
                            <a:rect l="0" t="0" r="0" b="0"/>
                            <a:pathLst>
                              <a:path w="850697" h="9144">
                                <a:moveTo>
                                  <a:pt x="0" y="0"/>
                                </a:moveTo>
                                <a:lnTo>
                                  <a:pt x="850697" y="0"/>
                                </a:lnTo>
                                <a:lnTo>
                                  <a:pt x="850697"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inline>
            </w:drawing>
          </mc:Choice>
          <mc:Fallback>
            <w:pict>
              <v:group w14:anchorId="2399F101" id="Group 51826" o:spid="_x0000_s1026" style="width:134.3pt;height:.5pt;mso-position-horizontal-relative:char;mso-position-vertical-relative:line" coordsize="1705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">
                <v:shape id="Shape 61798" o:spid="_x0000_s1027" style="position:absolute;width:8580;height:91;visibility:visible;mso-wrap-style:square;v-text-anchor:top" coordsize="85801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K6xscA&#10;AADeAAAADwAAAGRycy9kb3ducmV2LnhtbESPwWrCQBCG70LfYZlCb7oxhdimriKlgodetCXQ25Cd&#10;JqnZ2ZhdY3z7zkHwOPzzfzPfcj26Vg3Uh8azgfksAUVcettwZeD7azt9ARUissXWMxm4UoD16mGy&#10;xNz6C+9pOMRKCYRDjgbqGLtc61DW5DDMfEcs2a/vHUYZ+0rbHi8Cd61OkyTTDhuWCzV29F5TeTyc&#10;nYHdcP04FcfnLkt/ir/00zkvPGOeHsfNG6hIY7wv39o7ayCbL17lX9ERFdCr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yyusbHAAAA3gAAAA8AAAAAAAAAAAAAAAAAmAIAAGRy&#10;cy9kb3ducmV2LnhtbFBLBQYAAAAABAAEAPUAAACMAwAAAAA=&#10;" path="m,l858012,r,9144l,9144,,e" fillcolor="black" stroked="f" strokeweight="0">
                  <v:stroke miterlimit="83231f" joinstyle="miter"/>
                  <v:path arrowok="t" textboxrect="0,0,858012,9144"/>
                </v:shape>
                <v:shape id="Shape 61799" o:spid="_x0000_s1028" style="position:absolute;left:8488;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oUVccA&#10;AADeAAAADwAAAGRycy9kb3ducmV2LnhtbESPQWvCQBSE7wX/w/IK3uomRbSmrmIFQQTB2h56fM2+&#10;JqHZt8nuJsZ/7wqFHoeZ+YZZrgdTi56crywrSCcJCOLc6ooLBZ8fu6cXED4ga6wtk4IreVivRg9L&#10;zLS98Dv151CICGGfoYIyhCaT0uclGfQT2xBH78c6gyFKV0jt8BLhppbPSTKTBiuOCyU2tC0p/z13&#10;RkHTFu6r9fqNv7vTYc7JnobjVKnx47B5BRFoCP/hv/ZeK5il88UC7nfiFZCr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UaFFXHAAAA3gAAAA8AAAAAAAAAAAAAAAAAmAIAAGRy&#10;cy9kb3ducmV2LnhtbFBLBQYAAAAABAAEAPUAAACMAwAAAAA=&#10;" path="m,l9144,r,9144l,9144,,e" fillcolor="black" stroked="f" strokeweight="0">
                  <v:stroke miterlimit="83231f" joinstyle="miter"/>
                  <v:path arrowok="t" textboxrect="0,0,9144,9144"/>
                </v:shape>
                <v:shape id="Shape 61800" o:spid="_x0000_s1029" style="position:absolute;left:8549;width:8507;height:91;visibility:visible;mso-wrap-style:square;v-text-anchor:top" coordsize="85069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TRzsUA&#10;AADeAAAADwAAAGRycy9kb3ducmV2LnhtbESPzWoCMRSF9wXfIVzBXU1UsNPRKCJIW3Dj2C66u06u&#10;M4OTmyFJdXx7sxC6PJw/vuW6t624kg+NYw2TsQJBXDrTcKXh+7h7zUCEiGywdUwa7hRgvRq8LDE3&#10;7sYHuhaxEmmEQ44a6hi7XMpQ1mQxjF1HnLyz8xZjkr6SxuMtjdtWTpWaS4sNp4caO9rWVF6KP6th&#10;+rV/Dx/78+lg1e+sv2f+J8Q3rUfDfrMAEamP/+Fn+9NomE8ylQASTkIBuX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VNHOxQAAAN4AAAAPAAAAAAAAAAAAAAAAAJgCAABkcnMv&#10;ZG93bnJldi54bWxQSwUGAAAAAAQABAD1AAAAigMAAAAA&#10;" path="m,l850697,r,9144l,9144,,e" fillcolor="black" stroked="f" strokeweight="0">
                  <v:stroke miterlimit="83231f" joinstyle="miter"/>
                  <v:path arrowok="t" textboxrect="0,0,850697,9144"/>
                </v:shape>
                <w10:anchorlock/>
              </v:group>
            </w:pict>
          </mc:Fallback>
        </mc:AlternateContent>
      </w:r>
    </w:p>
    <w:p w:rsidR="00CF37F4" w:rsidRPr="00DD6B34" w:rsidRDefault="00ED068D" w:rsidP="00DD6B34">
      <w:pPr>
        <w:spacing w:after="0" w:line="276" w:lineRule="auto"/>
        <w:ind w:left="142" w:right="148" w:firstLine="0"/>
        <w:jc w:val="left"/>
        <w:rPr>
          <w:szCs w:val="24"/>
        </w:rPr>
      </w:pPr>
      <w:r w:rsidRPr="00DD6B34">
        <w:rPr>
          <w:szCs w:val="24"/>
        </w:rPr>
        <w:t xml:space="preserve"> </w:t>
      </w:r>
    </w:p>
    <w:tbl>
      <w:tblPr>
        <w:tblStyle w:val="TableGrid"/>
        <w:tblW w:w="9890" w:type="dxa"/>
        <w:tblInd w:w="-108" w:type="dxa"/>
        <w:tblCellMar>
          <w:top w:w="53" w:type="dxa"/>
          <w:left w:w="108" w:type="dxa"/>
          <w:right w:w="45" w:type="dxa"/>
        </w:tblCellMar>
        <w:tblLook w:val="04A0" w:firstRow="1" w:lastRow="0" w:firstColumn="1" w:lastColumn="0" w:noHBand="0" w:noVBand="1"/>
      </w:tblPr>
      <w:tblGrid>
        <w:gridCol w:w="3130"/>
        <w:gridCol w:w="6760"/>
      </w:tblGrid>
      <w:tr w:rsidR="00CF37F4" w:rsidRPr="00DD6B34">
        <w:trPr>
          <w:trHeight w:val="919"/>
        </w:trPr>
        <w:tc>
          <w:tcPr>
            <w:tcW w:w="2261"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Код и наименование профессионального модуля  </w:t>
            </w:r>
          </w:p>
        </w:tc>
        <w:tc>
          <w:tcPr>
            <w:tcW w:w="7629" w:type="dxa"/>
            <w:tcBorders>
              <w:top w:val="single" w:sz="4" w:space="0" w:color="000000"/>
              <w:left w:val="single" w:sz="4" w:space="0" w:color="000000"/>
              <w:bottom w:val="single" w:sz="4" w:space="0" w:color="000000"/>
              <w:right w:val="single" w:sz="4" w:space="0" w:color="000000"/>
            </w:tcBorders>
            <w:vAlign w:val="center"/>
          </w:tcPr>
          <w:p w:rsidR="00CF37F4" w:rsidRPr="00DD6B34" w:rsidRDefault="00ED068D" w:rsidP="00DD6B34">
            <w:pPr>
              <w:spacing w:after="0" w:line="276" w:lineRule="auto"/>
              <w:ind w:left="142" w:right="148" w:firstLine="0"/>
              <w:jc w:val="center"/>
              <w:rPr>
                <w:szCs w:val="24"/>
              </w:rPr>
            </w:pPr>
            <w:r w:rsidRPr="00DD6B34">
              <w:rPr>
                <w:szCs w:val="24"/>
              </w:rPr>
              <w:t xml:space="preserve">Содержание индивидуального задания и планируемые результаты </w:t>
            </w:r>
          </w:p>
        </w:tc>
      </w:tr>
      <w:tr w:rsidR="00CF37F4" w:rsidRPr="00DD6B34">
        <w:trPr>
          <w:trHeight w:val="286"/>
        </w:trPr>
        <w:tc>
          <w:tcPr>
            <w:tcW w:w="2261" w:type="dxa"/>
            <w:vMerge w:val="restart"/>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ПМ.01 Финансовоэкономическое планирование в секторе государственного и муниципального управления и организация исполнения бюджетов бюджетной системы Российской Федерации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lastRenderedPageBreak/>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762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lastRenderedPageBreak/>
              <w:t xml:space="preserve">Для государственных (муниципальных) учреждений. </w:t>
            </w:r>
          </w:p>
        </w:tc>
      </w:tr>
      <w:tr w:rsidR="00CF37F4" w:rsidRPr="00DD6B34">
        <w:trPr>
          <w:trHeight w:val="564"/>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762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w:t>
            </w:r>
            <w:r w:rsidRPr="00DD6B34">
              <w:rPr>
                <w:rFonts w:eastAsia="Arial"/>
                <w:szCs w:val="24"/>
              </w:rPr>
              <w:t xml:space="preserve"> </w:t>
            </w:r>
            <w:r w:rsidRPr="00DD6B34">
              <w:rPr>
                <w:szCs w:val="24"/>
              </w:rPr>
              <w:t xml:space="preserve">рассмотреть учредительные документы и лицензии на все виды деятельности. </w:t>
            </w:r>
          </w:p>
        </w:tc>
      </w:tr>
      <w:tr w:rsidR="00CF37F4" w:rsidRPr="00DD6B34">
        <w:trPr>
          <w:trHeight w:val="1666"/>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762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numPr>
                <w:ilvl w:val="0"/>
                <w:numId w:val="41"/>
              </w:numPr>
              <w:spacing w:after="0" w:line="276" w:lineRule="auto"/>
              <w:ind w:left="142" w:right="148" w:firstLine="0"/>
              <w:rPr>
                <w:szCs w:val="24"/>
              </w:rPr>
            </w:pPr>
            <w:r w:rsidRPr="00DD6B34">
              <w:rPr>
                <w:szCs w:val="24"/>
              </w:rPr>
              <w:t xml:space="preserve">проанализировать состав и структуру расходов бюджета соответствующего уровня по соответствующему разделу классификации расходов бюджетов; </w:t>
            </w:r>
          </w:p>
          <w:p w:rsidR="00CF37F4" w:rsidRPr="00DD6B34" w:rsidRDefault="00ED068D" w:rsidP="00DD6B34">
            <w:pPr>
              <w:numPr>
                <w:ilvl w:val="0"/>
                <w:numId w:val="41"/>
              </w:numPr>
              <w:spacing w:after="0" w:line="276" w:lineRule="auto"/>
              <w:ind w:left="142" w:right="148" w:firstLine="0"/>
              <w:rPr>
                <w:szCs w:val="24"/>
              </w:rPr>
            </w:pPr>
            <w:r w:rsidRPr="00DD6B34">
              <w:rPr>
                <w:szCs w:val="24"/>
              </w:rPr>
              <w:t xml:space="preserve">рассмотреть порядок принятия учреждением бюджетных обязательств и постановки их на учет в органах Федерального казначейства (финансовом органе). </w:t>
            </w:r>
          </w:p>
        </w:tc>
      </w:tr>
      <w:tr w:rsidR="00CF37F4" w:rsidRPr="00DD6B34">
        <w:trPr>
          <w:trHeight w:val="562"/>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762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w:t>
            </w:r>
            <w:r w:rsidRPr="00DD6B34">
              <w:rPr>
                <w:rFonts w:eastAsia="Arial"/>
                <w:szCs w:val="24"/>
              </w:rPr>
              <w:t xml:space="preserve"> </w:t>
            </w:r>
            <w:r w:rsidRPr="00DD6B34">
              <w:rPr>
                <w:szCs w:val="24"/>
              </w:rPr>
              <w:t xml:space="preserve">рассмотреть выписки из лицевых счетов и отчеты о состоянии лицевого счета учреждения. </w:t>
            </w:r>
          </w:p>
        </w:tc>
      </w:tr>
      <w:tr w:rsidR="00CF37F4" w:rsidRPr="00DD6B34">
        <w:trPr>
          <w:trHeight w:val="855"/>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762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right"/>
              <w:rPr>
                <w:szCs w:val="24"/>
              </w:rPr>
            </w:pPr>
            <w:r w:rsidRPr="00DD6B34">
              <w:rPr>
                <w:szCs w:val="24"/>
              </w:rPr>
              <w:t xml:space="preserve">составить план осуществления государственных (муниципальных) </w:t>
            </w:r>
          </w:p>
          <w:p w:rsidR="00CF37F4" w:rsidRPr="00DD6B34" w:rsidRDefault="00ED068D" w:rsidP="00DD6B34">
            <w:pPr>
              <w:spacing w:after="0" w:line="276" w:lineRule="auto"/>
              <w:ind w:left="142" w:right="148" w:firstLine="0"/>
              <w:rPr>
                <w:szCs w:val="24"/>
              </w:rPr>
            </w:pPr>
            <w:r w:rsidRPr="00DD6B34">
              <w:rPr>
                <w:szCs w:val="24"/>
              </w:rPr>
              <w:t xml:space="preserve">закупок данным учреждением, подготовки заявок на кассовый расход и заявок на получение наличных денег. </w:t>
            </w:r>
          </w:p>
        </w:tc>
      </w:tr>
      <w:tr w:rsidR="00CF37F4" w:rsidRPr="00DD6B34">
        <w:trPr>
          <w:trHeight w:val="1666"/>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762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w:t>
            </w:r>
            <w:r w:rsidRPr="00DD6B34">
              <w:rPr>
                <w:rFonts w:eastAsia="Arial"/>
                <w:szCs w:val="24"/>
              </w:rPr>
              <w:t xml:space="preserve"> </w:t>
            </w:r>
            <w:r w:rsidRPr="00DD6B34">
              <w:rPr>
                <w:szCs w:val="24"/>
              </w:rPr>
              <w:t xml:space="preserve">проанализировать государственное (муниципальное) задание, полученное учреждением на очередной финансовый год и плановый период; </w:t>
            </w:r>
          </w:p>
          <w:p w:rsidR="00CF37F4" w:rsidRPr="00DD6B34" w:rsidRDefault="00ED068D" w:rsidP="00DD6B34">
            <w:pPr>
              <w:spacing w:after="0" w:line="276" w:lineRule="auto"/>
              <w:ind w:left="142" w:right="148" w:firstLine="0"/>
              <w:rPr>
                <w:szCs w:val="24"/>
              </w:rPr>
            </w:pPr>
            <w:r w:rsidRPr="00DD6B34">
              <w:rPr>
                <w:szCs w:val="24"/>
              </w:rPr>
              <w:t>−</w:t>
            </w:r>
            <w:r w:rsidRPr="00DD6B34">
              <w:rPr>
                <w:rFonts w:eastAsia="Arial"/>
                <w:szCs w:val="24"/>
              </w:rPr>
              <w:t xml:space="preserve"> </w:t>
            </w:r>
            <w:r w:rsidRPr="00DD6B34">
              <w:rPr>
                <w:szCs w:val="24"/>
              </w:rPr>
              <w:t xml:space="preserve">составить расчет основных показателей, характеризующих качество и объем государственных (муниципальных) услуг, оказываемых учреждением. </w:t>
            </w:r>
          </w:p>
        </w:tc>
      </w:tr>
      <w:tr w:rsidR="00CF37F4" w:rsidRPr="00DD6B34">
        <w:trPr>
          <w:trHeight w:val="1944"/>
        </w:trPr>
        <w:tc>
          <w:tcPr>
            <w:tcW w:w="0" w:type="auto"/>
            <w:vMerge/>
            <w:tcBorders>
              <w:top w:val="nil"/>
              <w:left w:val="single" w:sz="4" w:space="0" w:color="000000"/>
              <w:bottom w:val="single" w:sz="4" w:space="0" w:color="000000"/>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762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w:t>
            </w:r>
            <w:r w:rsidRPr="00DD6B34">
              <w:rPr>
                <w:rFonts w:eastAsia="Arial"/>
                <w:szCs w:val="24"/>
              </w:rPr>
              <w:t xml:space="preserve"> </w:t>
            </w:r>
            <w:r w:rsidRPr="00DD6B34">
              <w:rPr>
                <w:szCs w:val="24"/>
              </w:rPr>
              <w:t xml:space="preserve">составить расчет финансового обеспечения учреждения на планируемый год; </w:t>
            </w:r>
          </w:p>
          <w:p w:rsidR="00CF37F4" w:rsidRPr="00DD6B34" w:rsidRDefault="00ED068D" w:rsidP="00DD6B34">
            <w:pPr>
              <w:spacing w:after="0" w:line="276" w:lineRule="auto"/>
              <w:ind w:left="142" w:right="148" w:firstLine="0"/>
              <w:rPr>
                <w:szCs w:val="24"/>
              </w:rPr>
            </w:pPr>
            <w:r w:rsidRPr="00DD6B34">
              <w:rPr>
                <w:szCs w:val="24"/>
              </w:rPr>
              <w:t>−</w:t>
            </w:r>
            <w:r w:rsidRPr="00DD6B34">
              <w:rPr>
                <w:rFonts w:eastAsia="Arial"/>
                <w:szCs w:val="24"/>
              </w:rPr>
              <w:t xml:space="preserve"> </w:t>
            </w:r>
            <w:r w:rsidRPr="00DD6B34">
              <w:rPr>
                <w:szCs w:val="24"/>
              </w:rPr>
              <w:t xml:space="preserve">составить или проверить тарификационный список (штатное расписание) работников учреждения; </w:t>
            </w:r>
          </w:p>
          <w:p w:rsidR="00CF37F4" w:rsidRPr="00DD6B34" w:rsidRDefault="00ED068D" w:rsidP="00DD6B34">
            <w:pPr>
              <w:spacing w:after="0" w:line="276" w:lineRule="auto"/>
              <w:ind w:left="142" w:right="148" w:firstLine="0"/>
              <w:jc w:val="left"/>
              <w:rPr>
                <w:szCs w:val="24"/>
              </w:rPr>
            </w:pPr>
            <w:r w:rsidRPr="00DD6B34">
              <w:rPr>
                <w:szCs w:val="24"/>
              </w:rPr>
              <w:t>−</w:t>
            </w:r>
            <w:r w:rsidRPr="00DD6B34">
              <w:rPr>
                <w:rFonts w:eastAsia="Arial"/>
                <w:szCs w:val="24"/>
              </w:rPr>
              <w:t xml:space="preserve"> </w:t>
            </w:r>
            <w:r w:rsidRPr="00DD6B34">
              <w:rPr>
                <w:szCs w:val="24"/>
              </w:rPr>
              <w:t xml:space="preserve">составить или проверить расчет фонда оплаты труда работников учреждения; </w:t>
            </w:r>
          </w:p>
          <w:p w:rsidR="00CF37F4" w:rsidRPr="00DD6B34" w:rsidRDefault="00ED068D" w:rsidP="00DD6B34">
            <w:pPr>
              <w:spacing w:after="0" w:line="276" w:lineRule="auto"/>
              <w:ind w:left="142" w:right="148" w:firstLine="0"/>
              <w:jc w:val="left"/>
              <w:rPr>
                <w:szCs w:val="24"/>
              </w:rPr>
            </w:pPr>
            <w:r w:rsidRPr="00DD6B34">
              <w:rPr>
                <w:szCs w:val="24"/>
              </w:rPr>
              <w:t>−</w:t>
            </w:r>
            <w:r w:rsidRPr="00DD6B34">
              <w:rPr>
                <w:rFonts w:eastAsia="Arial"/>
                <w:szCs w:val="24"/>
              </w:rPr>
              <w:t xml:space="preserve"> </w:t>
            </w:r>
            <w:r w:rsidRPr="00DD6B34">
              <w:rPr>
                <w:szCs w:val="24"/>
              </w:rPr>
              <w:t xml:space="preserve">использовать утвержденный порядок расчета расходов к бюджетной </w:t>
            </w:r>
          </w:p>
        </w:tc>
      </w:tr>
      <w:tr w:rsidR="00CF37F4" w:rsidRPr="00DD6B34">
        <w:trPr>
          <w:trHeight w:val="562"/>
        </w:trPr>
        <w:tc>
          <w:tcPr>
            <w:tcW w:w="2261" w:type="dxa"/>
            <w:vMerge w:val="restart"/>
            <w:tcBorders>
              <w:top w:val="single" w:sz="4" w:space="0" w:color="000000"/>
              <w:left w:val="single" w:sz="4" w:space="0" w:color="000000"/>
              <w:bottom w:val="single" w:sz="4" w:space="0" w:color="000000"/>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762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 xml:space="preserve">смете (плану финансово-хозяйственной деятельности) учреждения. Составить или проверить расчет расходов по видам. </w:t>
            </w:r>
          </w:p>
        </w:tc>
      </w:tr>
      <w:tr w:rsidR="00CF37F4" w:rsidRPr="00DD6B34">
        <w:trPr>
          <w:trHeight w:val="286"/>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762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w:t>
            </w:r>
            <w:r w:rsidRPr="00DD6B34">
              <w:rPr>
                <w:rFonts w:eastAsia="Arial"/>
                <w:szCs w:val="24"/>
              </w:rPr>
              <w:t xml:space="preserve"> </w:t>
            </w:r>
            <w:r w:rsidRPr="00DD6B34">
              <w:rPr>
                <w:szCs w:val="24"/>
              </w:rPr>
              <w:t xml:space="preserve">составить расчет фонда оплаты труда работников учреждения. </w:t>
            </w:r>
          </w:p>
        </w:tc>
      </w:tr>
      <w:tr w:rsidR="00CF37F4" w:rsidRPr="00DD6B34">
        <w:trPr>
          <w:trHeight w:val="1114"/>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762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w:t>
            </w:r>
            <w:r w:rsidRPr="00DD6B34">
              <w:rPr>
                <w:rFonts w:eastAsia="Arial"/>
                <w:szCs w:val="24"/>
              </w:rPr>
              <w:t xml:space="preserve"> </w:t>
            </w:r>
            <w:r w:rsidRPr="00DD6B34">
              <w:rPr>
                <w:szCs w:val="24"/>
              </w:rPr>
              <w:t xml:space="preserve">составить  план закупок на текущий финансовый год; </w:t>
            </w:r>
          </w:p>
          <w:p w:rsidR="00CF37F4" w:rsidRPr="00DD6B34" w:rsidRDefault="00ED068D" w:rsidP="00DD6B34">
            <w:pPr>
              <w:spacing w:after="0" w:line="276" w:lineRule="auto"/>
              <w:ind w:left="142" w:right="148" w:firstLine="0"/>
              <w:rPr>
                <w:szCs w:val="24"/>
              </w:rPr>
            </w:pPr>
            <w:r w:rsidRPr="00DD6B34">
              <w:rPr>
                <w:szCs w:val="24"/>
              </w:rPr>
              <w:t>−</w:t>
            </w:r>
            <w:r w:rsidRPr="00DD6B34">
              <w:rPr>
                <w:rFonts w:eastAsia="Arial"/>
                <w:szCs w:val="24"/>
              </w:rPr>
              <w:t xml:space="preserve"> </w:t>
            </w:r>
            <w:r w:rsidRPr="00DD6B34">
              <w:rPr>
                <w:szCs w:val="24"/>
              </w:rPr>
              <w:t xml:space="preserve">рассмотреть практику внесения изменений в план закупок, порядок утверждения и размещения в Единой информационной системе плана закупок и внесенных в него изменений. </w:t>
            </w:r>
          </w:p>
        </w:tc>
      </w:tr>
      <w:tr w:rsidR="00CF37F4" w:rsidRPr="00DD6B34">
        <w:trPr>
          <w:trHeight w:val="1114"/>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762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w:t>
            </w:r>
            <w:r w:rsidRPr="00DD6B34">
              <w:rPr>
                <w:rFonts w:eastAsia="Arial"/>
                <w:szCs w:val="24"/>
              </w:rPr>
              <w:t xml:space="preserve"> </w:t>
            </w:r>
            <w:r w:rsidRPr="00DD6B34">
              <w:rPr>
                <w:szCs w:val="24"/>
              </w:rPr>
              <w:t xml:space="preserve">сформировать план-график на текущий финансовый год, внести изменения в план-график, рассмотреть порядок утверждения и размещения в Единой информационной системе плана-графика и внесенных в него изменений. </w:t>
            </w:r>
          </w:p>
        </w:tc>
      </w:tr>
      <w:tr w:rsidR="00CF37F4" w:rsidRPr="00DD6B34">
        <w:trPr>
          <w:trHeight w:val="562"/>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762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w:t>
            </w:r>
            <w:r w:rsidRPr="00DD6B34">
              <w:rPr>
                <w:rFonts w:eastAsia="Arial"/>
                <w:szCs w:val="24"/>
              </w:rPr>
              <w:t xml:space="preserve"> </w:t>
            </w:r>
            <w:r w:rsidRPr="00DD6B34">
              <w:rPr>
                <w:szCs w:val="24"/>
              </w:rPr>
              <w:t xml:space="preserve">рассмотреть практику обязательного общественного обсуждения закупок товара, работы или услуги. </w:t>
            </w:r>
          </w:p>
        </w:tc>
      </w:tr>
      <w:tr w:rsidR="00CF37F4" w:rsidRPr="00DD6B34">
        <w:trPr>
          <w:trHeight w:val="1390"/>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762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w:t>
            </w:r>
            <w:r w:rsidRPr="00DD6B34">
              <w:rPr>
                <w:rFonts w:eastAsia="Arial"/>
                <w:szCs w:val="24"/>
              </w:rPr>
              <w:t xml:space="preserve"> </w:t>
            </w:r>
            <w:r w:rsidRPr="00DD6B34">
              <w:rPr>
                <w:szCs w:val="24"/>
              </w:rPr>
              <w:t xml:space="preserve">описать способы осуществления закупок государственным (муниципальным) учреждением, определить способ определения поставщика (подрядчика, исполнителя), практику обоснования закупок, описание объекта закупки и определение начальной (максимальной) цены контракта. </w:t>
            </w:r>
          </w:p>
        </w:tc>
      </w:tr>
      <w:tr w:rsidR="00CF37F4" w:rsidRPr="00DD6B34">
        <w:trPr>
          <w:trHeight w:val="564"/>
        </w:trPr>
        <w:tc>
          <w:tcPr>
            <w:tcW w:w="0" w:type="auto"/>
            <w:vMerge/>
            <w:tcBorders>
              <w:top w:val="nil"/>
              <w:left w:val="single" w:sz="4" w:space="0" w:color="000000"/>
              <w:bottom w:val="single" w:sz="4" w:space="0" w:color="000000"/>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762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w:t>
            </w:r>
            <w:r w:rsidRPr="00DD6B34">
              <w:rPr>
                <w:rFonts w:eastAsia="Arial"/>
                <w:szCs w:val="24"/>
              </w:rPr>
              <w:t xml:space="preserve"> </w:t>
            </w:r>
            <w:r w:rsidRPr="00DD6B34">
              <w:rPr>
                <w:szCs w:val="24"/>
              </w:rPr>
              <w:t xml:space="preserve">сформировать отчет о закупках и его размещении в Единой информационной системе. </w:t>
            </w:r>
          </w:p>
        </w:tc>
      </w:tr>
    </w:tbl>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tbl>
      <w:tblPr>
        <w:tblStyle w:val="TableGrid"/>
        <w:tblpPr w:vertAnchor="text" w:tblpY="201"/>
        <w:tblOverlap w:val="never"/>
        <w:tblW w:w="9184" w:type="dxa"/>
        <w:tblInd w:w="0" w:type="dxa"/>
        <w:tblLook w:val="04A0" w:firstRow="1" w:lastRow="0" w:firstColumn="1" w:lastColumn="0" w:noHBand="0" w:noVBand="1"/>
      </w:tblPr>
      <w:tblGrid>
        <w:gridCol w:w="4971"/>
        <w:gridCol w:w="1958"/>
        <w:gridCol w:w="950"/>
        <w:gridCol w:w="1305"/>
      </w:tblGrid>
      <w:tr w:rsidR="00CF37F4" w:rsidRPr="00DD6B34">
        <w:trPr>
          <w:trHeight w:val="291"/>
        </w:trPr>
        <w:tc>
          <w:tcPr>
            <w:tcW w:w="5101" w:type="dxa"/>
            <w:tcBorders>
              <w:top w:val="nil"/>
              <w:left w:val="nil"/>
              <w:bottom w:val="nil"/>
              <w:right w:val="nil"/>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985" w:type="dxa"/>
            <w:tcBorders>
              <w:top w:val="nil"/>
              <w:left w:val="nil"/>
              <w:bottom w:val="nil"/>
              <w:right w:val="nil"/>
            </w:tcBorders>
          </w:tcPr>
          <w:p w:rsidR="00CF37F4" w:rsidRPr="00DD6B34" w:rsidRDefault="00ED068D" w:rsidP="00DD6B34">
            <w:pPr>
              <w:spacing w:after="0" w:line="276" w:lineRule="auto"/>
              <w:ind w:left="142" w:right="148" w:firstLine="0"/>
              <w:jc w:val="left"/>
              <w:rPr>
                <w:szCs w:val="24"/>
              </w:rPr>
            </w:pPr>
            <w:r w:rsidRPr="00DD6B34">
              <w:rPr>
                <w:szCs w:val="24"/>
              </w:rPr>
              <w:t xml:space="preserve">(подпись)  </w:t>
            </w:r>
          </w:p>
        </w:tc>
        <w:tc>
          <w:tcPr>
            <w:tcW w:w="977" w:type="dxa"/>
            <w:tcBorders>
              <w:top w:val="nil"/>
              <w:left w:val="nil"/>
              <w:bottom w:val="nil"/>
              <w:right w:val="nil"/>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120" w:type="dxa"/>
            <w:tcBorders>
              <w:top w:val="nil"/>
              <w:left w:val="nil"/>
              <w:bottom w:val="nil"/>
              <w:right w:val="nil"/>
            </w:tcBorders>
          </w:tcPr>
          <w:p w:rsidR="00CF37F4" w:rsidRPr="00DD6B34" w:rsidRDefault="00ED068D" w:rsidP="00DD6B34">
            <w:pPr>
              <w:spacing w:after="0" w:line="276" w:lineRule="auto"/>
              <w:ind w:left="142" w:right="148" w:firstLine="0"/>
              <w:rPr>
                <w:szCs w:val="24"/>
              </w:rPr>
            </w:pPr>
            <w:r w:rsidRPr="00DD6B34">
              <w:rPr>
                <w:szCs w:val="24"/>
              </w:rPr>
              <w:t xml:space="preserve">(И.О. Фамилия)  </w:t>
            </w:r>
          </w:p>
        </w:tc>
      </w:tr>
      <w:tr w:rsidR="00CF37F4" w:rsidRPr="00DD6B34">
        <w:trPr>
          <w:trHeight w:val="276"/>
        </w:trPr>
        <w:tc>
          <w:tcPr>
            <w:tcW w:w="5101" w:type="dxa"/>
            <w:tcBorders>
              <w:top w:val="nil"/>
              <w:left w:val="nil"/>
              <w:bottom w:val="nil"/>
              <w:right w:val="nil"/>
            </w:tcBorders>
          </w:tcPr>
          <w:p w:rsidR="00CF37F4" w:rsidRPr="00DD6B34" w:rsidRDefault="00ED068D" w:rsidP="00DD6B34">
            <w:pPr>
              <w:spacing w:after="0" w:line="276" w:lineRule="auto"/>
              <w:ind w:left="142" w:right="148" w:firstLine="0"/>
              <w:jc w:val="left"/>
              <w:rPr>
                <w:szCs w:val="24"/>
              </w:rPr>
            </w:pPr>
            <w:r w:rsidRPr="00DD6B34">
              <w:rPr>
                <w:szCs w:val="24"/>
              </w:rPr>
              <w:t xml:space="preserve">Задание принял обучающийся </w:t>
            </w:r>
          </w:p>
        </w:tc>
        <w:tc>
          <w:tcPr>
            <w:tcW w:w="1985" w:type="dxa"/>
            <w:tcBorders>
              <w:top w:val="nil"/>
              <w:left w:val="nil"/>
              <w:bottom w:val="nil"/>
              <w:right w:val="nil"/>
            </w:tcBorders>
          </w:tcPr>
          <w:p w:rsidR="00CF37F4" w:rsidRPr="00DD6B34" w:rsidRDefault="00ED068D" w:rsidP="00DD6B34">
            <w:pPr>
              <w:spacing w:after="0" w:line="276" w:lineRule="auto"/>
              <w:ind w:left="142" w:right="148" w:firstLine="0"/>
              <w:jc w:val="center"/>
              <w:rPr>
                <w:szCs w:val="24"/>
              </w:rPr>
            </w:pPr>
            <w:r w:rsidRPr="00DD6B34">
              <w:rPr>
                <w:szCs w:val="24"/>
              </w:rPr>
              <w:t xml:space="preserve"> </w:t>
            </w:r>
          </w:p>
        </w:tc>
        <w:tc>
          <w:tcPr>
            <w:tcW w:w="977" w:type="dxa"/>
            <w:tcBorders>
              <w:top w:val="nil"/>
              <w:left w:val="nil"/>
              <w:bottom w:val="nil"/>
              <w:right w:val="nil"/>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120" w:type="dxa"/>
            <w:tcBorders>
              <w:top w:val="nil"/>
              <w:left w:val="nil"/>
              <w:bottom w:val="nil"/>
              <w:right w:val="nil"/>
            </w:tcBorders>
          </w:tcPr>
          <w:p w:rsidR="00CF37F4" w:rsidRPr="00DD6B34" w:rsidRDefault="00ED068D" w:rsidP="00DD6B34">
            <w:pPr>
              <w:spacing w:after="0" w:line="276" w:lineRule="auto"/>
              <w:ind w:left="142" w:right="148" w:firstLine="0"/>
              <w:jc w:val="center"/>
              <w:rPr>
                <w:szCs w:val="24"/>
              </w:rPr>
            </w:pPr>
            <w:r w:rsidRPr="00DD6B34">
              <w:rPr>
                <w:szCs w:val="24"/>
              </w:rPr>
              <w:t xml:space="preserve"> </w:t>
            </w:r>
          </w:p>
        </w:tc>
      </w:tr>
      <w:tr w:rsidR="00CF37F4" w:rsidRPr="00DD6B34">
        <w:trPr>
          <w:trHeight w:val="291"/>
        </w:trPr>
        <w:tc>
          <w:tcPr>
            <w:tcW w:w="5101" w:type="dxa"/>
            <w:tcBorders>
              <w:top w:val="nil"/>
              <w:left w:val="nil"/>
              <w:bottom w:val="nil"/>
              <w:right w:val="nil"/>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985" w:type="dxa"/>
            <w:tcBorders>
              <w:top w:val="nil"/>
              <w:left w:val="nil"/>
              <w:bottom w:val="nil"/>
              <w:right w:val="nil"/>
            </w:tcBorders>
          </w:tcPr>
          <w:p w:rsidR="00CF37F4" w:rsidRPr="00DD6B34" w:rsidRDefault="00ED068D" w:rsidP="00DD6B34">
            <w:pPr>
              <w:spacing w:after="0" w:line="276" w:lineRule="auto"/>
              <w:ind w:left="142" w:right="148" w:firstLine="0"/>
              <w:jc w:val="left"/>
              <w:rPr>
                <w:szCs w:val="24"/>
              </w:rPr>
            </w:pPr>
            <w:r w:rsidRPr="00DD6B34">
              <w:rPr>
                <w:szCs w:val="24"/>
              </w:rPr>
              <w:t xml:space="preserve">(подпись)  </w:t>
            </w:r>
          </w:p>
        </w:tc>
        <w:tc>
          <w:tcPr>
            <w:tcW w:w="977" w:type="dxa"/>
            <w:tcBorders>
              <w:top w:val="nil"/>
              <w:left w:val="nil"/>
              <w:bottom w:val="nil"/>
              <w:right w:val="nil"/>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1120" w:type="dxa"/>
            <w:tcBorders>
              <w:top w:val="nil"/>
              <w:left w:val="nil"/>
              <w:bottom w:val="nil"/>
              <w:right w:val="nil"/>
            </w:tcBorders>
          </w:tcPr>
          <w:p w:rsidR="00CF37F4" w:rsidRPr="00DD6B34" w:rsidRDefault="00ED068D" w:rsidP="00DD6B34">
            <w:pPr>
              <w:spacing w:after="0" w:line="276" w:lineRule="auto"/>
              <w:ind w:left="142" w:right="148" w:firstLine="0"/>
              <w:rPr>
                <w:szCs w:val="24"/>
              </w:rPr>
            </w:pPr>
            <w:r w:rsidRPr="00DD6B34">
              <w:rPr>
                <w:szCs w:val="24"/>
              </w:rPr>
              <w:t xml:space="preserve">(И.О. Фамилия)  </w:t>
            </w:r>
          </w:p>
        </w:tc>
      </w:tr>
    </w:tbl>
    <w:p w:rsidR="00CF37F4" w:rsidRPr="00DD6B34" w:rsidRDefault="00ED068D" w:rsidP="00DD6B34">
      <w:pPr>
        <w:spacing w:after="0" w:line="276" w:lineRule="auto"/>
        <w:ind w:left="142" w:right="148"/>
        <w:rPr>
          <w:szCs w:val="24"/>
        </w:rPr>
      </w:pPr>
      <w:r w:rsidRPr="00DD6B34">
        <w:rPr>
          <w:szCs w:val="24"/>
        </w:rPr>
        <w:lastRenderedPageBreak/>
        <w:t xml:space="preserve">Руководитель практики от филиала </w:t>
      </w:r>
      <w:r w:rsidRPr="00DD6B34">
        <w:rPr>
          <w:szCs w:val="24"/>
        </w:rPr>
        <w:tab/>
        <w:t xml:space="preserve"> </w:t>
      </w:r>
      <w:r w:rsidRPr="00DD6B34">
        <w:rPr>
          <w:szCs w:val="24"/>
        </w:rPr>
        <w:tab/>
        <w:t xml:space="preserve"> </w:t>
      </w:r>
      <w:r w:rsidRPr="00DD6B34">
        <w:rPr>
          <w:szCs w:val="24"/>
        </w:rPr>
        <w:tab/>
        <w:t xml:space="preserve"> </w:t>
      </w:r>
    </w:p>
    <w:p w:rsidR="00CF37F4" w:rsidRPr="00DD6B34" w:rsidRDefault="00ED068D" w:rsidP="00DD6B34">
      <w:pPr>
        <w:spacing w:after="0" w:line="276" w:lineRule="auto"/>
        <w:ind w:left="142" w:right="148" w:firstLine="0"/>
        <w:jc w:val="right"/>
        <w:rPr>
          <w:szCs w:val="24"/>
        </w:rPr>
      </w:pPr>
      <w:r w:rsidRPr="00DD6B34">
        <w:rPr>
          <w:rFonts w:eastAsia="Calibri"/>
          <w:noProof/>
          <w:szCs w:val="24"/>
        </w:rPr>
        <mc:AlternateContent>
          <mc:Choice Requires="wpg">
            <w:drawing>
              <wp:inline distT="0" distB="0" distL="0" distR="0">
                <wp:extent cx="3057652" cy="6096"/>
                <wp:effectExtent l="0" t="0" r="0" b="0"/>
                <wp:docPr id="52008" name="Group 52008"/>
                <wp:cNvGraphicFramePr/>
                <a:graphic xmlns:a="http://schemas.openxmlformats.org/drawingml/2006/main">
                  <a:graphicData uri="http://schemas.microsoft.com/office/word/2010/wordprocessingGroup">
                    <wpg:wgp>
                      <wpg:cNvGrpSpPr/>
                      <wpg:grpSpPr>
                        <a:xfrm>
                          <a:off x="0" y="0"/>
                          <a:ext cx="3057652" cy="6096"/>
                          <a:chOff x="0" y="0"/>
                          <a:chExt cx="3057652" cy="6096"/>
                        </a:xfrm>
                      </wpg:grpSpPr>
                      <wps:wsp>
                        <wps:cNvPr id="61801" name="Shape 61801"/>
                        <wps:cNvSpPr/>
                        <wps:spPr>
                          <a:xfrm>
                            <a:off x="0" y="0"/>
                            <a:ext cx="1260653" cy="9144"/>
                          </a:xfrm>
                          <a:custGeom>
                            <a:avLst/>
                            <a:gdLst/>
                            <a:ahLst/>
                            <a:cxnLst/>
                            <a:rect l="0" t="0" r="0" b="0"/>
                            <a:pathLst>
                              <a:path w="1260653" h="9144">
                                <a:moveTo>
                                  <a:pt x="0" y="0"/>
                                </a:moveTo>
                                <a:lnTo>
                                  <a:pt x="1260653" y="0"/>
                                </a:lnTo>
                                <a:lnTo>
                                  <a:pt x="1260653"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02" name="Shape 61802"/>
                        <wps:cNvSpPr/>
                        <wps:spPr>
                          <a:xfrm>
                            <a:off x="1530350" y="0"/>
                            <a:ext cx="1527302" cy="9144"/>
                          </a:xfrm>
                          <a:custGeom>
                            <a:avLst/>
                            <a:gdLst/>
                            <a:ahLst/>
                            <a:cxnLst/>
                            <a:rect l="0" t="0" r="0" b="0"/>
                            <a:pathLst>
                              <a:path w="1527302" h="9144">
                                <a:moveTo>
                                  <a:pt x="0" y="0"/>
                                </a:moveTo>
                                <a:lnTo>
                                  <a:pt x="1527302" y="0"/>
                                </a:lnTo>
                                <a:lnTo>
                                  <a:pt x="1527302"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inline>
            </w:drawing>
          </mc:Choice>
          <mc:Fallback>
            <w:pict>
              <v:group w14:anchorId="484875EF" id="Group 52008" o:spid="_x0000_s1026" style="width:240.75pt;height:.5pt;mso-position-horizontal-relative:char;mso-position-vertical-relative:line" coordsize="3057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">
                <v:shape id="Shape 61801" o:spid="_x0000_s1027" style="position:absolute;width:12606;height:91;visibility:visible;mso-wrap-style:square;v-text-anchor:top" coordsize="126065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l0ccA&#10;AADeAAAADwAAAGRycy9kb3ducmV2LnhtbESPT2vCQBTE70K/w/IKXqRuIiiSukopigFPxlLo7ZF9&#10;+WOzb2N21dhP3xUEj8PM/IZZrHrTiAt1rrasIB5HIIhzq2suFXwdNm9zEM4ja2wsk4IbOVgtXwYL&#10;TLS98p4umS9FgLBLUEHlfZtI6fKKDLqxbYmDV9jOoA+yK6Xu8BrgppGTKJpJgzWHhQpb+qwo/83O&#10;RkFD6+w7LYvCpT91Nj3ujtvR6U+p4Wv/8Q7CU++f4Uc71Qpm8TyK4X4nXAG5/A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VPpdHHAAAA3gAAAA8AAAAAAAAAAAAAAAAAmAIAAGRy&#10;cy9kb3ducmV2LnhtbFBLBQYAAAAABAAEAPUAAACMAwAAAAA=&#10;" path="m,l1260653,r,9144l,9144,,e" fillcolor="black" stroked="f" strokeweight="0">
                  <v:stroke miterlimit="83231f" joinstyle="miter"/>
                  <v:path arrowok="t" textboxrect="0,0,1260653,9144"/>
                </v:shape>
                <v:shape id="Shape 61802" o:spid="_x0000_s1028" style="position:absolute;left:15303;width:15273;height:91;visibility:visible;mso-wrap-style:square;v-text-anchor:top" coordsize="152730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CRLcUA&#10;AADeAAAADwAAAGRycy9kb3ducmV2LnhtbESPUWvCMBSF3wX/Q7jCXmSmOpDSGUUEZcgmWPcD7pq7&#10;pqy5KUms9d8vg4GPh3POdzirzWBb0ZMPjWMF81kGgrhyuuFawedl/5yDCBFZY+uYFNwpwGY9Hq2w&#10;0O7GZ+rLWIsE4VCgAhNjV0gZKkMWw8x1xMn7dt5iTNLXUnu8Jbht5SLLltJiw2nBYEc7Q9VPebUK&#10;6jzSxejp+1f5cTj6pn/Z2hMr9TQZtq8gIg3xEf5vv2kFy3meLeDvTroCc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YJEtxQAAAN4AAAAPAAAAAAAAAAAAAAAAAJgCAABkcnMv&#10;ZG93bnJldi54bWxQSwUGAAAAAAQABAD1AAAAigMAAAAA&#10;" path="m,l1527302,r,9144l,9144,,e" fillcolor="black" stroked="f" strokeweight="0">
                  <v:stroke miterlimit="83231f" joinstyle="miter"/>
                  <v:path arrowok="t" textboxrect="0,0,1527302,9144"/>
                </v:shape>
                <w10:anchorlock/>
              </v:group>
            </w:pict>
          </mc:Fallback>
        </mc:AlternateContent>
      </w:r>
    </w:p>
    <w:p w:rsidR="00CF37F4" w:rsidRPr="00DD6B34" w:rsidRDefault="00ED068D" w:rsidP="00DD6B34">
      <w:pPr>
        <w:spacing w:after="0" w:line="276" w:lineRule="auto"/>
        <w:ind w:left="142" w:right="148"/>
        <w:rPr>
          <w:szCs w:val="24"/>
        </w:rPr>
      </w:pPr>
      <w:r w:rsidRPr="00DD6B34">
        <w:rPr>
          <w:szCs w:val="24"/>
        </w:rPr>
        <w:t xml:space="preserve">СОГЛАСОВАНО: </w:t>
      </w:r>
    </w:p>
    <w:p w:rsidR="00CF37F4" w:rsidRPr="00DD6B34" w:rsidRDefault="00ED068D" w:rsidP="00DD6B34">
      <w:pPr>
        <w:spacing w:after="0" w:line="276" w:lineRule="auto"/>
        <w:ind w:left="142" w:right="148"/>
        <w:rPr>
          <w:szCs w:val="24"/>
        </w:rPr>
      </w:pPr>
      <w:r w:rsidRPr="00DD6B34">
        <w:rPr>
          <w:szCs w:val="24"/>
        </w:rPr>
        <w:t xml:space="preserve">Руководитель практики от организации </w:t>
      </w:r>
    </w:p>
    <w:p w:rsidR="00CF37F4" w:rsidRPr="00DD6B34" w:rsidRDefault="00ED068D" w:rsidP="00DD6B34">
      <w:pPr>
        <w:spacing w:after="0" w:line="276" w:lineRule="auto"/>
        <w:ind w:left="142" w:right="148"/>
        <w:jc w:val="left"/>
        <w:rPr>
          <w:szCs w:val="24"/>
        </w:rPr>
      </w:pPr>
      <w:r w:rsidRPr="00DD6B34">
        <w:rPr>
          <w:rFonts w:eastAsia="Calibri"/>
          <w:noProof/>
          <w:szCs w:val="24"/>
        </w:rPr>
        <mc:AlternateContent>
          <mc:Choice Requires="wpg">
            <w:drawing>
              <wp:anchor distT="0" distB="0" distL="114300" distR="114300" simplePos="0" relativeHeight="251679744" behindDoc="0" locked="0" layoutInCell="1" allowOverlap="1">
                <wp:simplePos x="0" y="0"/>
                <wp:positionH relativeFrom="column">
                  <wp:posOffset>3169031</wp:posOffset>
                </wp:positionH>
                <wp:positionV relativeFrom="paragraph">
                  <wp:posOffset>-375695</wp:posOffset>
                </wp:positionV>
                <wp:extent cx="3057652" cy="380538"/>
                <wp:effectExtent l="0" t="0" r="0" b="0"/>
                <wp:wrapSquare wrapText="bothSides"/>
                <wp:docPr id="52009" name="Group 52009"/>
                <wp:cNvGraphicFramePr/>
                <a:graphic xmlns:a="http://schemas.openxmlformats.org/drawingml/2006/main">
                  <a:graphicData uri="http://schemas.microsoft.com/office/word/2010/wordprocessingGroup">
                    <wpg:wgp>
                      <wpg:cNvGrpSpPr/>
                      <wpg:grpSpPr>
                        <a:xfrm>
                          <a:off x="0" y="0"/>
                          <a:ext cx="3057652" cy="380538"/>
                          <a:chOff x="0" y="0"/>
                          <a:chExt cx="3057652" cy="380538"/>
                        </a:xfrm>
                      </wpg:grpSpPr>
                      <wps:wsp>
                        <wps:cNvPr id="5783" name="Rectangle 5783"/>
                        <wps:cNvSpPr/>
                        <wps:spPr>
                          <a:xfrm>
                            <a:off x="631190" y="0"/>
                            <a:ext cx="33951" cy="150334"/>
                          </a:xfrm>
                          <a:prstGeom prst="rect">
                            <a:avLst/>
                          </a:prstGeom>
                          <a:ln>
                            <a:noFill/>
                          </a:ln>
                        </wps:spPr>
                        <wps:txbx>
                          <w:txbxContent>
                            <w:p w:rsidR="00536195" w:rsidRDefault="00536195">
                              <w:pPr>
                                <w:spacing w:after="0" w:line="276" w:lineRule="auto"/>
                                <w:ind w:left="0" w:firstLine="0"/>
                                <w:jc w:val="left"/>
                              </w:pPr>
                              <w:r>
                                <w:rPr>
                                  <w:sz w:val="16"/>
                                </w:rPr>
                                <w:t xml:space="preserve"> </w:t>
                              </w:r>
                            </w:p>
                          </w:txbxContent>
                        </wps:txbx>
                        <wps:bodyPr horzOverflow="overflow" lIns="0" tIns="0" rIns="0" bIns="0" rtlCol="0">
                          <a:noAutofit/>
                        </wps:bodyPr>
                      </wps:wsp>
                      <wps:wsp>
                        <wps:cNvPr id="5784" name="Rectangle 5784"/>
                        <wps:cNvSpPr/>
                        <wps:spPr>
                          <a:xfrm>
                            <a:off x="1463294" y="0"/>
                            <a:ext cx="33951" cy="150334"/>
                          </a:xfrm>
                          <a:prstGeom prst="rect">
                            <a:avLst/>
                          </a:prstGeom>
                          <a:ln>
                            <a:noFill/>
                          </a:ln>
                        </wps:spPr>
                        <wps:txbx>
                          <w:txbxContent>
                            <w:p w:rsidR="00536195" w:rsidRDefault="00536195">
                              <w:pPr>
                                <w:spacing w:after="0" w:line="276" w:lineRule="auto"/>
                                <w:ind w:left="0" w:firstLine="0"/>
                                <w:jc w:val="left"/>
                              </w:pPr>
                              <w:r>
                                <w:rPr>
                                  <w:sz w:val="16"/>
                                </w:rPr>
                                <w:t xml:space="preserve"> </w:t>
                              </w:r>
                            </w:p>
                          </w:txbxContent>
                        </wps:txbx>
                        <wps:bodyPr horzOverflow="overflow" lIns="0" tIns="0" rIns="0" bIns="0" rtlCol="0">
                          <a:noAutofit/>
                        </wps:bodyPr>
                      </wps:wsp>
                      <wps:wsp>
                        <wps:cNvPr id="5785" name="Rectangle 5785"/>
                        <wps:cNvSpPr/>
                        <wps:spPr>
                          <a:xfrm>
                            <a:off x="2294255" y="0"/>
                            <a:ext cx="33951" cy="150334"/>
                          </a:xfrm>
                          <a:prstGeom prst="rect">
                            <a:avLst/>
                          </a:prstGeom>
                          <a:ln>
                            <a:noFill/>
                          </a:ln>
                        </wps:spPr>
                        <wps:txbx>
                          <w:txbxContent>
                            <w:p w:rsidR="00536195" w:rsidRDefault="00536195">
                              <w:pPr>
                                <w:spacing w:after="0" w:line="276" w:lineRule="auto"/>
                                <w:ind w:left="0" w:firstLine="0"/>
                                <w:jc w:val="left"/>
                              </w:pPr>
                              <w:r>
                                <w:rPr>
                                  <w:sz w:val="16"/>
                                </w:rPr>
                                <w:t xml:space="preserve"> </w:t>
                              </w:r>
                            </w:p>
                          </w:txbxContent>
                        </wps:txbx>
                        <wps:bodyPr horzOverflow="overflow" lIns="0" tIns="0" rIns="0" bIns="0" rtlCol="0">
                          <a:noAutofit/>
                        </wps:bodyPr>
                      </wps:wsp>
                      <wps:wsp>
                        <wps:cNvPr id="61803" name="Shape 61803"/>
                        <wps:cNvSpPr/>
                        <wps:spPr>
                          <a:xfrm>
                            <a:off x="0" y="17826"/>
                            <a:ext cx="1260653" cy="9144"/>
                          </a:xfrm>
                          <a:custGeom>
                            <a:avLst/>
                            <a:gdLst/>
                            <a:ahLst/>
                            <a:cxnLst/>
                            <a:rect l="0" t="0" r="0" b="0"/>
                            <a:pathLst>
                              <a:path w="1260653" h="9144">
                                <a:moveTo>
                                  <a:pt x="0" y="0"/>
                                </a:moveTo>
                                <a:lnTo>
                                  <a:pt x="1260653" y="0"/>
                                </a:lnTo>
                                <a:lnTo>
                                  <a:pt x="1260653"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04" name="Shape 61804"/>
                        <wps:cNvSpPr/>
                        <wps:spPr>
                          <a:xfrm>
                            <a:off x="1530350" y="17826"/>
                            <a:ext cx="1527302" cy="9144"/>
                          </a:xfrm>
                          <a:custGeom>
                            <a:avLst/>
                            <a:gdLst/>
                            <a:ahLst/>
                            <a:cxnLst/>
                            <a:rect l="0" t="0" r="0" b="0"/>
                            <a:pathLst>
                              <a:path w="1527302" h="9144">
                                <a:moveTo>
                                  <a:pt x="0" y="0"/>
                                </a:moveTo>
                                <a:lnTo>
                                  <a:pt x="1527302" y="0"/>
                                </a:lnTo>
                                <a:lnTo>
                                  <a:pt x="1527302"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5791" name="Rectangle 5791"/>
                        <wps:cNvSpPr/>
                        <wps:spPr>
                          <a:xfrm>
                            <a:off x="631190" y="175260"/>
                            <a:ext cx="33951" cy="150334"/>
                          </a:xfrm>
                          <a:prstGeom prst="rect">
                            <a:avLst/>
                          </a:prstGeom>
                          <a:ln>
                            <a:noFill/>
                          </a:ln>
                        </wps:spPr>
                        <wps:txbx>
                          <w:txbxContent>
                            <w:p w:rsidR="00536195" w:rsidRDefault="00536195">
                              <w:pPr>
                                <w:spacing w:after="0" w:line="276" w:lineRule="auto"/>
                                <w:ind w:left="0" w:firstLine="0"/>
                                <w:jc w:val="left"/>
                              </w:pPr>
                              <w:r>
                                <w:rPr>
                                  <w:sz w:val="16"/>
                                </w:rPr>
                                <w:t xml:space="preserve"> </w:t>
                              </w:r>
                            </w:p>
                          </w:txbxContent>
                        </wps:txbx>
                        <wps:bodyPr horzOverflow="overflow" lIns="0" tIns="0" rIns="0" bIns="0" rtlCol="0">
                          <a:noAutofit/>
                        </wps:bodyPr>
                      </wps:wsp>
                      <wps:wsp>
                        <wps:cNvPr id="5792" name="Rectangle 5792"/>
                        <wps:cNvSpPr/>
                        <wps:spPr>
                          <a:xfrm>
                            <a:off x="1463294" y="175260"/>
                            <a:ext cx="33951" cy="150334"/>
                          </a:xfrm>
                          <a:prstGeom prst="rect">
                            <a:avLst/>
                          </a:prstGeom>
                          <a:ln>
                            <a:noFill/>
                          </a:ln>
                        </wps:spPr>
                        <wps:txbx>
                          <w:txbxContent>
                            <w:p w:rsidR="00536195" w:rsidRDefault="00536195">
                              <w:pPr>
                                <w:spacing w:after="0" w:line="276" w:lineRule="auto"/>
                                <w:ind w:left="0" w:firstLine="0"/>
                                <w:jc w:val="left"/>
                              </w:pPr>
                              <w:r>
                                <w:rPr>
                                  <w:sz w:val="16"/>
                                </w:rPr>
                                <w:t xml:space="preserve"> </w:t>
                              </w:r>
                            </w:p>
                          </w:txbxContent>
                        </wps:txbx>
                        <wps:bodyPr horzOverflow="overflow" lIns="0" tIns="0" rIns="0" bIns="0" rtlCol="0">
                          <a:noAutofit/>
                        </wps:bodyPr>
                      </wps:wsp>
                      <wps:wsp>
                        <wps:cNvPr id="5793" name="Rectangle 5793"/>
                        <wps:cNvSpPr/>
                        <wps:spPr>
                          <a:xfrm>
                            <a:off x="2294255" y="175260"/>
                            <a:ext cx="33951" cy="150334"/>
                          </a:xfrm>
                          <a:prstGeom prst="rect">
                            <a:avLst/>
                          </a:prstGeom>
                          <a:ln>
                            <a:noFill/>
                          </a:ln>
                        </wps:spPr>
                        <wps:txbx>
                          <w:txbxContent>
                            <w:p w:rsidR="00536195" w:rsidRDefault="00536195">
                              <w:pPr>
                                <w:spacing w:after="0" w:line="276" w:lineRule="auto"/>
                                <w:ind w:left="0" w:firstLine="0"/>
                                <w:jc w:val="left"/>
                              </w:pPr>
                              <w:r>
                                <w:rPr>
                                  <w:sz w:val="16"/>
                                </w:rPr>
                                <w:t xml:space="preserve"> </w:t>
                              </w:r>
                            </w:p>
                          </w:txbxContent>
                        </wps:txbx>
                        <wps:bodyPr horzOverflow="overflow" lIns="0" tIns="0" rIns="0" bIns="0" rtlCol="0">
                          <a:noAutofit/>
                        </wps:bodyPr>
                      </wps:wsp>
                      <wps:wsp>
                        <wps:cNvPr id="61805" name="Shape 61805"/>
                        <wps:cNvSpPr/>
                        <wps:spPr>
                          <a:xfrm>
                            <a:off x="0" y="374442"/>
                            <a:ext cx="1260653" cy="9144"/>
                          </a:xfrm>
                          <a:custGeom>
                            <a:avLst/>
                            <a:gdLst/>
                            <a:ahLst/>
                            <a:cxnLst/>
                            <a:rect l="0" t="0" r="0" b="0"/>
                            <a:pathLst>
                              <a:path w="1260653" h="9144">
                                <a:moveTo>
                                  <a:pt x="0" y="0"/>
                                </a:moveTo>
                                <a:lnTo>
                                  <a:pt x="1260653" y="0"/>
                                </a:lnTo>
                                <a:lnTo>
                                  <a:pt x="1260653"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06" name="Shape 61806"/>
                        <wps:cNvSpPr/>
                        <wps:spPr>
                          <a:xfrm>
                            <a:off x="1530350" y="374442"/>
                            <a:ext cx="1527302" cy="9144"/>
                          </a:xfrm>
                          <a:custGeom>
                            <a:avLst/>
                            <a:gdLst/>
                            <a:ahLst/>
                            <a:cxnLst/>
                            <a:rect l="0" t="0" r="0" b="0"/>
                            <a:pathLst>
                              <a:path w="1527302" h="9144">
                                <a:moveTo>
                                  <a:pt x="0" y="0"/>
                                </a:moveTo>
                                <a:lnTo>
                                  <a:pt x="1527302" y="0"/>
                                </a:lnTo>
                                <a:lnTo>
                                  <a:pt x="1527302"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id="Group 52009" o:spid="_x0000_s1092" style="position:absolute;left:0;text-align:left;margin-left:249.55pt;margin-top:-29.6pt;width:240.75pt;height:29.95pt;z-index:251679744" coordsize="30576,3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">
                <v:rect id="Rectangle 5783" o:spid="_x0000_s1093" style="position:absolute;left:6311;width:340;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" filled="f" stroked="f">
                  <v:textbox inset="0,0,0,0">
                    <w:txbxContent>
                      <w:p w:rsidR="00536195" w:rsidRDefault="00536195">
                        <w:pPr>
                          <w:spacing w:after="0" w:line="276" w:lineRule="auto"/>
                          <w:ind w:left="0" w:firstLine="0"/>
                          <w:jc w:val="left"/>
                        </w:pPr>
                        <w:r>
                          <w:rPr>
                            <w:sz w:val="16"/>
                          </w:rPr>
                          <w:t xml:space="preserve"> </w:t>
                        </w:r>
                      </w:p>
                    </w:txbxContent>
                  </v:textbox>
                </v:rect>
                <v:rect id="Rectangle 5784" o:spid="_x0000_s1094" style="position:absolute;left:14632;width:340;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" filled="f" stroked="f">
                  <v:textbox inset="0,0,0,0">
                    <w:txbxContent>
                      <w:p w:rsidR="00536195" w:rsidRDefault="00536195">
                        <w:pPr>
                          <w:spacing w:after="0" w:line="276" w:lineRule="auto"/>
                          <w:ind w:left="0" w:firstLine="0"/>
                          <w:jc w:val="left"/>
                        </w:pPr>
                        <w:r>
                          <w:rPr>
                            <w:sz w:val="16"/>
                          </w:rPr>
                          <w:t xml:space="preserve"> </w:t>
                        </w:r>
                      </w:p>
                    </w:txbxContent>
                  </v:textbox>
                </v:rect>
                <v:rect id="Rectangle 5785" o:spid="_x0000_s1095" style="position:absolute;left:22942;width:340;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" filled="f" stroked="f">
                  <v:textbox inset="0,0,0,0">
                    <w:txbxContent>
                      <w:p w:rsidR="00536195" w:rsidRDefault="00536195">
                        <w:pPr>
                          <w:spacing w:after="0" w:line="276" w:lineRule="auto"/>
                          <w:ind w:left="0" w:firstLine="0"/>
                          <w:jc w:val="left"/>
                        </w:pPr>
                        <w:r>
                          <w:rPr>
                            <w:sz w:val="16"/>
                          </w:rPr>
                          <w:t xml:space="preserve"> </w:t>
                        </w:r>
                      </w:p>
                    </w:txbxContent>
                  </v:textbox>
                </v:rect>
                <v:shape id="Shape 61803" o:spid="_x0000_s1096" style="position:absolute;top:178;width:12606;height:91;visibility:visible;mso-wrap-style:square;v-text-anchor:top" coordsize="12606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" path="m,l1260653,r,9144l,9144,,e" fillcolor="black" stroked="f" strokeweight="0">
                  <v:stroke miterlimit="83231f" joinstyle="miter"/>
                  <v:path arrowok="t" textboxrect="0,0,1260653,9144"/>
                </v:shape>
                <v:shape id="Shape 61804" o:spid="_x0000_s1097" style="position:absolute;left:15303;top:178;width:15273;height:91;visibility:visible;mso-wrap-style:square;v-text-anchor:top" coordsize="152730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" path="m,l1527302,r,9144l,9144,,e" fillcolor="black" stroked="f" strokeweight="0">
                  <v:stroke miterlimit="83231f" joinstyle="miter"/>
                  <v:path arrowok="t" textboxrect="0,0,1527302,9144"/>
                </v:shape>
                <v:rect id="Rectangle 5791" o:spid="_x0000_s1098" style="position:absolute;left:6311;top:1752;width:340;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" filled="f" stroked="f">
                  <v:textbox inset="0,0,0,0">
                    <w:txbxContent>
                      <w:p w:rsidR="00536195" w:rsidRDefault="00536195">
                        <w:pPr>
                          <w:spacing w:after="0" w:line="276" w:lineRule="auto"/>
                          <w:ind w:left="0" w:firstLine="0"/>
                          <w:jc w:val="left"/>
                        </w:pPr>
                        <w:r>
                          <w:rPr>
                            <w:sz w:val="16"/>
                          </w:rPr>
                          <w:t xml:space="preserve"> </w:t>
                        </w:r>
                      </w:p>
                    </w:txbxContent>
                  </v:textbox>
                </v:rect>
                <v:rect id="Rectangle 5792" o:spid="_x0000_s1099" style="position:absolute;left:14632;top:1752;width:340;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" filled="f" stroked="f">
                  <v:textbox inset="0,0,0,0">
                    <w:txbxContent>
                      <w:p w:rsidR="00536195" w:rsidRDefault="00536195">
                        <w:pPr>
                          <w:spacing w:after="0" w:line="276" w:lineRule="auto"/>
                          <w:ind w:left="0" w:firstLine="0"/>
                          <w:jc w:val="left"/>
                        </w:pPr>
                        <w:r>
                          <w:rPr>
                            <w:sz w:val="16"/>
                          </w:rPr>
                          <w:t xml:space="preserve"> </w:t>
                        </w:r>
                      </w:p>
                    </w:txbxContent>
                  </v:textbox>
                </v:rect>
                <v:rect id="Rectangle 5793" o:spid="_x0000_s1100" style="position:absolute;left:22942;top:1752;width:340;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" filled="f" stroked="f">
                  <v:textbox inset="0,0,0,0">
                    <w:txbxContent>
                      <w:p w:rsidR="00536195" w:rsidRDefault="00536195">
                        <w:pPr>
                          <w:spacing w:after="0" w:line="276" w:lineRule="auto"/>
                          <w:ind w:left="0" w:firstLine="0"/>
                          <w:jc w:val="left"/>
                        </w:pPr>
                        <w:r>
                          <w:rPr>
                            <w:sz w:val="16"/>
                          </w:rPr>
                          <w:t xml:space="preserve"> </w:t>
                        </w:r>
                      </w:p>
                    </w:txbxContent>
                  </v:textbox>
                </v:rect>
                <v:shape id="Shape 61805" o:spid="_x0000_s1101" style="position:absolute;top:3744;width:12606;height:91;visibility:visible;mso-wrap-style:square;v-text-anchor:top" coordsize="12606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" path="m,l1260653,r,9144l,9144,,e" fillcolor="black" stroked="f" strokeweight="0">
                  <v:stroke miterlimit="83231f" joinstyle="miter"/>
                  <v:path arrowok="t" textboxrect="0,0,1260653,9144"/>
                </v:shape>
                <v:shape id="Shape 61806" o:spid="_x0000_s1102" style="position:absolute;left:15303;top:3744;width:15273;height:91;visibility:visible;mso-wrap-style:square;v-text-anchor:top" coordsize="152730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" path="m,l1527302,r,9144l,9144,,e" fillcolor="black" stroked="f" strokeweight="0">
                  <v:stroke miterlimit="83231f" joinstyle="miter"/>
                  <v:path arrowok="t" textboxrect="0,0,1527302,9144"/>
                </v:shape>
                <w10:wrap type="square"/>
              </v:group>
            </w:pict>
          </mc:Fallback>
        </mc:AlternateContent>
      </w:r>
      <w:r w:rsidRPr="00DD6B34">
        <w:rPr>
          <w:szCs w:val="24"/>
        </w:rPr>
        <w:t xml:space="preserve"> </w:t>
      </w:r>
      <w:r w:rsidRPr="00DD6B34">
        <w:rPr>
          <w:szCs w:val="24"/>
        </w:rPr>
        <w:tab/>
        <w:t xml:space="preserve">(подпись)  (И.О. Фамилия)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4501"/>
        <w:jc w:val="left"/>
        <w:rPr>
          <w:szCs w:val="24"/>
        </w:rPr>
      </w:pPr>
      <w:r w:rsidRPr="00DD6B34">
        <w:rPr>
          <w:szCs w:val="24"/>
        </w:rPr>
        <w:t xml:space="preserve">ПРИЛОЖЕНИЕ 3 </w:t>
      </w:r>
      <w:r w:rsidRPr="00DD6B34">
        <w:rPr>
          <w:i/>
          <w:szCs w:val="24"/>
        </w:rPr>
        <w:t xml:space="preserve">Форма характеристики </w:t>
      </w:r>
    </w:p>
    <w:p w:rsidR="00CF37F4" w:rsidRPr="00DD6B34" w:rsidRDefault="00ED068D" w:rsidP="00DD6B34">
      <w:pPr>
        <w:spacing w:after="0" w:line="276" w:lineRule="auto"/>
        <w:ind w:left="142" w:right="148" w:hanging="1287"/>
        <w:rPr>
          <w:szCs w:val="24"/>
        </w:rPr>
      </w:pPr>
      <w:r w:rsidRPr="00DD6B34">
        <w:rPr>
          <w:szCs w:val="24"/>
        </w:rPr>
        <w:t xml:space="preserve">Федеральное государственное образовательное бюджетное  учреждение высшего образования </w:t>
      </w:r>
    </w:p>
    <w:p w:rsidR="00CF37F4" w:rsidRPr="00DD6B34" w:rsidRDefault="00ED068D" w:rsidP="00DD6B34">
      <w:pPr>
        <w:spacing w:after="0" w:line="276" w:lineRule="auto"/>
        <w:ind w:left="142" w:right="148"/>
        <w:jc w:val="center"/>
        <w:rPr>
          <w:szCs w:val="24"/>
        </w:rPr>
      </w:pPr>
      <w:r w:rsidRPr="00DD6B34">
        <w:rPr>
          <w:b/>
          <w:szCs w:val="24"/>
        </w:rPr>
        <w:t xml:space="preserve">«Финансовый университет при Правительстве Российской Федерации» </w:t>
      </w:r>
    </w:p>
    <w:p w:rsidR="00CF37F4" w:rsidRPr="00DD6B34" w:rsidRDefault="00ED068D" w:rsidP="00DD6B34">
      <w:pPr>
        <w:spacing w:after="0" w:line="276" w:lineRule="auto"/>
        <w:ind w:left="142" w:right="148"/>
        <w:jc w:val="center"/>
        <w:rPr>
          <w:szCs w:val="24"/>
        </w:rPr>
      </w:pPr>
      <w:r w:rsidRPr="00DD6B34">
        <w:rPr>
          <w:b/>
          <w:szCs w:val="24"/>
        </w:rPr>
        <w:t xml:space="preserve">(Финансовый университет) </w:t>
      </w:r>
    </w:p>
    <w:p w:rsidR="00CF37F4" w:rsidRPr="00DD6B34" w:rsidRDefault="00ED068D" w:rsidP="00DD6B34">
      <w:pPr>
        <w:spacing w:after="0" w:line="276" w:lineRule="auto"/>
        <w:ind w:left="142" w:right="148"/>
        <w:jc w:val="center"/>
        <w:rPr>
          <w:szCs w:val="24"/>
        </w:rPr>
      </w:pPr>
      <w:r w:rsidRPr="00DD6B34">
        <w:rPr>
          <w:b/>
          <w:szCs w:val="24"/>
        </w:rPr>
        <w:t xml:space="preserve">Сургутский финансово-экономический колледж </w:t>
      </w:r>
    </w:p>
    <w:p w:rsidR="00CF37F4" w:rsidRPr="00DD6B34" w:rsidRDefault="00ED068D" w:rsidP="00DD6B34">
      <w:pPr>
        <w:spacing w:after="0" w:line="276" w:lineRule="auto"/>
        <w:ind w:left="142" w:right="148" w:firstLine="0"/>
        <w:jc w:val="center"/>
        <w:rPr>
          <w:szCs w:val="24"/>
        </w:rPr>
      </w:pPr>
      <w:r w:rsidRPr="00DD6B34">
        <w:rPr>
          <w:rFonts w:eastAsia="Calibri"/>
          <w:i/>
          <w:szCs w:val="24"/>
        </w:rPr>
        <w:t xml:space="preserve"> </w:t>
      </w:r>
    </w:p>
    <w:p w:rsidR="00CF37F4" w:rsidRPr="00DD6B34" w:rsidRDefault="00ED068D" w:rsidP="00DD6B34">
      <w:pPr>
        <w:spacing w:after="0" w:line="276" w:lineRule="auto"/>
        <w:ind w:left="142" w:right="148"/>
        <w:jc w:val="center"/>
        <w:rPr>
          <w:szCs w:val="24"/>
        </w:rPr>
      </w:pPr>
      <w:r w:rsidRPr="00DD6B34">
        <w:rPr>
          <w:szCs w:val="24"/>
        </w:rPr>
        <w:t xml:space="preserve">ХАРАКТЕРИСТИКА </w:t>
      </w:r>
    </w:p>
    <w:p w:rsidR="00CF37F4" w:rsidRPr="00DD6B34" w:rsidRDefault="00ED068D" w:rsidP="00DD6B34">
      <w:pPr>
        <w:spacing w:after="0" w:line="276" w:lineRule="auto"/>
        <w:ind w:left="142" w:right="148"/>
        <w:rPr>
          <w:szCs w:val="24"/>
        </w:rPr>
      </w:pPr>
      <w:r w:rsidRPr="00DD6B34">
        <w:rPr>
          <w:szCs w:val="24"/>
        </w:rPr>
        <w:t xml:space="preserve">на  </w:t>
      </w:r>
      <w:r w:rsidRPr="00DD6B34">
        <w:rPr>
          <w:szCs w:val="24"/>
        </w:rPr>
        <w:tab/>
        <w:t xml:space="preserve"> </w:t>
      </w:r>
    </w:p>
    <w:p w:rsidR="00CF37F4" w:rsidRPr="00DD6B34" w:rsidRDefault="00ED068D" w:rsidP="00DD6B34">
      <w:pPr>
        <w:spacing w:after="0" w:line="276" w:lineRule="auto"/>
        <w:ind w:left="142" w:right="148" w:firstLine="0"/>
        <w:jc w:val="left"/>
        <w:rPr>
          <w:szCs w:val="24"/>
        </w:rPr>
      </w:pPr>
      <w:r w:rsidRPr="00DD6B34">
        <w:rPr>
          <w:rFonts w:eastAsia="Calibri"/>
          <w:noProof/>
          <w:szCs w:val="24"/>
        </w:rPr>
        <mc:AlternateContent>
          <mc:Choice Requires="wpg">
            <w:drawing>
              <wp:inline distT="0" distB="0" distL="0" distR="0">
                <wp:extent cx="6550203" cy="562275"/>
                <wp:effectExtent l="0" t="0" r="0" b="0"/>
                <wp:docPr id="52359" name="Group 52359"/>
                <wp:cNvGraphicFramePr/>
                <a:graphic xmlns:a="http://schemas.openxmlformats.org/drawingml/2006/main">
                  <a:graphicData uri="http://schemas.microsoft.com/office/word/2010/wordprocessingGroup">
                    <wpg:wgp>
                      <wpg:cNvGrpSpPr/>
                      <wpg:grpSpPr>
                        <a:xfrm>
                          <a:off x="0" y="0"/>
                          <a:ext cx="6550203" cy="562275"/>
                          <a:chOff x="0" y="0"/>
                          <a:chExt cx="6550203" cy="562275"/>
                        </a:xfrm>
                      </wpg:grpSpPr>
                      <wps:wsp>
                        <wps:cNvPr id="61807" name="Shape 61807"/>
                        <wps:cNvSpPr/>
                        <wps:spPr>
                          <a:xfrm>
                            <a:off x="299009" y="17826"/>
                            <a:ext cx="6251194" cy="9144"/>
                          </a:xfrm>
                          <a:custGeom>
                            <a:avLst/>
                            <a:gdLst/>
                            <a:ahLst/>
                            <a:cxnLst/>
                            <a:rect l="0" t="0" r="0" b="0"/>
                            <a:pathLst>
                              <a:path w="6251194" h="9144">
                                <a:moveTo>
                                  <a:pt x="0" y="0"/>
                                </a:moveTo>
                                <a:lnTo>
                                  <a:pt x="6251194" y="0"/>
                                </a:lnTo>
                                <a:lnTo>
                                  <a:pt x="625119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52065" name="Rectangle 52065"/>
                        <wps:cNvSpPr/>
                        <wps:spPr>
                          <a:xfrm>
                            <a:off x="2362835" y="20181"/>
                            <a:ext cx="45223" cy="123536"/>
                          </a:xfrm>
                          <a:prstGeom prst="rect">
                            <a:avLst/>
                          </a:prstGeom>
                          <a:ln>
                            <a:noFill/>
                          </a:ln>
                        </wps:spPr>
                        <wps:txbx>
                          <w:txbxContent>
                            <w:p w:rsidR="00536195" w:rsidRDefault="00536195">
                              <w:pPr>
                                <w:spacing w:after="0" w:line="276" w:lineRule="auto"/>
                                <w:ind w:left="0" w:firstLine="0"/>
                                <w:jc w:val="left"/>
                              </w:pPr>
                              <w:r>
                                <w:rPr>
                                  <w:sz w:val="16"/>
                                </w:rPr>
                                <w:t>(</w:t>
                              </w:r>
                            </w:p>
                          </w:txbxContent>
                        </wps:txbx>
                        <wps:bodyPr horzOverflow="overflow" lIns="0" tIns="0" rIns="0" bIns="0" rtlCol="0">
                          <a:noAutofit/>
                        </wps:bodyPr>
                      </wps:wsp>
                      <wps:wsp>
                        <wps:cNvPr id="52067" name="Rectangle 52067"/>
                        <wps:cNvSpPr/>
                        <wps:spPr>
                          <a:xfrm>
                            <a:off x="2396327" y="20181"/>
                            <a:ext cx="2242118" cy="123536"/>
                          </a:xfrm>
                          <a:prstGeom prst="rect">
                            <a:avLst/>
                          </a:prstGeom>
                          <a:ln>
                            <a:noFill/>
                          </a:ln>
                        </wps:spPr>
                        <wps:txbx>
                          <w:txbxContent>
                            <w:p w:rsidR="00536195" w:rsidRDefault="00536195">
                              <w:pPr>
                                <w:spacing w:after="0" w:line="276" w:lineRule="auto"/>
                                <w:ind w:left="0" w:firstLine="0"/>
                                <w:jc w:val="left"/>
                              </w:pPr>
                              <w:r>
                                <w:rPr>
                                  <w:sz w:val="16"/>
                                </w:rPr>
                                <w:t>фамилия, имя, отчество обучающегося</w:t>
                              </w:r>
                            </w:p>
                          </w:txbxContent>
                        </wps:txbx>
                        <wps:bodyPr horzOverflow="overflow" lIns="0" tIns="0" rIns="0" bIns="0" rtlCol="0">
                          <a:noAutofit/>
                        </wps:bodyPr>
                      </wps:wsp>
                      <wps:wsp>
                        <wps:cNvPr id="52066" name="Rectangle 52066"/>
                        <wps:cNvSpPr/>
                        <wps:spPr>
                          <a:xfrm>
                            <a:off x="4082129" y="20181"/>
                            <a:ext cx="45223" cy="123536"/>
                          </a:xfrm>
                          <a:prstGeom prst="rect">
                            <a:avLst/>
                          </a:prstGeom>
                          <a:ln>
                            <a:noFill/>
                          </a:ln>
                        </wps:spPr>
                        <wps:txbx>
                          <w:txbxContent>
                            <w:p w:rsidR="00536195" w:rsidRDefault="00536195">
                              <w:pPr>
                                <w:spacing w:after="0" w:line="276" w:lineRule="auto"/>
                                <w:ind w:left="0" w:firstLine="0"/>
                                <w:jc w:val="left"/>
                              </w:pPr>
                              <w:r>
                                <w:rPr>
                                  <w:sz w:val="16"/>
                                </w:rPr>
                                <w:t>)</w:t>
                              </w:r>
                            </w:p>
                          </w:txbxContent>
                        </wps:txbx>
                        <wps:bodyPr horzOverflow="overflow" lIns="0" tIns="0" rIns="0" bIns="0" rtlCol="0">
                          <a:noAutofit/>
                        </wps:bodyPr>
                      </wps:wsp>
                      <wps:wsp>
                        <wps:cNvPr id="5833" name="Rectangle 5833"/>
                        <wps:cNvSpPr/>
                        <wps:spPr>
                          <a:xfrm>
                            <a:off x="4117213" y="0"/>
                            <a:ext cx="33951" cy="150334"/>
                          </a:xfrm>
                          <a:prstGeom prst="rect">
                            <a:avLst/>
                          </a:prstGeom>
                          <a:ln>
                            <a:noFill/>
                          </a:ln>
                        </wps:spPr>
                        <wps:txbx>
                          <w:txbxContent>
                            <w:p w:rsidR="00536195" w:rsidRDefault="00536195">
                              <w:pPr>
                                <w:spacing w:after="0" w:line="276" w:lineRule="auto"/>
                                <w:ind w:left="0" w:firstLine="0"/>
                                <w:jc w:val="left"/>
                              </w:pPr>
                              <w:r>
                                <w:rPr>
                                  <w:sz w:val="16"/>
                                </w:rPr>
                                <w:t xml:space="preserve"> </w:t>
                              </w:r>
                            </w:p>
                          </w:txbxContent>
                        </wps:txbx>
                        <wps:bodyPr horzOverflow="overflow" lIns="0" tIns="0" rIns="0" bIns="0" rtlCol="0">
                          <a:noAutofit/>
                        </wps:bodyPr>
                      </wps:wsp>
                      <wps:wsp>
                        <wps:cNvPr id="5834" name="Rectangle 5834"/>
                        <wps:cNvSpPr/>
                        <wps:spPr>
                          <a:xfrm>
                            <a:off x="0" y="229150"/>
                            <a:ext cx="1310809" cy="184382"/>
                          </a:xfrm>
                          <a:prstGeom prst="rect">
                            <a:avLst/>
                          </a:prstGeom>
                          <a:ln>
                            <a:noFill/>
                          </a:ln>
                        </wps:spPr>
                        <wps:txbx>
                          <w:txbxContent>
                            <w:p w:rsidR="00536195" w:rsidRDefault="00536195">
                              <w:pPr>
                                <w:spacing w:after="0" w:line="276" w:lineRule="auto"/>
                                <w:ind w:left="0" w:firstLine="0"/>
                                <w:jc w:val="left"/>
                              </w:pPr>
                              <w:r>
                                <w:t xml:space="preserve">обучающегося </w:t>
                              </w:r>
                            </w:p>
                          </w:txbxContent>
                        </wps:txbx>
                        <wps:bodyPr horzOverflow="overflow" lIns="0" tIns="0" rIns="0" bIns="0" rtlCol="0">
                          <a:noAutofit/>
                        </wps:bodyPr>
                      </wps:wsp>
                      <wps:wsp>
                        <wps:cNvPr id="5835" name="Rectangle 5835"/>
                        <wps:cNvSpPr/>
                        <wps:spPr>
                          <a:xfrm>
                            <a:off x="987806" y="199030"/>
                            <a:ext cx="50673" cy="224380"/>
                          </a:xfrm>
                          <a:prstGeom prst="rect">
                            <a:avLst/>
                          </a:prstGeom>
                          <a:ln>
                            <a:noFill/>
                          </a:ln>
                        </wps:spPr>
                        <wps:txbx>
                          <w:txbxContent>
                            <w:p w:rsidR="00536195" w:rsidRDefault="00536195">
                              <w:pPr>
                                <w:spacing w:after="0" w:line="276" w:lineRule="auto"/>
                                <w:ind w:left="0" w:firstLine="0"/>
                                <w:jc w:val="left"/>
                              </w:pPr>
                              <w:r>
                                <w:t xml:space="preserve"> </w:t>
                              </w:r>
                            </w:p>
                          </w:txbxContent>
                        </wps:txbx>
                        <wps:bodyPr horzOverflow="overflow" lIns="0" tIns="0" rIns="0" bIns="0" rtlCol="0">
                          <a:noAutofit/>
                        </wps:bodyPr>
                      </wps:wsp>
                      <wps:wsp>
                        <wps:cNvPr id="5836" name="Rectangle 5836"/>
                        <wps:cNvSpPr/>
                        <wps:spPr>
                          <a:xfrm>
                            <a:off x="1224026" y="199030"/>
                            <a:ext cx="50673" cy="224380"/>
                          </a:xfrm>
                          <a:prstGeom prst="rect">
                            <a:avLst/>
                          </a:prstGeom>
                          <a:ln>
                            <a:noFill/>
                          </a:ln>
                        </wps:spPr>
                        <wps:txbx>
                          <w:txbxContent>
                            <w:p w:rsidR="00536195" w:rsidRDefault="00536195">
                              <w:pPr>
                                <w:spacing w:after="0" w:line="276" w:lineRule="auto"/>
                                <w:ind w:left="0" w:firstLine="0"/>
                                <w:jc w:val="left"/>
                              </w:pPr>
                              <w:r>
                                <w:t xml:space="preserve"> </w:t>
                              </w:r>
                            </w:p>
                          </w:txbxContent>
                        </wps:txbx>
                        <wps:bodyPr horzOverflow="overflow" lIns="0" tIns="0" rIns="0" bIns="0" rtlCol="0">
                          <a:noAutofit/>
                        </wps:bodyPr>
                      </wps:wsp>
                      <wps:wsp>
                        <wps:cNvPr id="5837" name="Rectangle 5837"/>
                        <wps:cNvSpPr/>
                        <wps:spPr>
                          <a:xfrm>
                            <a:off x="2428367" y="229150"/>
                            <a:ext cx="478961" cy="184382"/>
                          </a:xfrm>
                          <a:prstGeom prst="rect">
                            <a:avLst/>
                          </a:prstGeom>
                          <a:ln>
                            <a:noFill/>
                          </a:ln>
                        </wps:spPr>
                        <wps:txbx>
                          <w:txbxContent>
                            <w:p w:rsidR="00536195" w:rsidRDefault="00536195">
                              <w:pPr>
                                <w:spacing w:after="0" w:line="276" w:lineRule="auto"/>
                                <w:ind w:left="0" w:firstLine="0"/>
                                <w:jc w:val="left"/>
                              </w:pPr>
                              <w:r>
                                <w:t>курса</w:t>
                              </w:r>
                            </w:p>
                          </w:txbxContent>
                        </wps:txbx>
                        <wps:bodyPr horzOverflow="overflow" lIns="0" tIns="0" rIns="0" bIns="0" rtlCol="0">
                          <a:noAutofit/>
                        </wps:bodyPr>
                      </wps:wsp>
                      <wps:wsp>
                        <wps:cNvPr id="5838" name="Rectangle 5838"/>
                        <wps:cNvSpPr/>
                        <wps:spPr>
                          <a:xfrm>
                            <a:off x="2789555" y="199030"/>
                            <a:ext cx="50673" cy="224380"/>
                          </a:xfrm>
                          <a:prstGeom prst="rect">
                            <a:avLst/>
                          </a:prstGeom>
                          <a:ln>
                            <a:noFill/>
                          </a:ln>
                        </wps:spPr>
                        <wps:txbx>
                          <w:txbxContent>
                            <w:p w:rsidR="00536195" w:rsidRDefault="00536195">
                              <w:pPr>
                                <w:spacing w:after="0" w:line="276" w:lineRule="auto"/>
                                <w:ind w:left="0" w:firstLine="0"/>
                                <w:jc w:val="left"/>
                              </w:pPr>
                              <w:r>
                                <w:t xml:space="preserve"> </w:t>
                              </w:r>
                            </w:p>
                          </w:txbxContent>
                        </wps:txbx>
                        <wps:bodyPr horzOverflow="overflow" lIns="0" tIns="0" rIns="0" bIns="0" rtlCol="0">
                          <a:noAutofit/>
                        </wps:bodyPr>
                      </wps:wsp>
                      <wps:wsp>
                        <wps:cNvPr id="5839" name="Rectangle 5839"/>
                        <wps:cNvSpPr/>
                        <wps:spPr>
                          <a:xfrm>
                            <a:off x="3509137" y="199030"/>
                            <a:ext cx="50673" cy="224380"/>
                          </a:xfrm>
                          <a:prstGeom prst="rect">
                            <a:avLst/>
                          </a:prstGeom>
                          <a:ln>
                            <a:noFill/>
                          </a:ln>
                        </wps:spPr>
                        <wps:txbx>
                          <w:txbxContent>
                            <w:p w:rsidR="00536195" w:rsidRDefault="00536195">
                              <w:pPr>
                                <w:spacing w:after="0" w:line="276" w:lineRule="auto"/>
                                <w:ind w:left="0" w:firstLine="0"/>
                                <w:jc w:val="left"/>
                              </w:pPr>
                              <w:r>
                                <w:t xml:space="preserve"> </w:t>
                              </w:r>
                            </w:p>
                          </w:txbxContent>
                        </wps:txbx>
                        <wps:bodyPr horzOverflow="overflow" lIns="0" tIns="0" rIns="0" bIns="0" rtlCol="0">
                          <a:noAutofit/>
                        </wps:bodyPr>
                      </wps:wsp>
                      <wps:wsp>
                        <wps:cNvPr id="5840" name="Rectangle 5840"/>
                        <wps:cNvSpPr/>
                        <wps:spPr>
                          <a:xfrm>
                            <a:off x="5102098" y="229150"/>
                            <a:ext cx="1401615" cy="184382"/>
                          </a:xfrm>
                          <a:prstGeom prst="rect">
                            <a:avLst/>
                          </a:prstGeom>
                          <a:ln>
                            <a:noFill/>
                          </a:ln>
                        </wps:spPr>
                        <wps:txbx>
                          <w:txbxContent>
                            <w:p w:rsidR="00536195" w:rsidRDefault="00536195">
                              <w:pPr>
                                <w:spacing w:after="0" w:line="276" w:lineRule="auto"/>
                                <w:ind w:left="0" w:firstLine="0"/>
                                <w:jc w:val="left"/>
                              </w:pPr>
                              <w:r>
                                <w:t>учебной группы</w:t>
                              </w:r>
                            </w:p>
                          </w:txbxContent>
                        </wps:txbx>
                        <wps:bodyPr horzOverflow="overflow" lIns="0" tIns="0" rIns="0" bIns="0" rtlCol="0">
                          <a:noAutofit/>
                        </wps:bodyPr>
                      </wps:wsp>
                      <wps:wsp>
                        <wps:cNvPr id="5841" name="Rectangle 5841"/>
                        <wps:cNvSpPr/>
                        <wps:spPr>
                          <a:xfrm>
                            <a:off x="6158230" y="199030"/>
                            <a:ext cx="50673" cy="224380"/>
                          </a:xfrm>
                          <a:prstGeom prst="rect">
                            <a:avLst/>
                          </a:prstGeom>
                          <a:ln>
                            <a:noFill/>
                          </a:ln>
                        </wps:spPr>
                        <wps:txbx>
                          <w:txbxContent>
                            <w:p w:rsidR="00536195" w:rsidRDefault="00536195">
                              <w:pPr>
                                <w:spacing w:after="0" w:line="276" w:lineRule="auto"/>
                                <w:ind w:left="0" w:firstLine="0"/>
                                <w:jc w:val="left"/>
                              </w:pPr>
                              <w:r>
                                <w:t xml:space="preserve"> </w:t>
                              </w:r>
                            </w:p>
                          </w:txbxContent>
                        </wps:txbx>
                        <wps:bodyPr horzOverflow="overflow" lIns="0" tIns="0" rIns="0" bIns="0" rtlCol="0">
                          <a:noAutofit/>
                        </wps:bodyPr>
                      </wps:wsp>
                      <wps:wsp>
                        <wps:cNvPr id="5842" name="Rectangle 5842"/>
                        <wps:cNvSpPr/>
                        <wps:spPr>
                          <a:xfrm>
                            <a:off x="0" y="412411"/>
                            <a:ext cx="1315471" cy="184382"/>
                          </a:xfrm>
                          <a:prstGeom prst="rect">
                            <a:avLst/>
                          </a:prstGeom>
                          <a:ln>
                            <a:noFill/>
                          </a:ln>
                        </wps:spPr>
                        <wps:txbx>
                          <w:txbxContent>
                            <w:p w:rsidR="00536195" w:rsidRDefault="00536195">
                              <w:pPr>
                                <w:spacing w:after="0" w:line="276" w:lineRule="auto"/>
                                <w:ind w:left="0" w:firstLine="0"/>
                                <w:jc w:val="left"/>
                              </w:pPr>
                              <w:r>
                                <w:t>Специальность</w:t>
                              </w:r>
                            </w:p>
                          </w:txbxContent>
                        </wps:txbx>
                        <wps:bodyPr horzOverflow="overflow" lIns="0" tIns="0" rIns="0" bIns="0" rtlCol="0">
                          <a:noAutofit/>
                        </wps:bodyPr>
                      </wps:wsp>
                      <wps:wsp>
                        <wps:cNvPr id="5843" name="Rectangle 5843"/>
                        <wps:cNvSpPr/>
                        <wps:spPr>
                          <a:xfrm>
                            <a:off x="989330" y="382291"/>
                            <a:ext cx="50673" cy="224380"/>
                          </a:xfrm>
                          <a:prstGeom prst="rect">
                            <a:avLst/>
                          </a:prstGeom>
                          <a:ln>
                            <a:noFill/>
                          </a:ln>
                        </wps:spPr>
                        <wps:txbx>
                          <w:txbxContent>
                            <w:p w:rsidR="00536195" w:rsidRDefault="00536195">
                              <w:pPr>
                                <w:spacing w:after="0" w:line="276" w:lineRule="auto"/>
                                <w:ind w:left="0" w:firstLine="0"/>
                                <w:jc w:val="left"/>
                              </w:pPr>
                              <w:r>
                                <w:t xml:space="preserve"> </w:t>
                              </w:r>
                            </w:p>
                          </w:txbxContent>
                        </wps:txbx>
                        <wps:bodyPr horzOverflow="overflow" lIns="0" tIns="0" rIns="0" bIns="0" rtlCol="0">
                          <a:noAutofit/>
                        </wps:bodyPr>
                      </wps:wsp>
                      <wps:wsp>
                        <wps:cNvPr id="52068" name="Rectangle 52068"/>
                        <wps:cNvSpPr/>
                        <wps:spPr>
                          <a:xfrm>
                            <a:off x="1167638" y="412411"/>
                            <a:ext cx="709422" cy="184382"/>
                          </a:xfrm>
                          <a:prstGeom prst="rect">
                            <a:avLst/>
                          </a:prstGeom>
                          <a:ln>
                            <a:noFill/>
                          </a:ln>
                        </wps:spPr>
                        <wps:txbx>
                          <w:txbxContent>
                            <w:p w:rsidR="00536195" w:rsidRDefault="00536195">
                              <w:pPr>
                                <w:spacing w:after="0" w:line="276" w:lineRule="auto"/>
                                <w:ind w:left="0" w:firstLine="0"/>
                                <w:jc w:val="left"/>
                              </w:pPr>
                              <w:r>
                                <w:t>38.02.06</w:t>
                              </w:r>
                            </w:p>
                          </w:txbxContent>
                        </wps:txbx>
                        <wps:bodyPr horzOverflow="overflow" lIns="0" tIns="0" rIns="0" bIns="0" rtlCol="0">
                          <a:noAutofit/>
                        </wps:bodyPr>
                      </wps:wsp>
                      <wps:wsp>
                        <wps:cNvPr id="52069" name="Rectangle 52069"/>
                        <wps:cNvSpPr/>
                        <wps:spPr>
                          <a:xfrm>
                            <a:off x="1701038" y="412411"/>
                            <a:ext cx="853131" cy="184382"/>
                          </a:xfrm>
                          <a:prstGeom prst="rect">
                            <a:avLst/>
                          </a:prstGeom>
                          <a:ln>
                            <a:noFill/>
                          </a:ln>
                        </wps:spPr>
                        <wps:txbx>
                          <w:txbxContent>
                            <w:p w:rsidR="00536195" w:rsidRDefault="00536195">
                              <w:pPr>
                                <w:spacing w:after="0" w:line="276" w:lineRule="auto"/>
                                <w:ind w:left="0" w:firstLine="0"/>
                                <w:jc w:val="left"/>
                              </w:pPr>
                              <w:r>
                                <w:t xml:space="preserve"> Финансы</w:t>
                              </w:r>
                            </w:p>
                          </w:txbxContent>
                        </wps:txbx>
                        <wps:bodyPr horzOverflow="overflow" lIns="0" tIns="0" rIns="0" bIns="0" rtlCol="0">
                          <a:noAutofit/>
                        </wps:bodyPr>
                      </wps:wsp>
                      <wps:wsp>
                        <wps:cNvPr id="5845" name="Rectangle 5845"/>
                        <wps:cNvSpPr/>
                        <wps:spPr>
                          <a:xfrm>
                            <a:off x="2343023" y="382291"/>
                            <a:ext cx="50673" cy="224380"/>
                          </a:xfrm>
                          <a:prstGeom prst="rect">
                            <a:avLst/>
                          </a:prstGeom>
                          <a:ln>
                            <a:noFill/>
                          </a:ln>
                        </wps:spPr>
                        <wps:txbx>
                          <w:txbxContent>
                            <w:p w:rsidR="00536195" w:rsidRDefault="00536195">
                              <w:pPr>
                                <w:spacing w:after="0" w:line="276" w:lineRule="auto"/>
                                <w:ind w:left="0" w:firstLine="0"/>
                                <w:jc w:val="left"/>
                              </w:pPr>
                              <w:r>
                                <w:t xml:space="preserve"> </w:t>
                              </w:r>
                            </w:p>
                          </w:txbxContent>
                        </wps:txbx>
                        <wps:bodyPr horzOverflow="overflow" lIns="0" tIns="0" rIns="0" bIns="0" rtlCol="0">
                          <a:noAutofit/>
                        </wps:bodyPr>
                      </wps:wsp>
                      <wps:wsp>
                        <wps:cNvPr id="61808" name="Shape 61808"/>
                        <wps:cNvSpPr/>
                        <wps:spPr>
                          <a:xfrm>
                            <a:off x="1155446" y="372918"/>
                            <a:ext cx="1204265" cy="9144"/>
                          </a:xfrm>
                          <a:custGeom>
                            <a:avLst/>
                            <a:gdLst/>
                            <a:ahLst/>
                            <a:cxnLst/>
                            <a:rect l="0" t="0" r="0" b="0"/>
                            <a:pathLst>
                              <a:path w="1204265" h="9144">
                                <a:moveTo>
                                  <a:pt x="0" y="0"/>
                                </a:moveTo>
                                <a:lnTo>
                                  <a:pt x="1204265" y="0"/>
                                </a:lnTo>
                                <a:lnTo>
                                  <a:pt x="1204265"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09" name="Shape 61809"/>
                        <wps:cNvSpPr/>
                        <wps:spPr>
                          <a:xfrm>
                            <a:off x="3440557" y="372918"/>
                            <a:ext cx="1450848" cy="9144"/>
                          </a:xfrm>
                          <a:custGeom>
                            <a:avLst/>
                            <a:gdLst/>
                            <a:ahLst/>
                            <a:cxnLst/>
                            <a:rect l="0" t="0" r="0" b="0"/>
                            <a:pathLst>
                              <a:path w="1450848" h="9144">
                                <a:moveTo>
                                  <a:pt x="0" y="0"/>
                                </a:moveTo>
                                <a:lnTo>
                                  <a:pt x="1450848" y="0"/>
                                </a:lnTo>
                                <a:lnTo>
                                  <a:pt x="1450848"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10" name="Shape 61810"/>
                        <wps:cNvSpPr/>
                        <wps:spPr>
                          <a:xfrm>
                            <a:off x="1089914" y="556179"/>
                            <a:ext cx="5136769" cy="9144"/>
                          </a:xfrm>
                          <a:custGeom>
                            <a:avLst/>
                            <a:gdLst/>
                            <a:ahLst/>
                            <a:cxnLst/>
                            <a:rect l="0" t="0" r="0" b="0"/>
                            <a:pathLst>
                              <a:path w="5136769" h="9144">
                                <a:moveTo>
                                  <a:pt x="0" y="0"/>
                                </a:moveTo>
                                <a:lnTo>
                                  <a:pt x="5136769" y="0"/>
                                </a:lnTo>
                                <a:lnTo>
                                  <a:pt x="5136769"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inline>
            </w:drawing>
          </mc:Choice>
          <mc:Fallback>
            <w:pict>
              <v:group id="Group 52359" o:spid="_x0000_s1103" style="width:515.75pt;height:44.25pt;mso-position-horizontal-relative:char;mso-position-vertical-relative:line" coordsize="65502,5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">
                <v:shape id="Shape 61807" o:spid="_x0000_s1104" style="position:absolute;left:2990;top:178;width:62512;height:91;visibility:visible;mso-wrap-style:square;v-text-anchor:top" coordsize="625119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" path="m,l6251194,r,9144l,9144,,e" fillcolor="black" stroked="f" strokeweight="0">
                  <v:stroke miterlimit="83231f" joinstyle="miter"/>
                  <v:path arrowok="t" textboxrect="0,0,6251194,9144"/>
                </v:shape>
                <v:rect id="Rectangle 52065" o:spid="_x0000_s1105" style="position:absolute;left:23628;top:201;width:452;height:1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" filled="f" stroked="f">
                  <v:textbox inset="0,0,0,0">
                    <w:txbxContent>
                      <w:p w:rsidR="00536195" w:rsidRDefault="00536195">
                        <w:pPr>
                          <w:spacing w:after="0" w:line="276" w:lineRule="auto"/>
                          <w:ind w:left="0" w:firstLine="0"/>
                          <w:jc w:val="left"/>
                        </w:pPr>
                        <w:r>
                          <w:rPr>
                            <w:sz w:val="16"/>
                          </w:rPr>
                          <w:t>(</w:t>
                        </w:r>
                      </w:p>
                    </w:txbxContent>
                  </v:textbox>
                </v:rect>
                <v:rect id="Rectangle 52067" o:spid="_x0000_s1106" style="position:absolute;left:23963;top:201;width:22421;height:1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" filled="f" stroked="f">
                  <v:textbox inset="0,0,0,0">
                    <w:txbxContent>
                      <w:p w:rsidR="00536195" w:rsidRDefault="00536195">
                        <w:pPr>
                          <w:spacing w:after="0" w:line="276" w:lineRule="auto"/>
                          <w:ind w:left="0" w:firstLine="0"/>
                          <w:jc w:val="left"/>
                        </w:pPr>
                        <w:r>
                          <w:rPr>
                            <w:sz w:val="16"/>
                          </w:rPr>
                          <w:t>фамилия, имя, отчество обучающегося</w:t>
                        </w:r>
                      </w:p>
                    </w:txbxContent>
                  </v:textbox>
                </v:rect>
                <v:rect id="Rectangle 52066" o:spid="_x0000_s1107" style="position:absolute;left:40821;top:201;width:452;height:1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" filled="f" stroked="f">
                  <v:textbox inset="0,0,0,0">
                    <w:txbxContent>
                      <w:p w:rsidR="00536195" w:rsidRDefault="00536195">
                        <w:pPr>
                          <w:spacing w:after="0" w:line="276" w:lineRule="auto"/>
                          <w:ind w:left="0" w:firstLine="0"/>
                          <w:jc w:val="left"/>
                        </w:pPr>
                        <w:r>
                          <w:rPr>
                            <w:sz w:val="16"/>
                          </w:rPr>
                          <w:t>)</w:t>
                        </w:r>
                      </w:p>
                    </w:txbxContent>
                  </v:textbox>
                </v:rect>
                <v:rect id="Rectangle 5833" o:spid="_x0000_s1108" style="position:absolute;left:41172;width:339;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" filled="f" stroked="f">
                  <v:textbox inset="0,0,0,0">
                    <w:txbxContent>
                      <w:p w:rsidR="00536195" w:rsidRDefault="00536195">
                        <w:pPr>
                          <w:spacing w:after="0" w:line="276" w:lineRule="auto"/>
                          <w:ind w:left="0" w:firstLine="0"/>
                          <w:jc w:val="left"/>
                        </w:pPr>
                        <w:r>
                          <w:rPr>
                            <w:sz w:val="16"/>
                          </w:rPr>
                          <w:t xml:space="preserve"> </w:t>
                        </w:r>
                      </w:p>
                    </w:txbxContent>
                  </v:textbox>
                </v:rect>
                <v:rect id="Rectangle 5834" o:spid="_x0000_s1109" style="position:absolute;top:2291;width:13108;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" filled="f" stroked="f">
                  <v:textbox inset="0,0,0,0">
                    <w:txbxContent>
                      <w:p w:rsidR="00536195" w:rsidRDefault="00536195">
                        <w:pPr>
                          <w:spacing w:after="0" w:line="276" w:lineRule="auto"/>
                          <w:ind w:left="0" w:firstLine="0"/>
                          <w:jc w:val="left"/>
                        </w:pPr>
                        <w:r>
                          <w:t xml:space="preserve">обучающегося </w:t>
                        </w:r>
                      </w:p>
                    </w:txbxContent>
                  </v:textbox>
                </v:rect>
                <v:rect id="Rectangle 5835" o:spid="_x0000_s1110" style="position:absolute;left:9878;top:1990;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" filled="f" stroked="f">
                  <v:textbox inset="0,0,0,0">
                    <w:txbxContent>
                      <w:p w:rsidR="00536195" w:rsidRDefault="00536195">
                        <w:pPr>
                          <w:spacing w:after="0" w:line="276" w:lineRule="auto"/>
                          <w:ind w:left="0" w:firstLine="0"/>
                          <w:jc w:val="left"/>
                        </w:pPr>
                        <w:r>
                          <w:t xml:space="preserve"> </w:t>
                        </w:r>
                      </w:p>
                    </w:txbxContent>
                  </v:textbox>
                </v:rect>
                <v:rect id="Rectangle 5836" o:spid="_x0000_s1111" style="position:absolute;left:12240;top:1990;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" filled="f" stroked="f">
                  <v:textbox inset="0,0,0,0">
                    <w:txbxContent>
                      <w:p w:rsidR="00536195" w:rsidRDefault="00536195">
                        <w:pPr>
                          <w:spacing w:after="0" w:line="276" w:lineRule="auto"/>
                          <w:ind w:left="0" w:firstLine="0"/>
                          <w:jc w:val="left"/>
                        </w:pPr>
                        <w:r>
                          <w:t xml:space="preserve"> </w:t>
                        </w:r>
                      </w:p>
                    </w:txbxContent>
                  </v:textbox>
                </v:rect>
                <v:rect id="Rectangle 5837" o:spid="_x0000_s1112" style="position:absolute;left:24283;top:2291;width:4790;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" filled="f" stroked="f">
                  <v:textbox inset="0,0,0,0">
                    <w:txbxContent>
                      <w:p w:rsidR="00536195" w:rsidRDefault="00536195">
                        <w:pPr>
                          <w:spacing w:after="0" w:line="276" w:lineRule="auto"/>
                          <w:ind w:left="0" w:firstLine="0"/>
                          <w:jc w:val="left"/>
                        </w:pPr>
                        <w:r>
                          <w:t>курса</w:t>
                        </w:r>
                      </w:p>
                    </w:txbxContent>
                  </v:textbox>
                </v:rect>
                <v:rect id="Rectangle 5838" o:spid="_x0000_s1113" style="position:absolute;left:27895;top:1990;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" filled="f" stroked="f">
                  <v:textbox inset="0,0,0,0">
                    <w:txbxContent>
                      <w:p w:rsidR="00536195" w:rsidRDefault="00536195">
                        <w:pPr>
                          <w:spacing w:after="0" w:line="276" w:lineRule="auto"/>
                          <w:ind w:left="0" w:firstLine="0"/>
                          <w:jc w:val="left"/>
                        </w:pPr>
                        <w:r>
                          <w:t xml:space="preserve"> </w:t>
                        </w:r>
                      </w:p>
                    </w:txbxContent>
                  </v:textbox>
                </v:rect>
                <v:rect id="Rectangle 5839" o:spid="_x0000_s1114" style="position:absolute;left:35091;top:1990;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" filled="f" stroked="f">
                  <v:textbox inset="0,0,0,0">
                    <w:txbxContent>
                      <w:p w:rsidR="00536195" w:rsidRDefault="00536195">
                        <w:pPr>
                          <w:spacing w:after="0" w:line="276" w:lineRule="auto"/>
                          <w:ind w:left="0" w:firstLine="0"/>
                          <w:jc w:val="left"/>
                        </w:pPr>
                        <w:r>
                          <w:t xml:space="preserve"> </w:t>
                        </w:r>
                      </w:p>
                    </w:txbxContent>
                  </v:textbox>
                </v:rect>
                <v:rect id="Rectangle 5840" o:spid="_x0000_s1115" style="position:absolute;left:51020;top:2291;width:14017;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" filled="f" stroked="f">
                  <v:textbox inset="0,0,0,0">
                    <w:txbxContent>
                      <w:p w:rsidR="00536195" w:rsidRDefault="00536195">
                        <w:pPr>
                          <w:spacing w:after="0" w:line="276" w:lineRule="auto"/>
                          <w:ind w:left="0" w:firstLine="0"/>
                          <w:jc w:val="left"/>
                        </w:pPr>
                        <w:r>
                          <w:t>учебной группы</w:t>
                        </w:r>
                      </w:p>
                    </w:txbxContent>
                  </v:textbox>
                </v:rect>
                <v:rect id="Rectangle 5841" o:spid="_x0000_s1116" style="position:absolute;left:61582;top:1990;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" filled="f" stroked="f">
                  <v:textbox inset="0,0,0,0">
                    <w:txbxContent>
                      <w:p w:rsidR="00536195" w:rsidRDefault="00536195">
                        <w:pPr>
                          <w:spacing w:after="0" w:line="276" w:lineRule="auto"/>
                          <w:ind w:left="0" w:firstLine="0"/>
                          <w:jc w:val="left"/>
                        </w:pPr>
                        <w:r>
                          <w:t xml:space="preserve"> </w:t>
                        </w:r>
                      </w:p>
                    </w:txbxContent>
                  </v:textbox>
                </v:rect>
                <v:rect id="Rectangle 5842" o:spid="_x0000_s1117" style="position:absolute;top:4124;width:13154;height:18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" filled="f" stroked="f">
                  <v:textbox inset="0,0,0,0">
                    <w:txbxContent>
                      <w:p w:rsidR="00536195" w:rsidRDefault="00536195">
                        <w:pPr>
                          <w:spacing w:after="0" w:line="276" w:lineRule="auto"/>
                          <w:ind w:left="0" w:firstLine="0"/>
                          <w:jc w:val="left"/>
                        </w:pPr>
                        <w:r>
                          <w:t>Специальность</w:t>
                        </w:r>
                      </w:p>
                    </w:txbxContent>
                  </v:textbox>
                </v:rect>
                <v:rect id="Rectangle 5843" o:spid="_x0000_s1118" style="position:absolute;left:9893;top:3822;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" filled="f" stroked="f">
                  <v:textbox inset="0,0,0,0">
                    <w:txbxContent>
                      <w:p w:rsidR="00536195" w:rsidRDefault="00536195">
                        <w:pPr>
                          <w:spacing w:after="0" w:line="276" w:lineRule="auto"/>
                          <w:ind w:left="0" w:firstLine="0"/>
                          <w:jc w:val="left"/>
                        </w:pPr>
                        <w:r>
                          <w:t xml:space="preserve"> </w:t>
                        </w:r>
                      </w:p>
                    </w:txbxContent>
                  </v:textbox>
                </v:rect>
                <v:rect id="Rectangle 52068" o:spid="_x0000_s1119" style="position:absolute;left:11676;top:4124;width:7094;height:18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" filled="f" stroked="f">
                  <v:textbox inset="0,0,0,0">
                    <w:txbxContent>
                      <w:p w:rsidR="00536195" w:rsidRDefault="00536195">
                        <w:pPr>
                          <w:spacing w:after="0" w:line="276" w:lineRule="auto"/>
                          <w:ind w:left="0" w:firstLine="0"/>
                          <w:jc w:val="left"/>
                        </w:pPr>
                        <w:r>
                          <w:t>38.02.06</w:t>
                        </w:r>
                      </w:p>
                    </w:txbxContent>
                  </v:textbox>
                </v:rect>
                <v:rect id="Rectangle 52069" o:spid="_x0000_s1120" style="position:absolute;left:17010;top:4124;width:8531;height:18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" filled="f" stroked="f">
                  <v:textbox inset="0,0,0,0">
                    <w:txbxContent>
                      <w:p w:rsidR="00536195" w:rsidRDefault="00536195">
                        <w:pPr>
                          <w:spacing w:after="0" w:line="276" w:lineRule="auto"/>
                          <w:ind w:left="0" w:firstLine="0"/>
                          <w:jc w:val="left"/>
                        </w:pPr>
                        <w:r>
                          <w:t xml:space="preserve"> Финансы</w:t>
                        </w:r>
                      </w:p>
                    </w:txbxContent>
                  </v:textbox>
                </v:rect>
                <v:rect id="Rectangle 5845" o:spid="_x0000_s1121" style="position:absolute;left:23430;top:3822;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" filled="f" stroked="f">
                  <v:textbox inset="0,0,0,0">
                    <w:txbxContent>
                      <w:p w:rsidR="00536195" w:rsidRDefault="00536195">
                        <w:pPr>
                          <w:spacing w:after="0" w:line="276" w:lineRule="auto"/>
                          <w:ind w:left="0" w:firstLine="0"/>
                          <w:jc w:val="left"/>
                        </w:pPr>
                        <w:r>
                          <w:t xml:space="preserve"> </w:t>
                        </w:r>
                      </w:p>
                    </w:txbxContent>
                  </v:textbox>
                </v:rect>
                <v:shape id="Shape 61808" o:spid="_x0000_s1122" style="position:absolute;left:11554;top:3729;width:12043;height:91;visibility:visible;mso-wrap-style:square;v-text-anchor:top" coordsize="120426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" path="m,l1204265,r,9144l,9144,,e" fillcolor="black" stroked="f" strokeweight="0">
                  <v:stroke miterlimit="83231f" joinstyle="miter"/>
                  <v:path arrowok="t" textboxrect="0,0,1204265,9144"/>
                </v:shape>
                <v:shape id="Shape 61809" o:spid="_x0000_s1123" style="position:absolute;left:34405;top:3729;width:14509;height:91;visibility:visible;mso-wrap-style:square;v-text-anchor:top" coordsize="145084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" path="m,l1450848,r,9144l,9144,,e" fillcolor="black" stroked="f" strokeweight="0">
                  <v:stroke miterlimit="83231f" joinstyle="miter"/>
                  <v:path arrowok="t" textboxrect="0,0,1450848,9144"/>
                </v:shape>
                <v:shape id="Shape 61810" o:spid="_x0000_s1124" style="position:absolute;left:10899;top:5561;width:51367;height:92;visibility:visible;mso-wrap-style:square;v-text-anchor:top" coordsize="513676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" path="m,l5136769,r,9144l,9144,,e" fillcolor="black" stroked="f" strokeweight="0">
                  <v:stroke miterlimit="83231f" joinstyle="miter"/>
                  <v:path arrowok="t" textboxrect="0,0,5136769,9144"/>
                </v:shape>
                <w10:anchorlock/>
              </v:group>
            </w:pict>
          </mc:Fallback>
        </mc:AlternateContent>
      </w:r>
    </w:p>
    <w:p w:rsidR="00CF37F4" w:rsidRPr="00DD6B34" w:rsidRDefault="00ED068D" w:rsidP="00DD6B34">
      <w:pPr>
        <w:spacing w:after="0" w:line="276" w:lineRule="auto"/>
        <w:ind w:left="142" w:right="148"/>
        <w:jc w:val="center"/>
        <w:rPr>
          <w:szCs w:val="24"/>
        </w:rPr>
      </w:pPr>
      <w:r w:rsidRPr="00DD6B34">
        <w:rPr>
          <w:szCs w:val="24"/>
        </w:rPr>
        <w:t xml:space="preserve">(код и наименование специальности) </w:t>
      </w:r>
    </w:p>
    <w:p w:rsidR="00CF37F4" w:rsidRPr="00DD6B34" w:rsidRDefault="00ED068D" w:rsidP="00DD6B34">
      <w:pPr>
        <w:spacing w:after="0" w:line="276" w:lineRule="auto"/>
        <w:ind w:left="142" w:right="148"/>
        <w:jc w:val="left"/>
        <w:rPr>
          <w:szCs w:val="24"/>
        </w:rPr>
      </w:pPr>
      <w:r w:rsidRPr="00DD6B34">
        <w:rPr>
          <w:szCs w:val="24"/>
        </w:rPr>
        <w:t xml:space="preserve">проходил производственную практику (по профилю специальности) по профессиональному модулю ПМ. 01 Финансово-экономическое планирование в секторе государственного и муниципального управления и организация исполнения бюджетов бюджетной системы Российской Федерации в   период   с «_____»__________20___г. по «_____»__________20___г. </w:t>
      </w:r>
    </w:p>
    <w:p w:rsidR="00CF37F4" w:rsidRPr="00DD6B34" w:rsidRDefault="00ED068D" w:rsidP="00DD6B34">
      <w:pPr>
        <w:spacing w:after="0" w:line="276" w:lineRule="auto"/>
        <w:ind w:left="142" w:right="148"/>
        <w:rPr>
          <w:szCs w:val="24"/>
        </w:rPr>
      </w:pPr>
      <w:r w:rsidRPr="00DD6B34">
        <w:rPr>
          <w:szCs w:val="24"/>
        </w:rPr>
        <w:t xml:space="preserve">в </w:t>
      </w:r>
      <w:r w:rsidRPr="00DD6B34">
        <w:rPr>
          <w:szCs w:val="24"/>
        </w:rPr>
        <w:tab/>
        <w:t xml:space="preserve"> </w:t>
      </w:r>
    </w:p>
    <w:p w:rsidR="00CF37F4" w:rsidRPr="00DD6B34" w:rsidRDefault="00ED068D" w:rsidP="00DD6B34">
      <w:pPr>
        <w:spacing w:after="0" w:line="276" w:lineRule="auto"/>
        <w:ind w:left="142" w:right="148"/>
        <w:rPr>
          <w:szCs w:val="24"/>
        </w:rPr>
      </w:pPr>
      <w:r w:rsidRPr="00DD6B34">
        <w:rPr>
          <w:szCs w:val="24"/>
        </w:rPr>
        <w:t xml:space="preserve">работы руководителем практики от организации. </w:t>
      </w:r>
    </w:p>
    <w:p w:rsidR="00CF37F4" w:rsidRPr="00DD6B34" w:rsidRDefault="00ED068D" w:rsidP="00DD6B34">
      <w:pPr>
        <w:spacing w:after="0" w:line="276" w:lineRule="auto"/>
        <w:ind w:left="142" w:right="148"/>
        <w:rPr>
          <w:szCs w:val="24"/>
        </w:rPr>
      </w:pPr>
      <w:r w:rsidRPr="00DD6B34">
        <w:rPr>
          <w:szCs w:val="24"/>
        </w:rPr>
        <w:t xml:space="preserve">За время прохождения практики студент продемонстрировал следующие показатели </w:t>
      </w:r>
      <w:r w:rsidRPr="00DD6B34">
        <w:rPr>
          <w:rFonts w:eastAsia="Calibri"/>
          <w:noProof/>
          <w:szCs w:val="24"/>
        </w:rPr>
        <mc:AlternateContent>
          <mc:Choice Requires="wpg">
            <w:drawing>
              <wp:anchor distT="0" distB="0" distL="114300" distR="114300" simplePos="0" relativeHeight="251680768" behindDoc="0" locked="0" layoutInCell="1" allowOverlap="1">
                <wp:simplePos x="0" y="0"/>
                <wp:positionH relativeFrom="column">
                  <wp:posOffset>-77723</wp:posOffset>
                </wp:positionH>
                <wp:positionV relativeFrom="paragraph">
                  <wp:posOffset>-830115</wp:posOffset>
                </wp:positionV>
                <wp:extent cx="6589319" cy="545592"/>
                <wp:effectExtent l="0" t="0" r="0" b="0"/>
                <wp:wrapTopAndBottom/>
                <wp:docPr id="52358" name="Group 52358"/>
                <wp:cNvGraphicFramePr/>
                <a:graphic xmlns:a="http://schemas.openxmlformats.org/drawingml/2006/main">
                  <a:graphicData uri="http://schemas.microsoft.com/office/word/2010/wordprocessingGroup">
                    <wpg:wgp>
                      <wpg:cNvGrpSpPr/>
                      <wpg:grpSpPr>
                        <a:xfrm>
                          <a:off x="0" y="0"/>
                          <a:ext cx="6589319" cy="545592"/>
                          <a:chOff x="0" y="0"/>
                          <a:chExt cx="6589319" cy="545592"/>
                        </a:xfrm>
                      </wpg:grpSpPr>
                      <wps:wsp>
                        <wps:cNvPr id="5868" name="Rectangle 5868"/>
                        <wps:cNvSpPr/>
                        <wps:spPr>
                          <a:xfrm>
                            <a:off x="77724" y="37588"/>
                            <a:ext cx="838740" cy="184382"/>
                          </a:xfrm>
                          <a:prstGeom prst="rect">
                            <a:avLst/>
                          </a:prstGeom>
                          <a:ln>
                            <a:noFill/>
                          </a:ln>
                        </wps:spPr>
                        <wps:txbx>
                          <w:txbxContent>
                            <w:p w:rsidR="00536195" w:rsidRDefault="00536195">
                              <w:pPr>
                                <w:spacing w:after="0" w:line="276" w:lineRule="auto"/>
                                <w:ind w:left="0" w:firstLine="0"/>
                                <w:jc w:val="left"/>
                              </w:pPr>
                              <w:r>
                                <w:t>по адресу</w:t>
                              </w:r>
                            </w:p>
                          </w:txbxContent>
                        </wps:txbx>
                        <wps:bodyPr horzOverflow="overflow" lIns="0" tIns="0" rIns="0" bIns="0" rtlCol="0">
                          <a:noAutofit/>
                        </wps:bodyPr>
                      </wps:wsp>
                      <wps:wsp>
                        <wps:cNvPr id="5869" name="Rectangle 5869"/>
                        <wps:cNvSpPr/>
                        <wps:spPr>
                          <a:xfrm>
                            <a:off x="707390" y="7468"/>
                            <a:ext cx="50673" cy="224380"/>
                          </a:xfrm>
                          <a:prstGeom prst="rect">
                            <a:avLst/>
                          </a:prstGeom>
                          <a:ln>
                            <a:noFill/>
                          </a:ln>
                        </wps:spPr>
                        <wps:txbx>
                          <w:txbxContent>
                            <w:p w:rsidR="00536195" w:rsidRDefault="00536195">
                              <w:pPr>
                                <w:spacing w:after="0" w:line="276" w:lineRule="auto"/>
                                <w:ind w:left="0" w:firstLine="0"/>
                                <w:jc w:val="left"/>
                              </w:pPr>
                              <w:r>
                                <w:t xml:space="preserve"> </w:t>
                              </w:r>
                            </w:p>
                          </w:txbxContent>
                        </wps:txbx>
                        <wps:bodyPr horzOverflow="overflow" lIns="0" tIns="0" rIns="0" bIns="0" rtlCol="0">
                          <a:noAutofit/>
                        </wps:bodyPr>
                      </wps:wsp>
                      <wps:wsp>
                        <wps:cNvPr id="5870" name="Rectangle 5870"/>
                        <wps:cNvSpPr/>
                        <wps:spPr>
                          <a:xfrm>
                            <a:off x="888746" y="7468"/>
                            <a:ext cx="50673" cy="224380"/>
                          </a:xfrm>
                          <a:prstGeom prst="rect">
                            <a:avLst/>
                          </a:prstGeom>
                          <a:ln>
                            <a:noFill/>
                          </a:ln>
                        </wps:spPr>
                        <wps:txbx>
                          <w:txbxContent>
                            <w:p w:rsidR="00536195" w:rsidRDefault="00536195">
                              <w:pPr>
                                <w:spacing w:after="0" w:line="276" w:lineRule="auto"/>
                                <w:ind w:left="0" w:firstLine="0"/>
                                <w:jc w:val="left"/>
                              </w:pPr>
                              <w:r>
                                <w:t xml:space="preserve"> </w:t>
                              </w:r>
                            </w:p>
                          </w:txbxContent>
                        </wps:txbx>
                        <wps:bodyPr horzOverflow="overflow" lIns="0" tIns="0" rIns="0" bIns="0" rtlCol="0">
                          <a:noAutofit/>
                        </wps:bodyPr>
                      </wps:wsp>
                      <wps:wsp>
                        <wps:cNvPr id="61811" name="Shape 61811"/>
                        <wps:cNvSpPr/>
                        <wps:spPr>
                          <a:xfrm>
                            <a:off x="820166" y="0"/>
                            <a:ext cx="5490337" cy="9144"/>
                          </a:xfrm>
                          <a:custGeom>
                            <a:avLst/>
                            <a:gdLst/>
                            <a:ahLst/>
                            <a:cxnLst/>
                            <a:rect l="0" t="0" r="0" b="0"/>
                            <a:pathLst>
                              <a:path w="5490337" h="9144">
                                <a:moveTo>
                                  <a:pt x="0" y="0"/>
                                </a:moveTo>
                                <a:lnTo>
                                  <a:pt x="5490337" y="0"/>
                                </a:lnTo>
                                <a:lnTo>
                                  <a:pt x="5490337"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5872" name="Rectangle 5872"/>
                        <wps:cNvSpPr/>
                        <wps:spPr>
                          <a:xfrm>
                            <a:off x="77724" y="188824"/>
                            <a:ext cx="50673" cy="224380"/>
                          </a:xfrm>
                          <a:prstGeom prst="rect">
                            <a:avLst/>
                          </a:prstGeom>
                          <a:ln>
                            <a:noFill/>
                          </a:ln>
                        </wps:spPr>
                        <wps:txbx>
                          <w:txbxContent>
                            <w:p w:rsidR="00536195" w:rsidRDefault="00536195">
                              <w:pPr>
                                <w:spacing w:after="0" w:line="276" w:lineRule="auto"/>
                                <w:ind w:left="0" w:firstLine="0"/>
                                <w:jc w:val="left"/>
                              </w:pPr>
                              <w:r>
                                <w:t xml:space="preserve"> </w:t>
                              </w:r>
                            </w:p>
                          </w:txbxContent>
                        </wps:txbx>
                        <wps:bodyPr horzOverflow="overflow" lIns="0" tIns="0" rIns="0" bIns="0" rtlCol="0">
                          <a:noAutofit/>
                        </wps:bodyPr>
                      </wps:wsp>
                      <wps:wsp>
                        <wps:cNvPr id="61812" name="Shape 61812"/>
                        <wps:cNvSpPr/>
                        <wps:spPr>
                          <a:xfrm>
                            <a:off x="820166" y="181356"/>
                            <a:ext cx="5490337" cy="9144"/>
                          </a:xfrm>
                          <a:custGeom>
                            <a:avLst/>
                            <a:gdLst/>
                            <a:ahLst/>
                            <a:cxnLst/>
                            <a:rect l="0" t="0" r="0" b="0"/>
                            <a:pathLst>
                              <a:path w="5490337" h="9144">
                                <a:moveTo>
                                  <a:pt x="0" y="0"/>
                                </a:moveTo>
                                <a:lnTo>
                                  <a:pt x="5490337" y="0"/>
                                </a:lnTo>
                                <a:lnTo>
                                  <a:pt x="5490337"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13" name="Shape 61813"/>
                        <wps:cNvSpPr/>
                        <wps:spPr>
                          <a:xfrm>
                            <a:off x="0" y="364236"/>
                            <a:ext cx="6310630" cy="9144"/>
                          </a:xfrm>
                          <a:custGeom>
                            <a:avLst/>
                            <a:gdLst/>
                            <a:ahLst/>
                            <a:cxnLst/>
                            <a:rect l="0" t="0" r="0" b="0"/>
                            <a:pathLst>
                              <a:path w="6310630" h="9144">
                                <a:moveTo>
                                  <a:pt x="0" y="0"/>
                                </a:moveTo>
                                <a:lnTo>
                                  <a:pt x="6310630" y="0"/>
                                </a:lnTo>
                                <a:lnTo>
                                  <a:pt x="6310630"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14" name="Shape 61814"/>
                        <wps:cNvSpPr/>
                        <wps:spPr>
                          <a:xfrm>
                            <a:off x="59436" y="370332"/>
                            <a:ext cx="6517894" cy="175260"/>
                          </a:xfrm>
                          <a:custGeom>
                            <a:avLst/>
                            <a:gdLst/>
                            <a:ahLst/>
                            <a:cxnLst/>
                            <a:rect l="0" t="0" r="0" b="0"/>
                            <a:pathLst>
                              <a:path w="6517894" h="175260">
                                <a:moveTo>
                                  <a:pt x="0" y="0"/>
                                </a:moveTo>
                                <a:lnTo>
                                  <a:pt x="6517894" y="0"/>
                                </a:lnTo>
                                <a:lnTo>
                                  <a:pt x="6517894" y="175260"/>
                                </a:lnTo>
                                <a:lnTo>
                                  <a:pt x="0" y="175260"/>
                                </a:lnTo>
                                <a:lnTo>
                                  <a:pt x="0" y="0"/>
                                </a:lnTo>
                              </a:path>
                            </a:pathLst>
                          </a:custGeom>
                          <a:ln w="0" cap="flat">
                            <a:miter lim="127000"/>
                          </a:ln>
                        </wps:spPr>
                        <wps:style>
                          <a:lnRef idx="0">
                            <a:srgbClr val="000000"/>
                          </a:lnRef>
                          <a:fillRef idx="1">
                            <a:srgbClr val="FFFFFF"/>
                          </a:fillRef>
                          <a:effectRef idx="0">
                            <a:scrgbClr r="0" g="0" b="0"/>
                          </a:effectRef>
                          <a:fontRef idx="none"/>
                        </wps:style>
                        <wps:bodyPr/>
                      </wps:wsp>
                      <wps:wsp>
                        <wps:cNvPr id="5876" name="Rectangle 5876"/>
                        <wps:cNvSpPr/>
                        <wps:spPr>
                          <a:xfrm>
                            <a:off x="77724" y="401824"/>
                            <a:ext cx="8660421" cy="184382"/>
                          </a:xfrm>
                          <a:prstGeom prst="rect">
                            <a:avLst/>
                          </a:prstGeom>
                          <a:ln>
                            <a:noFill/>
                          </a:ln>
                        </wps:spPr>
                        <wps:txbx>
                          <w:txbxContent>
                            <w:p w:rsidR="00536195" w:rsidRDefault="00536195">
                              <w:pPr>
                                <w:spacing w:after="0" w:line="276" w:lineRule="auto"/>
                                <w:ind w:left="0" w:firstLine="0"/>
                                <w:jc w:val="left"/>
                              </w:pPr>
                              <w:r>
                                <w:t xml:space="preserve">В функциональные обязанности практиканта входило выполнение порученного конкретного вида </w:t>
                              </w:r>
                            </w:p>
                          </w:txbxContent>
                        </wps:txbx>
                        <wps:bodyPr horzOverflow="overflow" lIns="0" tIns="0" rIns="0" bIns="0" rtlCol="0">
                          <a:noAutofit/>
                        </wps:bodyPr>
                      </wps:wsp>
                    </wpg:wgp>
                  </a:graphicData>
                </a:graphic>
              </wp:anchor>
            </w:drawing>
          </mc:Choice>
          <mc:Fallback>
            <w:pict>
              <v:group id="Group 52358" o:spid="_x0000_s1125" style="position:absolute;left:0;text-align:left;margin-left:-6.1pt;margin-top:-65.35pt;width:518.85pt;height:42.95pt;z-index:251680768;mso-position-horizontal-relative:text;mso-position-vertical-relative:text" coordsize="65893,54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">
                <v:rect id="Rectangle 5868" o:spid="_x0000_s1126" style="position:absolute;left:777;top:375;width:8387;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" filled="f" stroked="f">
                  <v:textbox inset="0,0,0,0">
                    <w:txbxContent>
                      <w:p w:rsidR="00536195" w:rsidRDefault="00536195">
                        <w:pPr>
                          <w:spacing w:after="0" w:line="276" w:lineRule="auto"/>
                          <w:ind w:left="0" w:firstLine="0"/>
                          <w:jc w:val="left"/>
                        </w:pPr>
                        <w:r>
                          <w:t>по адресу</w:t>
                        </w:r>
                      </w:p>
                    </w:txbxContent>
                  </v:textbox>
                </v:rect>
                <v:rect id="Rectangle 5869" o:spid="_x0000_s1127" style="position:absolute;left:7073;top:74;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" filled="f" stroked="f">
                  <v:textbox inset="0,0,0,0">
                    <w:txbxContent>
                      <w:p w:rsidR="00536195" w:rsidRDefault="00536195">
                        <w:pPr>
                          <w:spacing w:after="0" w:line="276" w:lineRule="auto"/>
                          <w:ind w:left="0" w:firstLine="0"/>
                          <w:jc w:val="left"/>
                        </w:pPr>
                        <w:r>
                          <w:t xml:space="preserve"> </w:t>
                        </w:r>
                      </w:p>
                    </w:txbxContent>
                  </v:textbox>
                </v:rect>
                <v:rect id="Rectangle 5870" o:spid="_x0000_s1128" style="position:absolute;left:8887;top:74;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" filled="f" stroked="f">
                  <v:textbox inset="0,0,0,0">
                    <w:txbxContent>
                      <w:p w:rsidR="00536195" w:rsidRDefault="00536195">
                        <w:pPr>
                          <w:spacing w:after="0" w:line="276" w:lineRule="auto"/>
                          <w:ind w:left="0" w:firstLine="0"/>
                          <w:jc w:val="left"/>
                        </w:pPr>
                        <w:r>
                          <w:t xml:space="preserve"> </w:t>
                        </w:r>
                      </w:p>
                    </w:txbxContent>
                  </v:textbox>
                </v:rect>
                <v:shape id="Shape 61811" o:spid="_x0000_s1129" style="position:absolute;left:8201;width:54904;height:91;visibility:visible;mso-wrap-style:square;v-text-anchor:top" coordsize="549033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" path="m,l5490337,r,9144l,9144,,e" fillcolor="black" stroked="f" strokeweight="0">
                  <v:stroke miterlimit="83231f" joinstyle="miter"/>
                  <v:path arrowok="t" textboxrect="0,0,5490337,9144"/>
                </v:shape>
                <v:rect id="Rectangle 5872" o:spid="_x0000_s1130" style="position:absolute;left:777;top:1888;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" filled="f" stroked="f">
                  <v:textbox inset="0,0,0,0">
                    <w:txbxContent>
                      <w:p w:rsidR="00536195" w:rsidRDefault="00536195">
                        <w:pPr>
                          <w:spacing w:after="0" w:line="276" w:lineRule="auto"/>
                          <w:ind w:left="0" w:firstLine="0"/>
                          <w:jc w:val="left"/>
                        </w:pPr>
                        <w:r>
                          <w:t xml:space="preserve"> </w:t>
                        </w:r>
                      </w:p>
                    </w:txbxContent>
                  </v:textbox>
                </v:rect>
                <v:shape id="Shape 61812" o:spid="_x0000_s1131" style="position:absolute;left:8201;top:1813;width:54904;height:92;visibility:visible;mso-wrap-style:square;v-text-anchor:top" coordsize="549033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" path="m,l5490337,r,9144l,9144,,e" fillcolor="black" stroked="f" strokeweight="0">
                  <v:stroke miterlimit="83231f" joinstyle="miter"/>
                  <v:path arrowok="t" textboxrect="0,0,5490337,9144"/>
                </v:shape>
                <v:shape id="Shape 61813" o:spid="_x0000_s1132" style="position:absolute;top:3642;width:63106;height:91;visibility:visible;mso-wrap-style:square;v-text-anchor:top" coordsize="631063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" path="m,l6310630,r,9144l,9144,,e" fillcolor="black" stroked="f" strokeweight="0">
                  <v:stroke miterlimit="83231f" joinstyle="miter"/>
                  <v:path arrowok="t" textboxrect="0,0,6310630,9144"/>
                </v:shape>
                <v:shape id="Shape 61814" o:spid="_x0000_s1133" style="position:absolute;left:594;top:3703;width:65179;height:1752;visibility:visible;mso-wrap-style:square;v-text-anchor:top" coordsize="651789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" path="m,l6517894,r,175260l,175260,,e" stroked="f" strokeweight="0">
                  <v:stroke miterlimit="83231f" joinstyle="miter"/>
                  <v:path arrowok="t" textboxrect="0,0,6517894,175260"/>
                </v:shape>
                <v:rect id="Rectangle 5876" o:spid="_x0000_s1134" style="position:absolute;left:777;top:4018;width:86604;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" filled="f" stroked="f">
                  <v:textbox inset="0,0,0,0">
                    <w:txbxContent>
                      <w:p w:rsidR="00536195" w:rsidRDefault="00536195">
                        <w:pPr>
                          <w:spacing w:after="0" w:line="276" w:lineRule="auto"/>
                          <w:ind w:left="0" w:firstLine="0"/>
                          <w:jc w:val="left"/>
                        </w:pPr>
                        <w:r>
                          <w:t xml:space="preserve">В функциональные обязанности практиканта входило выполнение порученного конкретного вида </w:t>
                        </w:r>
                      </w:p>
                    </w:txbxContent>
                  </v:textbox>
                </v:rect>
                <w10:wrap type="topAndBottom"/>
              </v:group>
            </w:pict>
          </mc:Fallback>
        </mc:AlternateContent>
      </w:r>
    </w:p>
    <w:tbl>
      <w:tblPr>
        <w:tblStyle w:val="TableGrid"/>
        <w:tblW w:w="9914" w:type="dxa"/>
        <w:tblInd w:w="-108" w:type="dxa"/>
        <w:tblCellMar>
          <w:top w:w="53" w:type="dxa"/>
          <w:left w:w="108" w:type="dxa"/>
          <w:right w:w="46" w:type="dxa"/>
        </w:tblCellMar>
        <w:tblLook w:val="04A0" w:firstRow="1" w:lastRow="0" w:firstColumn="1" w:lastColumn="0" w:noHBand="0" w:noVBand="1"/>
      </w:tblPr>
      <w:tblGrid>
        <w:gridCol w:w="3961"/>
        <w:gridCol w:w="1997"/>
        <w:gridCol w:w="2001"/>
        <w:gridCol w:w="1955"/>
      </w:tblGrid>
      <w:tr w:rsidR="00CF37F4" w:rsidRPr="00DD6B34">
        <w:trPr>
          <w:trHeight w:val="286"/>
        </w:trPr>
        <w:tc>
          <w:tcPr>
            <w:tcW w:w="440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center"/>
              <w:rPr>
                <w:szCs w:val="24"/>
              </w:rPr>
            </w:pPr>
            <w:r w:rsidRPr="00DD6B34">
              <w:rPr>
                <w:szCs w:val="24"/>
              </w:rPr>
              <w:t xml:space="preserve">Наименование показателя </w:t>
            </w:r>
          </w:p>
        </w:tc>
        <w:tc>
          <w:tcPr>
            <w:tcW w:w="5514" w:type="dxa"/>
            <w:gridSpan w:val="3"/>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center"/>
              <w:rPr>
                <w:szCs w:val="24"/>
              </w:rPr>
            </w:pPr>
            <w:r w:rsidRPr="00DD6B34">
              <w:rPr>
                <w:szCs w:val="24"/>
              </w:rPr>
              <w:t xml:space="preserve">Оценка показателя (нужное подчеркнуть) </w:t>
            </w:r>
          </w:p>
        </w:tc>
      </w:tr>
      <w:tr w:rsidR="00CF37F4" w:rsidRPr="00DD6B34">
        <w:trPr>
          <w:trHeight w:val="838"/>
        </w:trPr>
        <w:tc>
          <w:tcPr>
            <w:tcW w:w="440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 xml:space="preserve">Степень соответствия уровня теоретической подготовки требованиям организации </w:t>
            </w:r>
          </w:p>
        </w:tc>
        <w:tc>
          <w:tcPr>
            <w:tcW w:w="1769" w:type="dxa"/>
            <w:tcBorders>
              <w:top w:val="single" w:sz="4" w:space="0" w:color="000000"/>
              <w:left w:val="single" w:sz="4" w:space="0" w:color="000000"/>
              <w:bottom w:val="single" w:sz="4" w:space="0" w:color="000000"/>
              <w:right w:val="single" w:sz="4" w:space="0" w:color="000000"/>
            </w:tcBorders>
            <w:vAlign w:val="center"/>
          </w:tcPr>
          <w:p w:rsidR="00CF37F4" w:rsidRPr="00DD6B34" w:rsidRDefault="00ED068D" w:rsidP="00DD6B34">
            <w:pPr>
              <w:spacing w:after="0" w:line="276" w:lineRule="auto"/>
              <w:ind w:left="142" w:right="148" w:firstLine="0"/>
              <w:jc w:val="left"/>
              <w:rPr>
                <w:szCs w:val="24"/>
              </w:rPr>
            </w:pPr>
            <w:r w:rsidRPr="00DD6B34">
              <w:rPr>
                <w:szCs w:val="24"/>
              </w:rPr>
              <w:t xml:space="preserve">Соответствует </w:t>
            </w:r>
          </w:p>
        </w:tc>
        <w:tc>
          <w:tcPr>
            <w:tcW w:w="2017" w:type="dxa"/>
            <w:tcBorders>
              <w:top w:val="single" w:sz="4" w:space="0" w:color="000000"/>
              <w:left w:val="single" w:sz="4" w:space="0" w:color="000000"/>
              <w:bottom w:val="single" w:sz="4" w:space="0" w:color="000000"/>
              <w:right w:val="single" w:sz="4" w:space="0" w:color="000000"/>
            </w:tcBorders>
            <w:vAlign w:val="center"/>
          </w:tcPr>
          <w:p w:rsidR="00CF37F4" w:rsidRPr="00DD6B34" w:rsidRDefault="00ED068D" w:rsidP="00DD6B34">
            <w:pPr>
              <w:spacing w:after="0" w:line="276" w:lineRule="auto"/>
              <w:ind w:left="142" w:right="148" w:firstLine="0"/>
              <w:jc w:val="center"/>
              <w:rPr>
                <w:szCs w:val="24"/>
              </w:rPr>
            </w:pPr>
            <w:r w:rsidRPr="00DD6B34">
              <w:rPr>
                <w:szCs w:val="24"/>
              </w:rPr>
              <w:t xml:space="preserve">Соответствует не в полной мере </w:t>
            </w:r>
          </w:p>
        </w:tc>
        <w:tc>
          <w:tcPr>
            <w:tcW w:w="1728" w:type="dxa"/>
            <w:tcBorders>
              <w:top w:val="single" w:sz="4" w:space="0" w:color="000000"/>
              <w:left w:val="single" w:sz="4" w:space="0" w:color="000000"/>
              <w:bottom w:val="single" w:sz="4" w:space="0" w:color="000000"/>
              <w:right w:val="single" w:sz="4" w:space="0" w:color="000000"/>
            </w:tcBorders>
            <w:vAlign w:val="center"/>
          </w:tcPr>
          <w:p w:rsidR="00CF37F4" w:rsidRPr="00DD6B34" w:rsidRDefault="00ED068D" w:rsidP="00DD6B34">
            <w:pPr>
              <w:spacing w:after="0" w:line="276" w:lineRule="auto"/>
              <w:ind w:left="142" w:right="148" w:firstLine="0"/>
              <w:jc w:val="center"/>
              <w:rPr>
                <w:szCs w:val="24"/>
              </w:rPr>
            </w:pPr>
            <w:r w:rsidRPr="00DD6B34">
              <w:rPr>
                <w:szCs w:val="24"/>
              </w:rPr>
              <w:t xml:space="preserve">Не соответствует </w:t>
            </w:r>
          </w:p>
        </w:tc>
      </w:tr>
      <w:tr w:rsidR="00CF37F4" w:rsidRPr="00DD6B34">
        <w:trPr>
          <w:trHeight w:val="840"/>
        </w:trPr>
        <w:tc>
          <w:tcPr>
            <w:tcW w:w="440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 xml:space="preserve">Степень соответствия уровня практической подготовки требованиям организации </w:t>
            </w:r>
          </w:p>
        </w:tc>
        <w:tc>
          <w:tcPr>
            <w:tcW w:w="1769" w:type="dxa"/>
            <w:tcBorders>
              <w:top w:val="single" w:sz="4" w:space="0" w:color="000000"/>
              <w:left w:val="single" w:sz="4" w:space="0" w:color="000000"/>
              <w:bottom w:val="single" w:sz="4" w:space="0" w:color="000000"/>
              <w:right w:val="single" w:sz="4" w:space="0" w:color="000000"/>
            </w:tcBorders>
            <w:vAlign w:val="center"/>
          </w:tcPr>
          <w:p w:rsidR="00CF37F4" w:rsidRPr="00DD6B34" w:rsidRDefault="00ED068D" w:rsidP="00DD6B34">
            <w:pPr>
              <w:spacing w:after="0" w:line="276" w:lineRule="auto"/>
              <w:ind w:left="142" w:right="148" w:firstLine="0"/>
              <w:jc w:val="left"/>
              <w:rPr>
                <w:szCs w:val="24"/>
              </w:rPr>
            </w:pPr>
            <w:r w:rsidRPr="00DD6B34">
              <w:rPr>
                <w:szCs w:val="24"/>
              </w:rPr>
              <w:t xml:space="preserve">Соответствует </w:t>
            </w:r>
          </w:p>
        </w:tc>
        <w:tc>
          <w:tcPr>
            <w:tcW w:w="2017" w:type="dxa"/>
            <w:tcBorders>
              <w:top w:val="single" w:sz="4" w:space="0" w:color="000000"/>
              <w:left w:val="single" w:sz="4" w:space="0" w:color="000000"/>
              <w:bottom w:val="single" w:sz="4" w:space="0" w:color="000000"/>
              <w:right w:val="single" w:sz="4" w:space="0" w:color="000000"/>
            </w:tcBorders>
            <w:vAlign w:val="center"/>
          </w:tcPr>
          <w:p w:rsidR="00CF37F4" w:rsidRPr="00DD6B34" w:rsidRDefault="00ED068D" w:rsidP="00DD6B34">
            <w:pPr>
              <w:spacing w:after="0" w:line="276" w:lineRule="auto"/>
              <w:ind w:left="142" w:right="148" w:firstLine="0"/>
              <w:jc w:val="center"/>
              <w:rPr>
                <w:szCs w:val="24"/>
              </w:rPr>
            </w:pPr>
            <w:r w:rsidRPr="00DD6B34">
              <w:rPr>
                <w:szCs w:val="24"/>
              </w:rPr>
              <w:t xml:space="preserve">Соответствует не в полной мере </w:t>
            </w:r>
          </w:p>
        </w:tc>
        <w:tc>
          <w:tcPr>
            <w:tcW w:w="1728" w:type="dxa"/>
            <w:tcBorders>
              <w:top w:val="single" w:sz="4" w:space="0" w:color="000000"/>
              <w:left w:val="single" w:sz="4" w:space="0" w:color="000000"/>
              <w:bottom w:val="single" w:sz="4" w:space="0" w:color="000000"/>
              <w:right w:val="single" w:sz="4" w:space="0" w:color="000000"/>
            </w:tcBorders>
            <w:vAlign w:val="center"/>
          </w:tcPr>
          <w:p w:rsidR="00CF37F4" w:rsidRPr="00DD6B34" w:rsidRDefault="00ED068D" w:rsidP="00DD6B34">
            <w:pPr>
              <w:spacing w:after="0" w:line="276" w:lineRule="auto"/>
              <w:ind w:left="142" w:right="148" w:firstLine="0"/>
              <w:jc w:val="center"/>
              <w:rPr>
                <w:szCs w:val="24"/>
              </w:rPr>
            </w:pPr>
            <w:r w:rsidRPr="00DD6B34">
              <w:rPr>
                <w:szCs w:val="24"/>
              </w:rPr>
              <w:t xml:space="preserve">Не соответствует </w:t>
            </w:r>
          </w:p>
        </w:tc>
      </w:tr>
      <w:tr w:rsidR="00CF37F4" w:rsidRPr="00DD6B34">
        <w:trPr>
          <w:trHeight w:val="838"/>
        </w:trPr>
        <w:tc>
          <w:tcPr>
            <w:tcW w:w="440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 xml:space="preserve">Готовность к применению теоретических знаний в практической деятельности </w:t>
            </w:r>
          </w:p>
        </w:tc>
        <w:tc>
          <w:tcPr>
            <w:tcW w:w="1769" w:type="dxa"/>
            <w:tcBorders>
              <w:top w:val="single" w:sz="4" w:space="0" w:color="000000"/>
              <w:left w:val="single" w:sz="4" w:space="0" w:color="000000"/>
              <w:bottom w:val="single" w:sz="4" w:space="0" w:color="000000"/>
              <w:right w:val="single" w:sz="4" w:space="0" w:color="000000"/>
            </w:tcBorders>
            <w:vAlign w:val="center"/>
          </w:tcPr>
          <w:p w:rsidR="00CF37F4" w:rsidRPr="00DD6B34" w:rsidRDefault="00ED068D" w:rsidP="00DD6B34">
            <w:pPr>
              <w:spacing w:after="0" w:line="276" w:lineRule="auto"/>
              <w:ind w:left="142" w:right="148" w:firstLine="0"/>
              <w:jc w:val="center"/>
              <w:rPr>
                <w:szCs w:val="24"/>
              </w:rPr>
            </w:pPr>
            <w:r w:rsidRPr="00DD6B34">
              <w:rPr>
                <w:szCs w:val="24"/>
              </w:rPr>
              <w:t xml:space="preserve">Готов </w:t>
            </w:r>
          </w:p>
        </w:tc>
        <w:tc>
          <w:tcPr>
            <w:tcW w:w="2017" w:type="dxa"/>
            <w:tcBorders>
              <w:top w:val="single" w:sz="4" w:space="0" w:color="000000"/>
              <w:left w:val="single" w:sz="4" w:space="0" w:color="000000"/>
              <w:bottom w:val="single" w:sz="4" w:space="0" w:color="000000"/>
              <w:right w:val="single" w:sz="4" w:space="0" w:color="000000"/>
            </w:tcBorders>
            <w:vAlign w:val="center"/>
          </w:tcPr>
          <w:p w:rsidR="00CF37F4" w:rsidRPr="00DD6B34" w:rsidRDefault="00ED068D" w:rsidP="00DD6B34">
            <w:pPr>
              <w:spacing w:after="0" w:line="276" w:lineRule="auto"/>
              <w:ind w:left="142" w:right="148" w:firstLine="0"/>
              <w:jc w:val="center"/>
              <w:rPr>
                <w:szCs w:val="24"/>
              </w:rPr>
            </w:pPr>
            <w:r w:rsidRPr="00DD6B34">
              <w:rPr>
                <w:szCs w:val="24"/>
              </w:rPr>
              <w:t xml:space="preserve">Готов не в полной мере </w:t>
            </w:r>
          </w:p>
        </w:tc>
        <w:tc>
          <w:tcPr>
            <w:tcW w:w="1728" w:type="dxa"/>
            <w:tcBorders>
              <w:top w:val="single" w:sz="4" w:space="0" w:color="000000"/>
              <w:left w:val="single" w:sz="4" w:space="0" w:color="000000"/>
              <w:bottom w:val="single" w:sz="4" w:space="0" w:color="000000"/>
              <w:right w:val="single" w:sz="4" w:space="0" w:color="000000"/>
            </w:tcBorders>
            <w:vAlign w:val="center"/>
          </w:tcPr>
          <w:p w:rsidR="00CF37F4" w:rsidRPr="00DD6B34" w:rsidRDefault="00ED068D" w:rsidP="00DD6B34">
            <w:pPr>
              <w:spacing w:after="0" w:line="276" w:lineRule="auto"/>
              <w:ind w:left="142" w:right="148" w:firstLine="0"/>
              <w:jc w:val="center"/>
              <w:rPr>
                <w:szCs w:val="24"/>
              </w:rPr>
            </w:pPr>
            <w:r w:rsidRPr="00DD6B34">
              <w:rPr>
                <w:szCs w:val="24"/>
              </w:rPr>
              <w:t xml:space="preserve">Не готов </w:t>
            </w:r>
          </w:p>
        </w:tc>
      </w:tr>
      <w:tr w:rsidR="00CF37F4" w:rsidRPr="00DD6B34">
        <w:trPr>
          <w:trHeight w:val="562"/>
        </w:trPr>
        <w:tc>
          <w:tcPr>
            <w:tcW w:w="440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Выполнение поручений руководителя практики </w:t>
            </w:r>
          </w:p>
        </w:tc>
        <w:tc>
          <w:tcPr>
            <w:tcW w:w="1769" w:type="dxa"/>
            <w:tcBorders>
              <w:top w:val="single" w:sz="4" w:space="0" w:color="000000"/>
              <w:left w:val="single" w:sz="4" w:space="0" w:color="000000"/>
              <w:bottom w:val="single" w:sz="4" w:space="0" w:color="000000"/>
              <w:right w:val="single" w:sz="4" w:space="0" w:color="000000"/>
            </w:tcBorders>
            <w:vAlign w:val="center"/>
          </w:tcPr>
          <w:p w:rsidR="00CF37F4" w:rsidRPr="00DD6B34" w:rsidRDefault="00ED068D" w:rsidP="00DD6B34">
            <w:pPr>
              <w:spacing w:after="0" w:line="276" w:lineRule="auto"/>
              <w:ind w:left="142" w:right="148" w:firstLine="0"/>
              <w:rPr>
                <w:szCs w:val="24"/>
              </w:rPr>
            </w:pPr>
            <w:r w:rsidRPr="00DD6B34">
              <w:rPr>
                <w:szCs w:val="24"/>
              </w:rPr>
              <w:t xml:space="preserve">Добросовестно </w:t>
            </w:r>
          </w:p>
        </w:tc>
        <w:tc>
          <w:tcPr>
            <w:tcW w:w="2017" w:type="dxa"/>
            <w:tcBorders>
              <w:top w:val="single" w:sz="4" w:space="0" w:color="000000"/>
              <w:left w:val="single" w:sz="4" w:space="0" w:color="000000"/>
              <w:bottom w:val="single" w:sz="4" w:space="0" w:color="000000"/>
              <w:right w:val="single" w:sz="4" w:space="0" w:color="000000"/>
            </w:tcBorders>
            <w:vAlign w:val="center"/>
          </w:tcPr>
          <w:p w:rsidR="00CF37F4" w:rsidRPr="00DD6B34" w:rsidRDefault="00ED068D" w:rsidP="00DD6B34">
            <w:pPr>
              <w:spacing w:after="0" w:line="276" w:lineRule="auto"/>
              <w:ind w:left="142" w:right="148" w:firstLine="0"/>
              <w:jc w:val="center"/>
              <w:rPr>
                <w:szCs w:val="24"/>
              </w:rPr>
            </w:pPr>
            <w:r w:rsidRPr="00DD6B34">
              <w:rPr>
                <w:szCs w:val="24"/>
              </w:rPr>
              <w:t xml:space="preserve">Неохотно </w:t>
            </w:r>
          </w:p>
        </w:tc>
        <w:tc>
          <w:tcPr>
            <w:tcW w:w="1728"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center"/>
              <w:rPr>
                <w:szCs w:val="24"/>
              </w:rPr>
            </w:pPr>
            <w:r w:rsidRPr="00DD6B34">
              <w:rPr>
                <w:szCs w:val="24"/>
              </w:rPr>
              <w:t xml:space="preserve">Не добросовестно </w:t>
            </w:r>
          </w:p>
        </w:tc>
      </w:tr>
      <w:tr w:rsidR="00CF37F4" w:rsidRPr="00DD6B34">
        <w:trPr>
          <w:trHeight w:val="838"/>
        </w:trPr>
        <w:tc>
          <w:tcPr>
            <w:tcW w:w="4400"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 xml:space="preserve">Нарушение трудовой дисциплины, пропуски рабочих дней без уважительной причины </w:t>
            </w:r>
          </w:p>
        </w:tc>
        <w:tc>
          <w:tcPr>
            <w:tcW w:w="1769" w:type="dxa"/>
            <w:tcBorders>
              <w:top w:val="single" w:sz="4" w:space="0" w:color="000000"/>
              <w:left w:val="single" w:sz="4" w:space="0" w:color="000000"/>
              <w:bottom w:val="single" w:sz="4" w:space="0" w:color="000000"/>
              <w:right w:val="single" w:sz="4" w:space="0" w:color="000000"/>
            </w:tcBorders>
            <w:vAlign w:val="center"/>
          </w:tcPr>
          <w:p w:rsidR="00CF37F4" w:rsidRPr="00DD6B34" w:rsidRDefault="00ED068D" w:rsidP="00DD6B34">
            <w:pPr>
              <w:spacing w:after="0" w:line="276" w:lineRule="auto"/>
              <w:ind w:left="142" w:right="148" w:firstLine="0"/>
              <w:jc w:val="center"/>
              <w:rPr>
                <w:szCs w:val="24"/>
              </w:rPr>
            </w:pPr>
            <w:r w:rsidRPr="00DD6B34">
              <w:rPr>
                <w:szCs w:val="24"/>
              </w:rPr>
              <w:t xml:space="preserve">Не допускал </w:t>
            </w:r>
          </w:p>
        </w:tc>
        <w:tc>
          <w:tcPr>
            <w:tcW w:w="2017" w:type="dxa"/>
            <w:tcBorders>
              <w:top w:val="single" w:sz="4" w:space="0" w:color="000000"/>
              <w:left w:val="single" w:sz="4" w:space="0" w:color="000000"/>
              <w:bottom w:val="single" w:sz="4" w:space="0" w:color="000000"/>
              <w:right w:val="single" w:sz="4" w:space="0" w:color="000000"/>
            </w:tcBorders>
            <w:vAlign w:val="center"/>
          </w:tcPr>
          <w:p w:rsidR="00CF37F4" w:rsidRPr="00DD6B34" w:rsidRDefault="00ED068D" w:rsidP="00DD6B34">
            <w:pPr>
              <w:spacing w:after="0" w:line="276" w:lineRule="auto"/>
              <w:ind w:left="142" w:right="148" w:firstLine="0"/>
              <w:jc w:val="center"/>
              <w:rPr>
                <w:szCs w:val="24"/>
              </w:rPr>
            </w:pPr>
            <w:r w:rsidRPr="00DD6B34">
              <w:rPr>
                <w:szCs w:val="24"/>
              </w:rPr>
              <w:t xml:space="preserve">Допускал однократно </w:t>
            </w:r>
          </w:p>
        </w:tc>
        <w:tc>
          <w:tcPr>
            <w:tcW w:w="1728" w:type="dxa"/>
            <w:tcBorders>
              <w:top w:val="single" w:sz="4" w:space="0" w:color="000000"/>
              <w:left w:val="single" w:sz="4" w:space="0" w:color="000000"/>
              <w:bottom w:val="single" w:sz="4" w:space="0" w:color="000000"/>
              <w:right w:val="single" w:sz="4" w:space="0" w:color="000000"/>
            </w:tcBorders>
            <w:vAlign w:val="center"/>
          </w:tcPr>
          <w:p w:rsidR="00CF37F4" w:rsidRPr="00DD6B34" w:rsidRDefault="00ED068D" w:rsidP="00DD6B34">
            <w:pPr>
              <w:spacing w:after="0" w:line="276" w:lineRule="auto"/>
              <w:ind w:left="142" w:right="148" w:firstLine="0"/>
              <w:jc w:val="center"/>
              <w:rPr>
                <w:szCs w:val="24"/>
              </w:rPr>
            </w:pPr>
            <w:r w:rsidRPr="00DD6B34">
              <w:rPr>
                <w:szCs w:val="24"/>
              </w:rPr>
              <w:t xml:space="preserve">Допускал неоднократно </w:t>
            </w:r>
          </w:p>
        </w:tc>
      </w:tr>
    </w:tbl>
    <w:p w:rsidR="00CF37F4" w:rsidRPr="00DD6B34" w:rsidRDefault="00ED068D" w:rsidP="00DD6B34">
      <w:pPr>
        <w:spacing w:after="0" w:line="276" w:lineRule="auto"/>
        <w:ind w:left="142" w:right="148"/>
        <w:rPr>
          <w:szCs w:val="24"/>
        </w:rPr>
      </w:pPr>
      <w:r w:rsidRPr="00DD6B34">
        <w:rPr>
          <w:szCs w:val="24"/>
        </w:rPr>
        <w:t xml:space="preserve">В результате прохождения практики студент освоил следующие общие и профессиональные компетенции </w:t>
      </w:r>
    </w:p>
    <w:tbl>
      <w:tblPr>
        <w:tblStyle w:val="TableGrid"/>
        <w:tblW w:w="9890" w:type="dxa"/>
        <w:tblInd w:w="-108" w:type="dxa"/>
        <w:tblCellMar>
          <w:left w:w="108" w:type="dxa"/>
          <w:right w:w="47" w:type="dxa"/>
        </w:tblCellMar>
        <w:tblLook w:val="04A0" w:firstRow="1" w:lastRow="0" w:firstColumn="1" w:lastColumn="0" w:noHBand="0" w:noVBand="1"/>
      </w:tblPr>
      <w:tblGrid>
        <w:gridCol w:w="1102"/>
        <w:gridCol w:w="5279"/>
        <w:gridCol w:w="3509"/>
      </w:tblGrid>
      <w:tr w:rsidR="00CF37F4" w:rsidRPr="00DD6B34">
        <w:trPr>
          <w:trHeight w:val="562"/>
        </w:trPr>
        <w:tc>
          <w:tcPr>
            <w:tcW w:w="1102" w:type="dxa"/>
            <w:tcBorders>
              <w:top w:val="single" w:sz="4" w:space="0" w:color="000000"/>
              <w:left w:val="single" w:sz="4" w:space="0" w:color="000000"/>
              <w:bottom w:val="single" w:sz="4" w:space="0" w:color="000000"/>
              <w:right w:val="single" w:sz="4" w:space="0" w:color="000000"/>
            </w:tcBorders>
            <w:vAlign w:val="center"/>
          </w:tcPr>
          <w:p w:rsidR="00CF37F4" w:rsidRPr="00DD6B34" w:rsidRDefault="00ED068D" w:rsidP="00DD6B34">
            <w:pPr>
              <w:spacing w:after="0" w:line="276" w:lineRule="auto"/>
              <w:ind w:left="142" w:right="148" w:firstLine="0"/>
              <w:jc w:val="center"/>
              <w:rPr>
                <w:szCs w:val="24"/>
              </w:rPr>
            </w:pPr>
            <w:r w:rsidRPr="00DD6B34">
              <w:rPr>
                <w:szCs w:val="24"/>
              </w:rPr>
              <w:lastRenderedPageBreak/>
              <w:t xml:space="preserve">Код </w:t>
            </w:r>
          </w:p>
        </w:tc>
        <w:tc>
          <w:tcPr>
            <w:tcW w:w="5279" w:type="dxa"/>
            <w:tcBorders>
              <w:top w:val="single" w:sz="4" w:space="0" w:color="000000"/>
              <w:left w:val="single" w:sz="4" w:space="0" w:color="000000"/>
              <w:bottom w:val="single" w:sz="4" w:space="0" w:color="000000"/>
              <w:right w:val="single" w:sz="4" w:space="0" w:color="000000"/>
            </w:tcBorders>
            <w:vAlign w:val="center"/>
          </w:tcPr>
          <w:p w:rsidR="00CF37F4" w:rsidRPr="00DD6B34" w:rsidRDefault="00ED068D" w:rsidP="00DD6B34">
            <w:pPr>
              <w:spacing w:after="0" w:line="276" w:lineRule="auto"/>
              <w:ind w:left="142" w:right="148" w:firstLine="0"/>
              <w:jc w:val="center"/>
              <w:rPr>
                <w:szCs w:val="24"/>
              </w:rPr>
            </w:pPr>
            <w:r w:rsidRPr="00DD6B34">
              <w:rPr>
                <w:szCs w:val="24"/>
              </w:rPr>
              <w:t xml:space="preserve">Наименование результата практики </w:t>
            </w:r>
          </w:p>
        </w:tc>
        <w:tc>
          <w:tcPr>
            <w:tcW w:w="350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center"/>
              <w:rPr>
                <w:szCs w:val="24"/>
              </w:rPr>
            </w:pPr>
            <w:r w:rsidRPr="00DD6B34">
              <w:rPr>
                <w:szCs w:val="24"/>
              </w:rPr>
              <w:t xml:space="preserve">Компетенция освоена/не освоена </w:t>
            </w:r>
          </w:p>
        </w:tc>
      </w:tr>
      <w:tr w:rsidR="00CF37F4" w:rsidRPr="00DD6B34">
        <w:trPr>
          <w:trHeight w:val="838"/>
        </w:trPr>
        <w:tc>
          <w:tcPr>
            <w:tcW w:w="1102" w:type="dxa"/>
            <w:tcBorders>
              <w:top w:val="single" w:sz="4" w:space="0" w:color="000000"/>
              <w:left w:val="single" w:sz="4" w:space="0" w:color="000000"/>
              <w:bottom w:val="single" w:sz="4" w:space="0" w:color="000000"/>
              <w:right w:val="single" w:sz="4" w:space="0" w:color="000000"/>
            </w:tcBorders>
            <w:vAlign w:val="center"/>
          </w:tcPr>
          <w:p w:rsidR="00CF37F4" w:rsidRPr="00DD6B34" w:rsidRDefault="00ED068D" w:rsidP="00DD6B34">
            <w:pPr>
              <w:spacing w:after="0" w:line="276" w:lineRule="auto"/>
              <w:ind w:left="142" w:right="148" w:firstLine="0"/>
              <w:jc w:val="left"/>
              <w:rPr>
                <w:szCs w:val="24"/>
              </w:rPr>
            </w:pPr>
            <w:r w:rsidRPr="00DD6B34">
              <w:rPr>
                <w:szCs w:val="24"/>
              </w:rPr>
              <w:t xml:space="preserve">ОК 01. </w:t>
            </w:r>
          </w:p>
        </w:tc>
        <w:tc>
          <w:tcPr>
            <w:tcW w:w="527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 xml:space="preserve">Выбирать способы решения задач профессиональной деятельности применительно к различным контекстам </w:t>
            </w:r>
          </w:p>
        </w:tc>
        <w:tc>
          <w:tcPr>
            <w:tcW w:w="350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564"/>
        </w:trPr>
        <w:tc>
          <w:tcPr>
            <w:tcW w:w="1102" w:type="dxa"/>
            <w:tcBorders>
              <w:top w:val="single" w:sz="4" w:space="0" w:color="000000"/>
              <w:left w:val="single" w:sz="4" w:space="0" w:color="000000"/>
              <w:bottom w:val="single" w:sz="4" w:space="0" w:color="000000"/>
              <w:right w:val="single" w:sz="4" w:space="0" w:color="000000"/>
            </w:tcBorders>
            <w:vAlign w:val="center"/>
          </w:tcPr>
          <w:p w:rsidR="00CF37F4" w:rsidRPr="00DD6B34" w:rsidRDefault="00ED068D" w:rsidP="00DD6B34">
            <w:pPr>
              <w:spacing w:after="0" w:line="276" w:lineRule="auto"/>
              <w:ind w:left="142" w:right="148" w:firstLine="0"/>
              <w:jc w:val="left"/>
              <w:rPr>
                <w:szCs w:val="24"/>
              </w:rPr>
            </w:pPr>
            <w:r w:rsidRPr="00DD6B34">
              <w:rPr>
                <w:szCs w:val="24"/>
              </w:rPr>
              <w:t xml:space="preserve">ОК 02. </w:t>
            </w:r>
          </w:p>
        </w:tc>
        <w:tc>
          <w:tcPr>
            <w:tcW w:w="527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Осуществлять поиск, анализ и интерпретацию информации, необходимой для выполнения за-</w:t>
            </w:r>
          </w:p>
        </w:tc>
        <w:tc>
          <w:tcPr>
            <w:tcW w:w="350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1102" w:type="dxa"/>
            <w:tcBorders>
              <w:top w:val="single" w:sz="4" w:space="0" w:color="000000"/>
              <w:left w:val="single" w:sz="4" w:space="0" w:color="000000"/>
              <w:bottom w:val="single" w:sz="4" w:space="0" w:color="000000"/>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527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дач профессиональной деятельности </w:t>
            </w:r>
          </w:p>
        </w:tc>
        <w:tc>
          <w:tcPr>
            <w:tcW w:w="3509" w:type="dxa"/>
            <w:tcBorders>
              <w:top w:val="single" w:sz="4" w:space="0" w:color="000000"/>
              <w:left w:val="single" w:sz="4" w:space="0" w:color="000000"/>
              <w:bottom w:val="single" w:sz="4" w:space="0" w:color="000000"/>
              <w:right w:val="single" w:sz="4" w:space="0" w:color="000000"/>
            </w:tcBorders>
          </w:tcPr>
          <w:p w:rsidR="00CF37F4" w:rsidRPr="00DD6B34" w:rsidRDefault="00CF37F4" w:rsidP="00DD6B34">
            <w:pPr>
              <w:spacing w:after="0" w:line="276" w:lineRule="auto"/>
              <w:ind w:left="142" w:right="148" w:firstLine="0"/>
              <w:jc w:val="left"/>
              <w:rPr>
                <w:szCs w:val="24"/>
              </w:rPr>
            </w:pPr>
          </w:p>
        </w:tc>
      </w:tr>
      <w:tr w:rsidR="00CF37F4" w:rsidRPr="00DD6B34">
        <w:trPr>
          <w:trHeight w:val="562"/>
        </w:trPr>
        <w:tc>
          <w:tcPr>
            <w:tcW w:w="1102" w:type="dxa"/>
            <w:tcBorders>
              <w:top w:val="single" w:sz="4" w:space="0" w:color="000000"/>
              <w:left w:val="single" w:sz="4" w:space="0" w:color="000000"/>
              <w:bottom w:val="single" w:sz="4" w:space="0" w:color="000000"/>
              <w:right w:val="single" w:sz="4" w:space="0" w:color="000000"/>
            </w:tcBorders>
            <w:vAlign w:val="center"/>
          </w:tcPr>
          <w:p w:rsidR="00CF37F4" w:rsidRPr="00DD6B34" w:rsidRDefault="00ED068D" w:rsidP="00DD6B34">
            <w:pPr>
              <w:spacing w:after="0" w:line="276" w:lineRule="auto"/>
              <w:ind w:left="142" w:right="148" w:firstLine="0"/>
              <w:jc w:val="left"/>
              <w:rPr>
                <w:szCs w:val="24"/>
              </w:rPr>
            </w:pPr>
            <w:r w:rsidRPr="00DD6B34">
              <w:rPr>
                <w:szCs w:val="24"/>
              </w:rPr>
              <w:t xml:space="preserve">ОК 03. </w:t>
            </w:r>
          </w:p>
        </w:tc>
        <w:tc>
          <w:tcPr>
            <w:tcW w:w="527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 xml:space="preserve">Планировать и реализовывать собственное профессиональное и личностное развитие </w:t>
            </w:r>
          </w:p>
        </w:tc>
        <w:tc>
          <w:tcPr>
            <w:tcW w:w="350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838"/>
        </w:trPr>
        <w:tc>
          <w:tcPr>
            <w:tcW w:w="1102" w:type="dxa"/>
            <w:tcBorders>
              <w:top w:val="single" w:sz="4" w:space="0" w:color="000000"/>
              <w:left w:val="single" w:sz="4" w:space="0" w:color="000000"/>
              <w:bottom w:val="single" w:sz="4" w:space="0" w:color="000000"/>
              <w:right w:val="single" w:sz="4" w:space="0" w:color="000000"/>
            </w:tcBorders>
            <w:vAlign w:val="center"/>
          </w:tcPr>
          <w:p w:rsidR="00CF37F4" w:rsidRPr="00DD6B34" w:rsidRDefault="00ED068D" w:rsidP="00DD6B34">
            <w:pPr>
              <w:spacing w:after="0" w:line="276" w:lineRule="auto"/>
              <w:ind w:left="142" w:right="148" w:firstLine="0"/>
              <w:jc w:val="left"/>
              <w:rPr>
                <w:szCs w:val="24"/>
              </w:rPr>
            </w:pPr>
            <w:r w:rsidRPr="00DD6B34">
              <w:rPr>
                <w:szCs w:val="24"/>
              </w:rPr>
              <w:t xml:space="preserve">ОК 04. </w:t>
            </w:r>
          </w:p>
        </w:tc>
        <w:tc>
          <w:tcPr>
            <w:tcW w:w="527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 xml:space="preserve">Работать в коллективе и команде, эффективно взаимодействовать с коллегами, руководством, клиентами </w:t>
            </w:r>
          </w:p>
        </w:tc>
        <w:tc>
          <w:tcPr>
            <w:tcW w:w="350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1114"/>
        </w:trPr>
        <w:tc>
          <w:tcPr>
            <w:tcW w:w="1102" w:type="dxa"/>
            <w:tcBorders>
              <w:top w:val="single" w:sz="4" w:space="0" w:color="000000"/>
              <w:left w:val="single" w:sz="4" w:space="0" w:color="000000"/>
              <w:bottom w:val="single" w:sz="4" w:space="0" w:color="000000"/>
              <w:right w:val="single" w:sz="4" w:space="0" w:color="000000"/>
            </w:tcBorders>
            <w:vAlign w:val="center"/>
          </w:tcPr>
          <w:p w:rsidR="00CF37F4" w:rsidRPr="00DD6B34" w:rsidRDefault="00ED068D" w:rsidP="00DD6B34">
            <w:pPr>
              <w:spacing w:after="0" w:line="276" w:lineRule="auto"/>
              <w:ind w:left="142" w:right="148" w:firstLine="0"/>
              <w:jc w:val="left"/>
              <w:rPr>
                <w:szCs w:val="24"/>
              </w:rPr>
            </w:pPr>
            <w:r w:rsidRPr="00DD6B34">
              <w:rPr>
                <w:szCs w:val="24"/>
              </w:rPr>
              <w:t xml:space="preserve">ОК 05. </w:t>
            </w:r>
          </w:p>
        </w:tc>
        <w:tc>
          <w:tcPr>
            <w:tcW w:w="527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 xml:space="preserve">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350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1114"/>
        </w:trPr>
        <w:tc>
          <w:tcPr>
            <w:tcW w:w="1102" w:type="dxa"/>
            <w:tcBorders>
              <w:top w:val="single" w:sz="4" w:space="0" w:color="000000"/>
              <w:left w:val="single" w:sz="4" w:space="0" w:color="000000"/>
              <w:bottom w:val="single" w:sz="4" w:space="0" w:color="000000"/>
              <w:right w:val="single" w:sz="4" w:space="0" w:color="000000"/>
            </w:tcBorders>
            <w:vAlign w:val="center"/>
          </w:tcPr>
          <w:p w:rsidR="00CF37F4" w:rsidRPr="00DD6B34" w:rsidRDefault="00ED068D" w:rsidP="00DD6B34">
            <w:pPr>
              <w:spacing w:after="0" w:line="276" w:lineRule="auto"/>
              <w:ind w:left="142" w:right="148" w:firstLine="0"/>
              <w:jc w:val="left"/>
              <w:rPr>
                <w:szCs w:val="24"/>
              </w:rPr>
            </w:pPr>
            <w:r w:rsidRPr="00DD6B34">
              <w:rPr>
                <w:szCs w:val="24"/>
              </w:rPr>
              <w:t xml:space="preserve">ОК 09. </w:t>
            </w:r>
          </w:p>
        </w:tc>
        <w:tc>
          <w:tcPr>
            <w:tcW w:w="527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w:t>
            </w:r>
          </w:p>
        </w:tc>
        <w:tc>
          <w:tcPr>
            <w:tcW w:w="350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562"/>
        </w:trPr>
        <w:tc>
          <w:tcPr>
            <w:tcW w:w="1102" w:type="dxa"/>
            <w:tcBorders>
              <w:top w:val="single" w:sz="4" w:space="0" w:color="000000"/>
              <w:left w:val="single" w:sz="4" w:space="0" w:color="000000"/>
              <w:bottom w:val="single" w:sz="4" w:space="0" w:color="000000"/>
              <w:right w:val="single" w:sz="4" w:space="0" w:color="000000"/>
            </w:tcBorders>
            <w:vAlign w:val="center"/>
          </w:tcPr>
          <w:p w:rsidR="00CF37F4" w:rsidRPr="00DD6B34" w:rsidRDefault="00ED068D" w:rsidP="00DD6B34">
            <w:pPr>
              <w:spacing w:after="0" w:line="276" w:lineRule="auto"/>
              <w:ind w:left="142" w:right="148" w:firstLine="0"/>
              <w:jc w:val="left"/>
              <w:rPr>
                <w:szCs w:val="24"/>
              </w:rPr>
            </w:pPr>
            <w:r w:rsidRPr="00DD6B34">
              <w:rPr>
                <w:szCs w:val="24"/>
              </w:rPr>
              <w:t xml:space="preserve">ОК 10. </w:t>
            </w:r>
          </w:p>
        </w:tc>
        <w:tc>
          <w:tcPr>
            <w:tcW w:w="527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 xml:space="preserve">Использовать информационные технологии в профессиональной деятельности </w:t>
            </w:r>
          </w:p>
        </w:tc>
        <w:tc>
          <w:tcPr>
            <w:tcW w:w="350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564"/>
        </w:trPr>
        <w:tc>
          <w:tcPr>
            <w:tcW w:w="1102" w:type="dxa"/>
            <w:tcBorders>
              <w:top w:val="single" w:sz="4" w:space="0" w:color="000000"/>
              <w:left w:val="single" w:sz="4" w:space="0" w:color="000000"/>
              <w:bottom w:val="single" w:sz="4" w:space="0" w:color="000000"/>
              <w:right w:val="single" w:sz="4" w:space="0" w:color="000000"/>
            </w:tcBorders>
            <w:vAlign w:val="center"/>
          </w:tcPr>
          <w:p w:rsidR="00CF37F4" w:rsidRPr="00DD6B34" w:rsidRDefault="00ED068D" w:rsidP="00DD6B34">
            <w:pPr>
              <w:spacing w:after="0" w:line="276" w:lineRule="auto"/>
              <w:ind w:left="142" w:right="148" w:firstLine="0"/>
              <w:jc w:val="left"/>
              <w:rPr>
                <w:szCs w:val="24"/>
              </w:rPr>
            </w:pPr>
            <w:r w:rsidRPr="00DD6B34">
              <w:rPr>
                <w:szCs w:val="24"/>
              </w:rPr>
              <w:t xml:space="preserve">ОК 11. </w:t>
            </w:r>
          </w:p>
        </w:tc>
        <w:tc>
          <w:tcPr>
            <w:tcW w:w="527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 xml:space="preserve">Пользоваться профессиональной документацией на государственном и иностранном языках </w:t>
            </w:r>
          </w:p>
        </w:tc>
        <w:tc>
          <w:tcPr>
            <w:tcW w:w="350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562"/>
        </w:trPr>
        <w:tc>
          <w:tcPr>
            <w:tcW w:w="1102" w:type="dxa"/>
            <w:tcBorders>
              <w:top w:val="single" w:sz="4" w:space="0" w:color="000000"/>
              <w:left w:val="single" w:sz="4" w:space="0" w:color="000000"/>
              <w:bottom w:val="single" w:sz="4" w:space="0" w:color="000000"/>
              <w:right w:val="single" w:sz="4" w:space="0" w:color="000000"/>
            </w:tcBorders>
            <w:vAlign w:val="center"/>
          </w:tcPr>
          <w:p w:rsidR="00CF37F4" w:rsidRPr="00DD6B34" w:rsidRDefault="00ED068D" w:rsidP="00DD6B34">
            <w:pPr>
              <w:spacing w:after="0" w:line="276" w:lineRule="auto"/>
              <w:ind w:left="142" w:right="148" w:firstLine="0"/>
              <w:jc w:val="left"/>
              <w:rPr>
                <w:szCs w:val="24"/>
              </w:rPr>
            </w:pPr>
            <w:r w:rsidRPr="00DD6B34">
              <w:rPr>
                <w:szCs w:val="24"/>
              </w:rPr>
              <w:t>ПК 1.1</w:t>
            </w:r>
            <w:r w:rsidRPr="00DD6B34">
              <w:rPr>
                <w:i/>
                <w:szCs w:val="24"/>
              </w:rPr>
              <w:t xml:space="preserve"> </w:t>
            </w:r>
          </w:p>
        </w:tc>
        <w:tc>
          <w:tcPr>
            <w:tcW w:w="527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 xml:space="preserve">Рассчитывать показатели проектов бюджетов бюджетной системы Российской Федерации </w:t>
            </w:r>
          </w:p>
        </w:tc>
        <w:tc>
          <w:tcPr>
            <w:tcW w:w="350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562"/>
        </w:trPr>
        <w:tc>
          <w:tcPr>
            <w:tcW w:w="110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ПК 1.2.</w:t>
            </w:r>
            <w:r w:rsidRPr="00DD6B34">
              <w:rPr>
                <w:i/>
                <w:szCs w:val="24"/>
              </w:rPr>
              <w:t xml:space="preserve"> </w:t>
            </w:r>
          </w:p>
        </w:tc>
        <w:tc>
          <w:tcPr>
            <w:tcW w:w="527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 xml:space="preserve">Обеспечивать исполнение бюджетов бюджетной системы Российской Федерации </w:t>
            </w:r>
          </w:p>
        </w:tc>
        <w:tc>
          <w:tcPr>
            <w:tcW w:w="350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838"/>
        </w:trPr>
        <w:tc>
          <w:tcPr>
            <w:tcW w:w="110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ПК 1.3.</w:t>
            </w:r>
            <w:r w:rsidRPr="00DD6B34">
              <w:rPr>
                <w:i/>
                <w:szCs w:val="24"/>
              </w:rPr>
              <w:t xml:space="preserve"> </w:t>
            </w:r>
          </w:p>
        </w:tc>
        <w:tc>
          <w:tcPr>
            <w:tcW w:w="527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 xml:space="preserve">Осуществлять контроль за совершением операций со средствами бюджетов бюджетной системы Российской Федерации </w:t>
            </w:r>
          </w:p>
        </w:tc>
        <w:tc>
          <w:tcPr>
            <w:tcW w:w="350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838"/>
        </w:trPr>
        <w:tc>
          <w:tcPr>
            <w:tcW w:w="110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ПК 1.4.</w:t>
            </w:r>
            <w:r w:rsidRPr="00DD6B34">
              <w:rPr>
                <w:i/>
                <w:szCs w:val="24"/>
              </w:rPr>
              <w:t xml:space="preserve"> </w:t>
            </w:r>
          </w:p>
        </w:tc>
        <w:tc>
          <w:tcPr>
            <w:tcW w:w="527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 xml:space="preserve">Составлять плановые документы государственных и муниципальных учреждений и обоснования к ним </w:t>
            </w:r>
          </w:p>
        </w:tc>
        <w:tc>
          <w:tcPr>
            <w:tcW w:w="350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562"/>
        </w:trPr>
        <w:tc>
          <w:tcPr>
            <w:tcW w:w="110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ПК 1.5.</w:t>
            </w:r>
            <w:r w:rsidRPr="00DD6B34">
              <w:rPr>
                <w:i/>
                <w:szCs w:val="24"/>
              </w:rPr>
              <w:t xml:space="preserve"> </w:t>
            </w:r>
          </w:p>
        </w:tc>
        <w:tc>
          <w:tcPr>
            <w:tcW w:w="527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 xml:space="preserve">Обеспечивать осуществление закупок для государственных и муниципальных нужд </w:t>
            </w:r>
          </w:p>
        </w:tc>
        <w:tc>
          <w:tcPr>
            <w:tcW w:w="3509"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bl>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rPr>
          <w:szCs w:val="24"/>
        </w:rPr>
      </w:pPr>
      <w:r w:rsidRPr="00DD6B34">
        <w:rPr>
          <w:szCs w:val="24"/>
        </w:rPr>
        <w:t xml:space="preserve">Студент заслуживает оценки </w:t>
      </w:r>
    </w:p>
    <w:p w:rsidR="00CF37F4" w:rsidRPr="00DD6B34" w:rsidRDefault="00ED068D" w:rsidP="00DD6B34">
      <w:pPr>
        <w:spacing w:after="0" w:line="276" w:lineRule="auto"/>
        <w:ind w:left="142" w:right="148"/>
        <w:rPr>
          <w:szCs w:val="24"/>
        </w:rPr>
      </w:pPr>
      <w:r w:rsidRPr="00DD6B34">
        <w:rPr>
          <w:szCs w:val="24"/>
        </w:rPr>
        <w:t xml:space="preserve">_____________________________________________________________________________ </w:t>
      </w:r>
    </w:p>
    <w:p w:rsidR="00CF37F4" w:rsidRPr="00DD6B34" w:rsidRDefault="00ED068D" w:rsidP="00DD6B34">
      <w:pPr>
        <w:spacing w:after="0" w:line="276" w:lineRule="auto"/>
        <w:ind w:left="142" w:right="148"/>
        <w:jc w:val="center"/>
        <w:rPr>
          <w:szCs w:val="24"/>
        </w:rPr>
      </w:pPr>
      <w:r w:rsidRPr="00DD6B34">
        <w:rPr>
          <w:szCs w:val="24"/>
        </w:rPr>
        <w:t xml:space="preserve">(число (расшифровка: отлично, хорошо, удовлетворительно, неудовлетворительно)) </w:t>
      </w:r>
    </w:p>
    <w:p w:rsidR="00CF37F4" w:rsidRPr="00DD6B34" w:rsidRDefault="00ED068D" w:rsidP="00DD6B34">
      <w:pPr>
        <w:spacing w:after="0" w:line="276" w:lineRule="auto"/>
        <w:ind w:left="142" w:right="148"/>
        <w:rPr>
          <w:szCs w:val="24"/>
        </w:rPr>
      </w:pPr>
      <w:r w:rsidRPr="00DD6B34">
        <w:rPr>
          <w:szCs w:val="24"/>
        </w:rPr>
        <w:t xml:space="preserve">Выводы и рекомендации руководителя практики </w:t>
      </w:r>
      <w:r w:rsidRPr="00DD6B34">
        <w:rPr>
          <w:szCs w:val="24"/>
        </w:rPr>
        <w:tab/>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r w:rsidRPr="00DD6B34">
        <w:rPr>
          <w:szCs w:val="24"/>
        </w:rPr>
        <w:tab/>
        <w:t xml:space="preserve"> </w:t>
      </w:r>
      <w:r w:rsidRPr="00DD6B34">
        <w:rPr>
          <w:szCs w:val="24"/>
        </w:rPr>
        <w:tab/>
        <w:t xml:space="preserve"> </w:t>
      </w:r>
      <w:r w:rsidRPr="00DD6B34">
        <w:rPr>
          <w:szCs w:val="24"/>
        </w:rPr>
        <w:tab/>
        <w:t xml:space="preserve"> </w:t>
      </w:r>
    </w:p>
    <w:p w:rsidR="00CF37F4" w:rsidRPr="00DD6B34" w:rsidRDefault="00ED068D" w:rsidP="00DD6B34">
      <w:pPr>
        <w:spacing w:after="0" w:line="276" w:lineRule="auto"/>
        <w:ind w:left="142" w:right="148"/>
        <w:jc w:val="center"/>
        <w:rPr>
          <w:szCs w:val="24"/>
        </w:rPr>
      </w:pPr>
      <w:r w:rsidRPr="00DD6B34">
        <w:rPr>
          <w:szCs w:val="24"/>
        </w:rPr>
        <w:lastRenderedPageBreak/>
        <w:t xml:space="preserve">Руководитель практики от организации </w:t>
      </w:r>
      <w:r w:rsidRPr="00DD6B34">
        <w:rPr>
          <w:szCs w:val="24"/>
          <w:vertAlign w:val="superscript"/>
        </w:rPr>
        <w:t xml:space="preserve"> </w:t>
      </w:r>
      <w:r w:rsidRPr="00DD6B34">
        <w:rPr>
          <w:rFonts w:eastAsia="Calibri"/>
          <w:noProof/>
          <w:szCs w:val="24"/>
        </w:rPr>
        <mc:AlternateContent>
          <mc:Choice Requires="wpg">
            <w:drawing>
              <wp:anchor distT="0" distB="0" distL="114300" distR="114300" simplePos="0" relativeHeight="251681792" behindDoc="0" locked="0" layoutInCell="1" allowOverlap="1">
                <wp:simplePos x="0" y="0"/>
                <wp:positionH relativeFrom="column">
                  <wp:posOffset>-68579</wp:posOffset>
                </wp:positionH>
                <wp:positionV relativeFrom="paragraph">
                  <wp:posOffset>-758277</wp:posOffset>
                </wp:positionV>
                <wp:extent cx="6295390" cy="551688"/>
                <wp:effectExtent l="0" t="0" r="0" b="0"/>
                <wp:wrapTopAndBottom/>
                <wp:docPr id="52724" name="Group 52724"/>
                <wp:cNvGraphicFramePr/>
                <a:graphic xmlns:a="http://schemas.openxmlformats.org/drawingml/2006/main">
                  <a:graphicData uri="http://schemas.microsoft.com/office/word/2010/wordprocessingGroup">
                    <wpg:wgp>
                      <wpg:cNvGrpSpPr/>
                      <wpg:grpSpPr>
                        <a:xfrm>
                          <a:off x="0" y="0"/>
                          <a:ext cx="6295390" cy="551688"/>
                          <a:chOff x="0" y="0"/>
                          <a:chExt cx="6295390" cy="551688"/>
                        </a:xfrm>
                      </wpg:grpSpPr>
                      <wps:wsp>
                        <wps:cNvPr id="6370" name="Rectangle 6370"/>
                        <wps:cNvSpPr/>
                        <wps:spPr>
                          <a:xfrm>
                            <a:off x="68580" y="8992"/>
                            <a:ext cx="50673" cy="224380"/>
                          </a:xfrm>
                          <a:prstGeom prst="rect">
                            <a:avLst/>
                          </a:prstGeom>
                          <a:ln>
                            <a:noFill/>
                          </a:ln>
                        </wps:spPr>
                        <wps:txbx>
                          <w:txbxContent>
                            <w:p w:rsidR="00536195" w:rsidRDefault="00536195">
                              <w:pPr>
                                <w:spacing w:after="0" w:line="276" w:lineRule="auto"/>
                                <w:ind w:left="0" w:firstLine="0"/>
                                <w:jc w:val="left"/>
                              </w:pPr>
                              <w:r>
                                <w:t xml:space="preserve"> </w:t>
                              </w:r>
                            </w:p>
                          </w:txbxContent>
                        </wps:txbx>
                        <wps:bodyPr horzOverflow="overflow" lIns="0" tIns="0" rIns="0" bIns="0" rtlCol="0">
                          <a:noAutofit/>
                        </wps:bodyPr>
                      </wps:wsp>
                      <wps:wsp>
                        <wps:cNvPr id="61815" name="Shape 61815"/>
                        <wps:cNvSpPr/>
                        <wps:spPr>
                          <a:xfrm>
                            <a:off x="3419221" y="0"/>
                            <a:ext cx="2876042" cy="9144"/>
                          </a:xfrm>
                          <a:custGeom>
                            <a:avLst/>
                            <a:gdLst/>
                            <a:ahLst/>
                            <a:cxnLst/>
                            <a:rect l="0" t="0" r="0" b="0"/>
                            <a:pathLst>
                              <a:path w="2876042" h="9144">
                                <a:moveTo>
                                  <a:pt x="0" y="0"/>
                                </a:moveTo>
                                <a:lnTo>
                                  <a:pt x="2876042" y="0"/>
                                </a:lnTo>
                                <a:lnTo>
                                  <a:pt x="2876042"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372" name="Rectangle 6372"/>
                        <wps:cNvSpPr/>
                        <wps:spPr>
                          <a:xfrm>
                            <a:off x="68580" y="190347"/>
                            <a:ext cx="50673" cy="224381"/>
                          </a:xfrm>
                          <a:prstGeom prst="rect">
                            <a:avLst/>
                          </a:prstGeom>
                          <a:ln>
                            <a:noFill/>
                          </a:ln>
                        </wps:spPr>
                        <wps:txbx>
                          <w:txbxContent>
                            <w:p w:rsidR="00536195" w:rsidRDefault="00536195">
                              <w:pPr>
                                <w:spacing w:after="0" w:line="276" w:lineRule="auto"/>
                                <w:ind w:left="0" w:firstLine="0"/>
                                <w:jc w:val="left"/>
                              </w:pPr>
                              <w:r>
                                <w:t xml:space="preserve"> </w:t>
                              </w:r>
                            </w:p>
                          </w:txbxContent>
                        </wps:txbx>
                        <wps:bodyPr horzOverflow="overflow" lIns="0" tIns="0" rIns="0" bIns="0" rtlCol="0">
                          <a:noAutofit/>
                        </wps:bodyPr>
                      </wps:wsp>
                      <wps:wsp>
                        <wps:cNvPr id="61816" name="Shape 61816"/>
                        <wps:cNvSpPr/>
                        <wps:spPr>
                          <a:xfrm>
                            <a:off x="0" y="182880"/>
                            <a:ext cx="6295390" cy="9144"/>
                          </a:xfrm>
                          <a:custGeom>
                            <a:avLst/>
                            <a:gdLst/>
                            <a:ahLst/>
                            <a:cxnLst/>
                            <a:rect l="0" t="0" r="0" b="0"/>
                            <a:pathLst>
                              <a:path w="6295390" h="9144">
                                <a:moveTo>
                                  <a:pt x="0" y="0"/>
                                </a:moveTo>
                                <a:lnTo>
                                  <a:pt x="6295390" y="0"/>
                                </a:lnTo>
                                <a:lnTo>
                                  <a:pt x="6295390"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374" name="Rectangle 6374"/>
                        <wps:cNvSpPr/>
                        <wps:spPr>
                          <a:xfrm>
                            <a:off x="68580" y="371704"/>
                            <a:ext cx="50673" cy="224380"/>
                          </a:xfrm>
                          <a:prstGeom prst="rect">
                            <a:avLst/>
                          </a:prstGeom>
                          <a:ln>
                            <a:noFill/>
                          </a:ln>
                        </wps:spPr>
                        <wps:txbx>
                          <w:txbxContent>
                            <w:p w:rsidR="00536195" w:rsidRDefault="00536195">
                              <w:pPr>
                                <w:spacing w:after="0" w:line="276" w:lineRule="auto"/>
                                <w:ind w:left="0" w:firstLine="0"/>
                                <w:jc w:val="left"/>
                              </w:pPr>
                              <w:r>
                                <w:t xml:space="preserve"> </w:t>
                              </w:r>
                            </w:p>
                          </w:txbxContent>
                        </wps:txbx>
                        <wps:bodyPr horzOverflow="overflow" lIns="0" tIns="0" rIns="0" bIns="0" rtlCol="0">
                          <a:noAutofit/>
                        </wps:bodyPr>
                      </wps:wsp>
                      <wps:wsp>
                        <wps:cNvPr id="61817" name="Shape 61817"/>
                        <wps:cNvSpPr/>
                        <wps:spPr>
                          <a:xfrm>
                            <a:off x="0" y="364236"/>
                            <a:ext cx="6295390" cy="9144"/>
                          </a:xfrm>
                          <a:custGeom>
                            <a:avLst/>
                            <a:gdLst/>
                            <a:ahLst/>
                            <a:cxnLst/>
                            <a:rect l="0" t="0" r="0" b="0"/>
                            <a:pathLst>
                              <a:path w="6295390" h="9144">
                                <a:moveTo>
                                  <a:pt x="0" y="0"/>
                                </a:moveTo>
                                <a:lnTo>
                                  <a:pt x="6295390" y="0"/>
                                </a:lnTo>
                                <a:lnTo>
                                  <a:pt x="6295390"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18" name="Shape 61818"/>
                        <wps:cNvSpPr/>
                        <wps:spPr>
                          <a:xfrm>
                            <a:off x="0" y="545592"/>
                            <a:ext cx="3237611" cy="9144"/>
                          </a:xfrm>
                          <a:custGeom>
                            <a:avLst/>
                            <a:gdLst/>
                            <a:ahLst/>
                            <a:cxnLst/>
                            <a:rect l="0" t="0" r="0" b="0"/>
                            <a:pathLst>
                              <a:path w="3237611" h="9144">
                                <a:moveTo>
                                  <a:pt x="0" y="0"/>
                                </a:moveTo>
                                <a:lnTo>
                                  <a:pt x="3237611" y="0"/>
                                </a:lnTo>
                                <a:lnTo>
                                  <a:pt x="3237611"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19" name="Shape 61819"/>
                        <wps:cNvSpPr/>
                        <wps:spPr>
                          <a:xfrm>
                            <a:off x="3237611" y="54559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20" name="Shape 61820"/>
                        <wps:cNvSpPr/>
                        <wps:spPr>
                          <a:xfrm>
                            <a:off x="3243707" y="545592"/>
                            <a:ext cx="1254557" cy="9144"/>
                          </a:xfrm>
                          <a:custGeom>
                            <a:avLst/>
                            <a:gdLst/>
                            <a:ahLst/>
                            <a:cxnLst/>
                            <a:rect l="0" t="0" r="0" b="0"/>
                            <a:pathLst>
                              <a:path w="1254557" h="9144">
                                <a:moveTo>
                                  <a:pt x="0" y="0"/>
                                </a:moveTo>
                                <a:lnTo>
                                  <a:pt x="1254557" y="0"/>
                                </a:lnTo>
                                <a:lnTo>
                                  <a:pt x="1254557"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21" name="Shape 61821"/>
                        <wps:cNvSpPr/>
                        <wps:spPr>
                          <a:xfrm>
                            <a:off x="4498213" y="54559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22" name="Shape 61822"/>
                        <wps:cNvSpPr/>
                        <wps:spPr>
                          <a:xfrm>
                            <a:off x="4504309" y="545592"/>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23" name="Shape 61823"/>
                        <wps:cNvSpPr/>
                        <wps:spPr>
                          <a:xfrm>
                            <a:off x="4767961" y="54559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24" name="Shape 61824"/>
                        <wps:cNvSpPr/>
                        <wps:spPr>
                          <a:xfrm>
                            <a:off x="4774057" y="545592"/>
                            <a:ext cx="1521206" cy="9144"/>
                          </a:xfrm>
                          <a:custGeom>
                            <a:avLst/>
                            <a:gdLst/>
                            <a:ahLst/>
                            <a:cxnLst/>
                            <a:rect l="0" t="0" r="0" b="0"/>
                            <a:pathLst>
                              <a:path w="1521206" h="9144">
                                <a:moveTo>
                                  <a:pt x="0" y="0"/>
                                </a:moveTo>
                                <a:lnTo>
                                  <a:pt x="1521206" y="0"/>
                                </a:lnTo>
                                <a:lnTo>
                                  <a:pt x="1521206"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id="Group 52724" o:spid="_x0000_s1135" style="position:absolute;left:0;text-align:left;margin-left:-5.4pt;margin-top:-59.7pt;width:495.7pt;height:43.45pt;z-index:251681792;mso-position-horizontal-relative:text;mso-position-vertical-relative:text" coordsize="62953,55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">
                <v:rect id="Rectangle 6370" o:spid="_x0000_s1136" style="position:absolute;left:685;top:89;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" filled="f" stroked="f">
                  <v:textbox inset="0,0,0,0">
                    <w:txbxContent>
                      <w:p w:rsidR="00536195" w:rsidRDefault="00536195">
                        <w:pPr>
                          <w:spacing w:after="0" w:line="276" w:lineRule="auto"/>
                          <w:ind w:left="0" w:firstLine="0"/>
                          <w:jc w:val="left"/>
                        </w:pPr>
                        <w:r>
                          <w:t xml:space="preserve"> </w:t>
                        </w:r>
                      </w:p>
                    </w:txbxContent>
                  </v:textbox>
                </v:rect>
                <v:shape id="Shape 61815" o:spid="_x0000_s1137" style="position:absolute;left:34192;width:28760;height:91;visibility:visible;mso-wrap-style:square;v-text-anchor:top" coordsize="287604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" path="m,l2876042,r,9144l,9144,,e" fillcolor="black" stroked="f" strokeweight="0">
                  <v:stroke miterlimit="83231f" joinstyle="miter"/>
                  <v:path arrowok="t" textboxrect="0,0,2876042,9144"/>
                </v:shape>
                <v:rect id="Rectangle 6372" o:spid="_x0000_s1138" style="position:absolute;left:685;top:1903;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" filled="f" stroked="f">
                  <v:textbox inset="0,0,0,0">
                    <w:txbxContent>
                      <w:p w:rsidR="00536195" w:rsidRDefault="00536195">
                        <w:pPr>
                          <w:spacing w:after="0" w:line="276" w:lineRule="auto"/>
                          <w:ind w:left="0" w:firstLine="0"/>
                          <w:jc w:val="left"/>
                        </w:pPr>
                        <w:r>
                          <w:t xml:space="preserve"> </w:t>
                        </w:r>
                      </w:p>
                    </w:txbxContent>
                  </v:textbox>
                </v:rect>
                <v:shape id="Shape 61816" o:spid="_x0000_s1139" style="position:absolute;top:1828;width:62953;height:92;visibility:visible;mso-wrap-style:square;v-text-anchor:top" coordsize="629539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" path="m,l6295390,r,9144l,9144,,e" fillcolor="black" stroked="f" strokeweight="0">
                  <v:stroke miterlimit="83231f" joinstyle="miter"/>
                  <v:path arrowok="t" textboxrect="0,0,6295390,9144"/>
                </v:shape>
                <v:rect id="Rectangle 6374" o:spid="_x0000_s1140" style="position:absolute;left:685;top:3717;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" filled="f" stroked="f">
                  <v:textbox inset="0,0,0,0">
                    <w:txbxContent>
                      <w:p w:rsidR="00536195" w:rsidRDefault="00536195">
                        <w:pPr>
                          <w:spacing w:after="0" w:line="276" w:lineRule="auto"/>
                          <w:ind w:left="0" w:firstLine="0"/>
                          <w:jc w:val="left"/>
                        </w:pPr>
                        <w:r>
                          <w:t xml:space="preserve"> </w:t>
                        </w:r>
                      </w:p>
                    </w:txbxContent>
                  </v:textbox>
                </v:rect>
                <v:shape id="Shape 61817" o:spid="_x0000_s1141" style="position:absolute;top:3642;width:62953;height:91;visibility:visible;mso-wrap-style:square;v-text-anchor:top" coordsize="629539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" path="m,l6295390,r,9144l,9144,,e" fillcolor="black" stroked="f" strokeweight="0">
                  <v:stroke miterlimit="83231f" joinstyle="miter"/>
                  <v:path arrowok="t" textboxrect="0,0,6295390,9144"/>
                </v:shape>
                <v:shape id="Shape 61818" o:spid="_x0000_s1142" style="position:absolute;top:5455;width:32376;height:92;visibility:visible;mso-wrap-style:square;v-text-anchor:top" coordsize="32376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" path="m,l3237611,r,9144l,9144,,e" fillcolor="black" stroked="f" strokeweight="0">
                  <v:stroke miterlimit="83231f" joinstyle="miter"/>
                  <v:path arrowok="t" textboxrect="0,0,3237611,9144"/>
                </v:shape>
                <v:shape id="Shape 61819" o:spid="_x0000_s1143" style="position:absolute;left:32376;top:5455;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" path="m,l9144,r,9144l,9144,,e" fillcolor="black" stroked="f" strokeweight="0">
                  <v:stroke miterlimit="83231f" joinstyle="miter"/>
                  <v:path arrowok="t" textboxrect="0,0,9144,9144"/>
                </v:shape>
                <v:shape id="Shape 61820" o:spid="_x0000_s1144" style="position:absolute;left:32437;top:5455;width:12545;height:92;visibility:visible;mso-wrap-style:square;v-text-anchor:top" coordsize="125455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" path="m,l1254557,r,9144l,9144,,e" fillcolor="black" stroked="f" strokeweight="0">
                  <v:stroke miterlimit="83231f" joinstyle="miter"/>
                  <v:path arrowok="t" textboxrect="0,0,1254557,9144"/>
                </v:shape>
                <v:shape id="Shape 61821" o:spid="_x0000_s1145" style="position:absolute;left:44982;top:5455;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" path="m,l9144,r,9144l,9144,,e" fillcolor="black" stroked="f" strokeweight="0">
                  <v:stroke miterlimit="83231f" joinstyle="miter"/>
                  <v:path arrowok="t" textboxrect="0,0,9144,9144"/>
                </v:shape>
                <v:shape id="Shape 61822" o:spid="_x0000_s1146" style="position:absolute;left:45043;top:5455;width:2636;height:92;visibility:visible;mso-wrap-style:square;v-text-anchor:top" coordsize="26365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" path="m,l263652,r,9144l,9144,,e" fillcolor="black" stroked="f" strokeweight="0">
                  <v:stroke miterlimit="83231f" joinstyle="miter"/>
                  <v:path arrowok="t" textboxrect="0,0,263652,9144"/>
                </v:shape>
                <v:shape id="Shape 61823" o:spid="_x0000_s1147" style="position:absolute;left:47679;top:5455;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" path="m,l9144,r,9144l,9144,,e" fillcolor="black" stroked="f" strokeweight="0">
                  <v:stroke miterlimit="83231f" joinstyle="miter"/>
                  <v:path arrowok="t" textboxrect="0,0,9144,9144"/>
                </v:shape>
                <v:shape id="Shape 61824" o:spid="_x0000_s1148" style="position:absolute;left:47740;top:5455;width:15212;height:92;visibility:visible;mso-wrap-style:square;v-text-anchor:top" coordsize="152120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" path="m,l1521206,r,9144l,9144,,e" fillcolor="black" stroked="f" strokeweight="0">
                  <v:stroke miterlimit="83231f" joinstyle="miter"/>
                  <v:path arrowok="t" textboxrect="0,0,1521206,9144"/>
                </v:shape>
                <w10:wrap type="topAndBottom"/>
              </v:group>
            </w:pict>
          </mc:Fallback>
        </mc:AlternateContent>
      </w:r>
    </w:p>
    <w:p w:rsidR="00CF37F4" w:rsidRPr="00DD6B34" w:rsidRDefault="00ED068D" w:rsidP="00DD6B34">
      <w:pPr>
        <w:spacing w:after="0" w:line="276" w:lineRule="auto"/>
        <w:ind w:left="142" w:right="148" w:firstLine="0"/>
        <w:jc w:val="left"/>
        <w:rPr>
          <w:szCs w:val="24"/>
        </w:rPr>
      </w:pPr>
      <w:r w:rsidRPr="00DD6B34">
        <w:rPr>
          <w:szCs w:val="24"/>
        </w:rPr>
        <w:t xml:space="preserve"> </w:t>
      </w:r>
      <w:r w:rsidRPr="00DD6B34">
        <w:rPr>
          <w:szCs w:val="24"/>
        </w:rPr>
        <w:tab/>
        <w:t xml:space="preserve"> </w:t>
      </w:r>
      <w:r w:rsidRPr="00DD6B34">
        <w:rPr>
          <w:szCs w:val="24"/>
        </w:rPr>
        <w:tab/>
        <w:t xml:space="preserve"> </w:t>
      </w:r>
      <w:r w:rsidRPr="00DD6B34">
        <w:rPr>
          <w:szCs w:val="24"/>
        </w:rPr>
        <w:tab/>
        <w:t xml:space="preserve"> </w:t>
      </w:r>
    </w:p>
    <w:p w:rsidR="00CF37F4" w:rsidRPr="00DD6B34" w:rsidRDefault="00ED068D" w:rsidP="00DD6B34">
      <w:pPr>
        <w:spacing w:after="0" w:line="276" w:lineRule="auto"/>
        <w:ind w:left="142" w:right="148"/>
        <w:jc w:val="left"/>
        <w:rPr>
          <w:szCs w:val="24"/>
        </w:rPr>
      </w:pPr>
      <w:r w:rsidRPr="00DD6B34">
        <w:rPr>
          <w:rFonts w:eastAsia="Calibri"/>
          <w:noProof/>
          <w:szCs w:val="24"/>
        </w:rPr>
        <mc:AlternateContent>
          <mc:Choice Requires="wpg">
            <w:drawing>
              <wp:anchor distT="0" distB="0" distL="114300" distR="114300" simplePos="0" relativeHeight="251682816" behindDoc="0" locked="0" layoutInCell="1" allowOverlap="1">
                <wp:simplePos x="0" y="0"/>
                <wp:positionH relativeFrom="column">
                  <wp:posOffset>-68579</wp:posOffset>
                </wp:positionH>
                <wp:positionV relativeFrom="paragraph">
                  <wp:posOffset>-1173</wp:posOffset>
                </wp:positionV>
                <wp:extent cx="6295263" cy="6096"/>
                <wp:effectExtent l="0" t="0" r="0" b="0"/>
                <wp:wrapNone/>
                <wp:docPr id="52725" name="Group 52725"/>
                <wp:cNvGraphicFramePr/>
                <a:graphic xmlns:a="http://schemas.openxmlformats.org/drawingml/2006/main">
                  <a:graphicData uri="http://schemas.microsoft.com/office/word/2010/wordprocessingGroup">
                    <wpg:wgp>
                      <wpg:cNvGrpSpPr/>
                      <wpg:grpSpPr>
                        <a:xfrm>
                          <a:off x="0" y="0"/>
                          <a:ext cx="6295263" cy="6096"/>
                          <a:chOff x="0" y="0"/>
                          <a:chExt cx="6295263" cy="6096"/>
                        </a:xfrm>
                      </wpg:grpSpPr>
                      <wps:wsp>
                        <wps:cNvPr id="61825" name="Shape 61825"/>
                        <wps:cNvSpPr/>
                        <wps:spPr>
                          <a:xfrm>
                            <a:off x="0" y="0"/>
                            <a:ext cx="3237611" cy="9144"/>
                          </a:xfrm>
                          <a:custGeom>
                            <a:avLst/>
                            <a:gdLst/>
                            <a:ahLst/>
                            <a:cxnLst/>
                            <a:rect l="0" t="0" r="0" b="0"/>
                            <a:pathLst>
                              <a:path w="3237611" h="9144">
                                <a:moveTo>
                                  <a:pt x="0" y="0"/>
                                </a:moveTo>
                                <a:lnTo>
                                  <a:pt x="3237611" y="0"/>
                                </a:lnTo>
                                <a:lnTo>
                                  <a:pt x="3237611"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26" name="Shape 61826"/>
                        <wps:cNvSpPr/>
                        <wps:spPr>
                          <a:xfrm>
                            <a:off x="323761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27" name="Shape 61827"/>
                        <wps:cNvSpPr/>
                        <wps:spPr>
                          <a:xfrm>
                            <a:off x="3243707" y="0"/>
                            <a:ext cx="1254557" cy="9144"/>
                          </a:xfrm>
                          <a:custGeom>
                            <a:avLst/>
                            <a:gdLst/>
                            <a:ahLst/>
                            <a:cxnLst/>
                            <a:rect l="0" t="0" r="0" b="0"/>
                            <a:pathLst>
                              <a:path w="1254557" h="9144">
                                <a:moveTo>
                                  <a:pt x="0" y="0"/>
                                </a:moveTo>
                                <a:lnTo>
                                  <a:pt x="1254557" y="0"/>
                                </a:lnTo>
                                <a:lnTo>
                                  <a:pt x="1254557"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28" name="Shape 61828"/>
                        <wps:cNvSpPr/>
                        <wps:spPr>
                          <a:xfrm>
                            <a:off x="4498213"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29" name="Shape 61829"/>
                        <wps:cNvSpPr/>
                        <wps:spPr>
                          <a:xfrm>
                            <a:off x="4504309" y="0"/>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30" name="Shape 61830"/>
                        <wps:cNvSpPr/>
                        <wps:spPr>
                          <a:xfrm>
                            <a:off x="476796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31" name="Shape 61831"/>
                        <wps:cNvSpPr/>
                        <wps:spPr>
                          <a:xfrm>
                            <a:off x="4774057" y="0"/>
                            <a:ext cx="1521206" cy="9144"/>
                          </a:xfrm>
                          <a:custGeom>
                            <a:avLst/>
                            <a:gdLst/>
                            <a:ahLst/>
                            <a:cxnLst/>
                            <a:rect l="0" t="0" r="0" b="0"/>
                            <a:pathLst>
                              <a:path w="1521206" h="9144">
                                <a:moveTo>
                                  <a:pt x="0" y="0"/>
                                </a:moveTo>
                                <a:lnTo>
                                  <a:pt x="1521206" y="0"/>
                                </a:lnTo>
                                <a:lnTo>
                                  <a:pt x="1521206"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w14:anchorId="1E6F359A" id="Group 52725" o:spid="_x0000_s1026" style="position:absolute;margin-left:-5.4pt;margin-top:-.1pt;width:495.7pt;height:.5pt;z-index:251682816" coordsize="6295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">
                <v:shape id="Shape 61825" o:spid="_x0000_s1027" style="position:absolute;width:32376;height:91;visibility:visible;mso-wrap-style:square;v-text-anchor:top" coordsize="3237611,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7ghckA&#10;AADeAAAADwAAAGRycy9kb3ducmV2LnhtbESPT2vCQBTE7wW/w/IEb3UTqUGiq5SWFuvBxj+ox0f2&#10;NUmbfRuzW02/vVso9DjMzG+Y2aIztbhQ6yrLCuJhBII4t7riQsF+93I/AeE8ssbaMin4IQeLee9u&#10;hqm2V97QZesLESDsUlRQet+kUrq8JINuaBvi4H3Y1qAPsi2kbvEa4KaWoyhKpMGKw0KJDT2VlH9t&#10;v42Cw1HuT2/6/JA9f46T11WSva/jTKlBv3ucgvDU+f/wX3upFSTxZDSG3zvhCsj5D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5p7ghckAAADeAAAADwAAAAAAAAAAAAAAAACYAgAA&#10;ZHJzL2Rvd25yZXYueG1sUEsFBgAAAAAEAAQA9QAAAI4DAAAAAA==&#10;" path="m,l3237611,r,9144l,9144,,e" fillcolor="black" stroked="f" strokeweight="0">
                  <v:stroke miterlimit="83231f" joinstyle="miter"/>
                  <v:path arrowok="t" textboxrect="0,0,3237611,9144"/>
                </v:shape>
                <v:shape id="Shape 61826" o:spid="_x0000_s1028" style="position:absolute;left:32376;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7dlsUA&#10;AADeAAAADwAAAGRycy9kb3ducmV2LnhtbESPQYvCMBSE78L+h/AW9qapIlWqUdwFQRYEdffg8dk8&#10;22LzUpOo9d8bQfA4zMw3zHTemlpcyfnKsoJ+LwFBnFtdcaHg/2/ZHYPwAVljbZkU3MnDfPbRmWKm&#10;7Y23dN2FQkQI+wwVlCE0mZQ+L8mg79mGOHpH6wyGKF0htcNbhJtaDpIklQYrjgslNvRTUn7aXYyC&#10;5ly4/dnrbz5cNr8jTlbUrodKfX22iwmIQG14h1/tlVaQ9seDFJ534hWQs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jt2WxQAAAN4AAAAPAAAAAAAAAAAAAAAAAJgCAABkcnMv&#10;ZG93bnJldi54bWxQSwUGAAAAAAQABAD1AAAAigMAAAAA&#10;" path="m,l9144,r,9144l,9144,,e" fillcolor="black" stroked="f" strokeweight="0">
                  <v:stroke miterlimit="83231f" joinstyle="miter"/>
                  <v:path arrowok="t" textboxrect="0,0,9144,9144"/>
                </v:shape>
                <v:shape id="Shape 61827" o:spid="_x0000_s1029" style="position:absolute;left:32437;width:12545;height:91;visibility:visible;mso-wrap-style:square;v-text-anchor:top" coordsize="125455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tHcccA&#10;AADeAAAADwAAAGRycy9kb3ducmV2LnhtbESPQWvCQBSE7wX/w/IEb7oxopXUVUQUe2qp2kNvr9ln&#10;Esy+Ddl1k/77bkHocZiZb5jVpje1CNS6yrKC6SQBQZxbXXGh4HI+jJcgnEfWWFsmBT/kYLMePK0w&#10;07bjDwonX4gIYZehgtL7JpPS5SUZdBPbEEfvaluDPsq2kLrFLsJNLdMkWUiDFceFEhvalZTfTnej&#10;IHze5WH+9r0NuE/n/ftx1oWvmVKjYb99AeGp9//hR/tVK1hMl+kz/N2JV0Cu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IrR3HHAAAA3gAAAA8AAAAAAAAAAAAAAAAAmAIAAGRy&#10;cy9kb3ducmV2LnhtbFBLBQYAAAAABAAEAPUAAACMAwAAAAA=&#10;" path="m,l1254557,r,9144l,9144,,e" fillcolor="black" stroked="f" strokeweight="0">
                  <v:stroke miterlimit="83231f" joinstyle="miter"/>
                  <v:path arrowok="t" textboxrect="0,0,1254557,9144"/>
                </v:shape>
                <v:shape id="Shape 61828" o:spid="_x0000_s1030" style="position:absolute;left:44982;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3sf8MA&#10;AADeAAAADwAAAGRycy9kb3ducmV2LnhtbERPz2vCMBS+D/wfwhN2m6kinVSjTEEog4FTDzu+Nc+2&#10;rHmpSWy7/94cBI8f3+/VZjCN6Mj52rKC6SQBQVxYXXOp4Hzavy1A+ICssbFMCv7Jw2Y9ellhpm3P&#10;39QdQyliCPsMFVQhtJmUvqjIoJ/YljhyF+sMhghdKbXDPoabRs6SJJUGa44NFba0q6j4O96MgvZa&#10;up+r11v+vR0+3znJafiaK/U6Hj6WIAIN4Sl+uHOtIJ0uZnFvvBOvgF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13sf8MAAADeAAAADwAAAAAAAAAAAAAAAACYAgAAZHJzL2Rv&#10;d25yZXYueG1sUEsFBgAAAAAEAAQA9QAAAIgDAAAAAA==&#10;" path="m,l9144,r,9144l,9144,,e" fillcolor="black" stroked="f" strokeweight="0">
                  <v:stroke miterlimit="83231f" joinstyle="miter"/>
                  <v:path arrowok="t" textboxrect="0,0,9144,9144"/>
                </v:shape>
                <v:shape id="Shape 61829" o:spid="_x0000_s1031" style="position:absolute;left:45043;width:2636;height:91;visibility:visible;mso-wrap-style:square;v-text-anchor:top" coordsize="26365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0Fi8UA&#10;AADeAAAADwAAAGRycy9kb3ducmV2LnhtbESPT2vCQBTE74V+h+UVems2saA2uop/EIReNNb7I/ua&#10;pGbfht1V47fvCoLHYWZ+w0znvWnFhZxvLCvIkhQEcWl1w5WCn8PmYwzCB2SNrWVScCMP89nryxRz&#10;ba+8p0sRKhEh7HNUUIfQ5VL6siaDPrEdcfR+rTMYonSV1A6vEW5aOUjToTTYcFyosaNVTeWpOBsF&#10;7dbvzozfp1H1+bdulni03GVKvb/1iwmIQH14hh/trVYwzMaDL7jfiVdAz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XQWLxQAAAN4AAAAPAAAAAAAAAAAAAAAAAJgCAABkcnMv&#10;ZG93bnJldi54bWxQSwUGAAAAAAQABAD1AAAAigMAAAAA&#10;" path="m,l263652,r,9144l,9144,,e" fillcolor="black" stroked="f" strokeweight="0">
                  <v:stroke miterlimit="83231f" joinstyle="miter"/>
                  <v:path arrowok="t" textboxrect="0,0,263652,9144"/>
                </v:shape>
                <v:shape id="Shape 61830" o:spid="_x0000_s1032" style="position:absolute;left:47679;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J2pMQA&#10;AADeAAAADwAAAGRycy9kb3ducmV2LnhtbESPzYrCMBSF98K8Q7gDs9NUR1SqUcaBAREErS5cXptr&#10;W6a5qUnU+vZmIbg8nD++2aI1tbiR85VlBf1eAoI4t7riQsFh/9edgPABWWNtmRQ8yMNi/tGZYart&#10;nXd0y0Ih4gj7FBWUITSplD4vyaDv2YY4emfrDIYoXSG1w3scN7UcJMlIGqw4PpTY0G9J+X92NQqa&#10;S+GOF6+XfLpu12NOVtRuhkp9fbY/UxCB2vAOv9orrWDUn3xHgIgTUUD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ydqTEAAAA3gAAAA8AAAAAAAAAAAAAAAAAmAIAAGRycy9k&#10;b3ducmV2LnhtbFBLBQYAAAAABAAEAPUAAACJAwAAAAA=&#10;" path="m,l9144,r,9144l,9144,,e" fillcolor="black" stroked="f" strokeweight="0">
                  <v:stroke miterlimit="83231f" joinstyle="miter"/>
                  <v:path arrowok="t" textboxrect="0,0,9144,9144"/>
                </v:shape>
                <v:shape id="Shape 61831" o:spid="_x0000_s1033" style="position:absolute;left:47740;width:15212;height:91;visibility:visible;mso-wrap-style:square;v-text-anchor:top" coordsize="152120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bRo8YA&#10;AADeAAAADwAAAGRycy9kb3ducmV2LnhtbESP0WrCQBRE3wv+w3IF3+omWkSiqwSlYimUavyAS/aa&#10;DWbvhuzWxH59t1Do4zAzZ5j1drCNuFPna8cK0mkCgrh0uuZKwaV4fV6C8AFZY+OYFDzIw3Yzelpj&#10;pl3PJ7qfQyUihH2GCkwIbSalLw1Z9FPXEkfv6jqLIcqukrrDPsJtI2dJspAWa44LBlvaGSpv5y+r&#10;4Dt5/wjmRR4+/fwtvfazIi/yvVKT8ZCvQAQawn/4r33UChbpcp7C7514BeTm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ubRo8YAAADeAAAADwAAAAAAAAAAAAAAAACYAgAAZHJz&#10;L2Rvd25yZXYueG1sUEsFBgAAAAAEAAQA9QAAAIsDAAAAAA==&#10;" path="m,l1521206,r,9144l,9144,,e" fillcolor="black" stroked="f" strokeweight="0">
                  <v:stroke miterlimit="83231f" joinstyle="miter"/>
                  <v:path arrowok="t" textboxrect="0,0,1521206,9144"/>
                </v:shape>
              </v:group>
            </w:pict>
          </mc:Fallback>
        </mc:AlternateContent>
      </w:r>
      <w:r w:rsidRPr="00DD6B34">
        <w:rPr>
          <w:szCs w:val="24"/>
        </w:rPr>
        <w:t xml:space="preserve">(должность) </w:t>
      </w:r>
      <w:r w:rsidRPr="00DD6B34">
        <w:rPr>
          <w:szCs w:val="24"/>
        </w:rPr>
        <w:tab/>
        <w:t xml:space="preserve">(подпись) </w:t>
      </w:r>
      <w:r w:rsidRPr="00DD6B34">
        <w:rPr>
          <w:szCs w:val="24"/>
        </w:rPr>
        <w:tab/>
        <w:t xml:space="preserve"> </w:t>
      </w:r>
      <w:r w:rsidRPr="00DD6B34">
        <w:rPr>
          <w:szCs w:val="24"/>
        </w:rPr>
        <w:tab/>
        <w:t xml:space="preserve">(И.О. Фамилия) </w:t>
      </w:r>
    </w:p>
    <w:p w:rsidR="00CF37F4" w:rsidRPr="00DD6B34" w:rsidRDefault="00ED068D" w:rsidP="00DD6B34">
      <w:pPr>
        <w:spacing w:after="0" w:line="276" w:lineRule="auto"/>
        <w:ind w:left="142" w:right="148" w:firstLine="0"/>
        <w:jc w:val="left"/>
        <w:rPr>
          <w:szCs w:val="24"/>
        </w:rPr>
      </w:pPr>
      <w:r w:rsidRPr="00DD6B34">
        <w:rPr>
          <w:szCs w:val="24"/>
        </w:rPr>
        <w:t xml:space="preserve"> </w:t>
      </w:r>
      <w:r w:rsidRPr="00DD6B34">
        <w:rPr>
          <w:szCs w:val="24"/>
        </w:rPr>
        <w:tab/>
        <w:t xml:space="preserve"> </w:t>
      </w:r>
      <w:r w:rsidRPr="00DD6B34">
        <w:rPr>
          <w:szCs w:val="24"/>
        </w:rPr>
        <w:tab/>
        <w:t xml:space="preserve"> </w:t>
      </w:r>
      <w:r w:rsidRPr="00DD6B34">
        <w:rPr>
          <w:szCs w:val="24"/>
        </w:rPr>
        <w:tab/>
        <w:t xml:space="preserve"> </w:t>
      </w:r>
    </w:p>
    <w:p w:rsidR="00CF37F4" w:rsidRPr="00DD6B34" w:rsidRDefault="00ED068D" w:rsidP="00DD6B34">
      <w:pPr>
        <w:spacing w:after="0" w:line="276" w:lineRule="auto"/>
        <w:ind w:left="142" w:right="148"/>
        <w:rPr>
          <w:szCs w:val="24"/>
        </w:rPr>
      </w:pPr>
      <w:r w:rsidRPr="00DD6B34">
        <w:rPr>
          <w:szCs w:val="24"/>
        </w:rPr>
        <w:t xml:space="preserve">МП                                                                                   «_____»_______________20___г.                           </w:t>
      </w:r>
    </w:p>
    <w:p w:rsidR="00CF37F4" w:rsidRPr="00DD6B34" w:rsidRDefault="00ED068D" w:rsidP="00DD6B34">
      <w:pPr>
        <w:spacing w:after="0" w:line="276" w:lineRule="auto"/>
        <w:ind w:left="142" w:right="148" w:firstLine="0"/>
        <w:jc w:val="center"/>
        <w:rPr>
          <w:szCs w:val="24"/>
        </w:rPr>
      </w:pPr>
      <w:r w:rsidRPr="00DD6B34">
        <w:rPr>
          <w:szCs w:val="24"/>
        </w:rPr>
        <w:t xml:space="preserve"> </w:t>
      </w:r>
    </w:p>
    <w:p w:rsidR="00CF37F4" w:rsidRPr="00DD6B34" w:rsidRDefault="00ED068D" w:rsidP="00DD6B34">
      <w:pPr>
        <w:spacing w:after="0" w:line="276" w:lineRule="auto"/>
        <w:ind w:left="142" w:right="148" w:firstLine="0"/>
        <w:jc w:val="center"/>
        <w:rPr>
          <w:szCs w:val="24"/>
        </w:rPr>
      </w:pPr>
      <w:r w:rsidRPr="00DD6B34">
        <w:rPr>
          <w:szCs w:val="24"/>
        </w:rPr>
        <w:t xml:space="preserve"> </w:t>
      </w:r>
    </w:p>
    <w:p w:rsidR="00CF37F4" w:rsidRPr="00DD6B34" w:rsidRDefault="00ED068D" w:rsidP="00DD6B34">
      <w:pPr>
        <w:spacing w:after="0" w:line="276" w:lineRule="auto"/>
        <w:ind w:left="142" w:right="148" w:firstLine="0"/>
        <w:jc w:val="center"/>
        <w:rPr>
          <w:szCs w:val="24"/>
        </w:rPr>
      </w:pPr>
      <w:r w:rsidRPr="00DD6B34">
        <w:rPr>
          <w:b/>
          <w:szCs w:val="24"/>
        </w:rPr>
        <w:t xml:space="preserve"> </w:t>
      </w:r>
    </w:p>
    <w:p w:rsidR="00CF37F4" w:rsidRPr="00DD6B34" w:rsidRDefault="00ED068D" w:rsidP="00DD6B34">
      <w:pPr>
        <w:spacing w:after="0" w:line="276" w:lineRule="auto"/>
        <w:ind w:left="142" w:right="148" w:firstLine="4931"/>
        <w:jc w:val="left"/>
        <w:rPr>
          <w:szCs w:val="24"/>
        </w:rPr>
      </w:pPr>
      <w:r w:rsidRPr="00DD6B34">
        <w:rPr>
          <w:szCs w:val="24"/>
        </w:rPr>
        <w:t xml:space="preserve">ПРИЛОЖЕНИЕ 4 </w:t>
      </w:r>
      <w:r w:rsidRPr="00DD6B34">
        <w:rPr>
          <w:i/>
          <w:szCs w:val="24"/>
        </w:rPr>
        <w:t xml:space="preserve">Форма аттестационного листа </w:t>
      </w:r>
    </w:p>
    <w:p w:rsidR="00CF37F4" w:rsidRPr="00DD6B34" w:rsidRDefault="00ED068D" w:rsidP="00DD6B34">
      <w:pPr>
        <w:spacing w:after="0" w:line="276" w:lineRule="auto"/>
        <w:ind w:left="142" w:right="148"/>
        <w:jc w:val="center"/>
        <w:rPr>
          <w:szCs w:val="24"/>
        </w:rPr>
      </w:pPr>
      <w:r w:rsidRPr="00DD6B34">
        <w:rPr>
          <w:szCs w:val="24"/>
        </w:rPr>
        <w:t xml:space="preserve">Федеральное государственное образовательное бюджетное  учреждение высшего образования </w:t>
      </w:r>
    </w:p>
    <w:p w:rsidR="00CF37F4" w:rsidRPr="00DD6B34" w:rsidRDefault="00ED068D" w:rsidP="00DD6B34">
      <w:pPr>
        <w:spacing w:after="0" w:line="276" w:lineRule="auto"/>
        <w:ind w:left="142" w:right="148"/>
        <w:jc w:val="center"/>
        <w:rPr>
          <w:szCs w:val="24"/>
        </w:rPr>
      </w:pPr>
      <w:r w:rsidRPr="00DD6B34">
        <w:rPr>
          <w:b/>
          <w:szCs w:val="24"/>
        </w:rPr>
        <w:t xml:space="preserve">«Финансовый университет при Правительстве Российской Федерации» </w:t>
      </w:r>
    </w:p>
    <w:p w:rsidR="00CF37F4" w:rsidRPr="00DD6B34" w:rsidRDefault="00ED068D" w:rsidP="00DD6B34">
      <w:pPr>
        <w:spacing w:after="0" w:line="276" w:lineRule="auto"/>
        <w:ind w:left="142" w:right="148"/>
        <w:jc w:val="center"/>
        <w:rPr>
          <w:szCs w:val="24"/>
        </w:rPr>
      </w:pPr>
      <w:r w:rsidRPr="00DD6B34">
        <w:rPr>
          <w:b/>
          <w:szCs w:val="24"/>
        </w:rPr>
        <w:t xml:space="preserve">(Финансовый университет) </w:t>
      </w:r>
    </w:p>
    <w:p w:rsidR="00CF37F4" w:rsidRPr="00DD6B34" w:rsidRDefault="00ED068D" w:rsidP="00DD6B34">
      <w:pPr>
        <w:spacing w:after="0" w:line="276" w:lineRule="auto"/>
        <w:ind w:left="142" w:right="148"/>
        <w:jc w:val="center"/>
        <w:rPr>
          <w:szCs w:val="24"/>
        </w:rPr>
      </w:pPr>
      <w:r w:rsidRPr="00DD6B34">
        <w:rPr>
          <w:b/>
          <w:szCs w:val="24"/>
        </w:rPr>
        <w:t xml:space="preserve">Сургутский финансово-экономический колледж </w:t>
      </w:r>
    </w:p>
    <w:p w:rsidR="00CF37F4" w:rsidRPr="00DD6B34" w:rsidRDefault="00ED068D" w:rsidP="00DD6B34">
      <w:pPr>
        <w:spacing w:after="0" w:line="276" w:lineRule="auto"/>
        <w:ind w:left="142" w:right="148" w:firstLine="0"/>
        <w:jc w:val="center"/>
        <w:rPr>
          <w:szCs w:val="24"/>
        </w:rPr>
      </w:pPr>
      <w:r w:rsidRPr="00DD6B34">
        <w:rPr>
          <w:rFonts w:eastAsia="Calibri"/>
          <w:i/>
          <w:szCs w:val="24"/>
        </w:rPr>
        <w:t xml:space="preserve"> </w:t>
      </w:r>
    </w:p>
    <w:p w:rsidR="00CF37F4" w:rsidRPr="00DD6B34" w:rsidRDefault="00ED068D" w:rsidP="00DD6B34">
      <w:pPr>
        <w:spacing w:after="0" w:line="276" w:lineRule="auto"/>
        <w:ind w:left="142" w:right="148"/>
        <w:jc w:val="center"/>
        <w:rPr>
          <w:szCs w:val="24"/>
        </w:rPr>
      </w:pPr>
      <w:r w:rsidRPr="00DD6B34">
        <w:rPr>
          <w:szCs w:val="24"/>
        </w:rPr>
        <w:t xml:space="preserve">АТТЕСТАЦИОННЫЙ ЛИСТ </w:t>
      </w:r>
    </w:p>
    <w:p w:rsidR="00CF37F4" w:rsidRPr="00DD6B34" w:rsidRDefault="00ED068D" w:rsidP="00DD6B34">
      <w:pPr>
        <w:spacing w:after="0" w:line="276" w:lineRule="auto"/>
        <w:ind w:left="142" w:right="148"/>
        <w:jc w:val="center"/>
        <w:rPr>
          <w:szCs w:val="24"/>
        </w:rPr>
      </w:pPr>
      <w:r w:rsidRPr="00DD6B34">
        <w:rPr>
          <w:szCs w:val="24"/>
        </w:rPr>
        <w:t xml:space="preserve">по производственной практике (по профилю специальности) </w:t>
      </w:r>
    </w:p>
    <w:p w:rsidR="00CF37F4" w:rsidRPr="00DD6B34" w:rsidRDefault="00ED068D" w:rsidP="00DD6B34">
      <w:pPr>
        <w:spacing w:after="0" w:line="276" w:lineRule="auto"/>
        <w:ind w:left="142" w:right="148"/>
        <w:rPr>
          <w:szCs w:val="24"/>
        </w:rPr>
      </w:pPr>
      <w:r w:rsidRPr="00DD6B34">
        <w:rPr>
          <w:szCs w:val="24"/>
        </w:rPr>
        <w:t xml:space="preserve">Обучающегося  </w:t>
      </w:r>
      <w:r w:rsidRPr="00DD6B34">
        <w:rPr>
          <w:szCs w:val="24"/>
        </w:rPr>
        <w:tab/>
        <w:t xml:space="preserve"> </w:t>
      </w:r>
      <w:r w:rsidRPr="00DD6B34">
        <w:rPr>
          <w:szCs w:val="24"/>
        </w:rPr>
        <w:tab/>
        <w:t xml:space="preserve">курса </w:t>
      </w:r>
      <w:r w:rsidRPr="00DD6B34">
        <w:rPr>
          <w:szCs w:val="24"/>
        </w:rPr>
        <w:tab/>
        <w:t xml:space="preserve"> </w:t>
      </w:r>
      <w:r w:rsidRPr="00DD6B34">
        <w:rPr>
          <w:szCs w:val="24"/>
        </w:rPr>
        <w:tab/>
        <w:t xml:space="preserve">учебной группы </w:t>
      </w:r>
      <w:r w:rsidRPr="00DD6B34">
        <w:rPr>
          <w:rFonts w:eastAsia="Calibri"/>
          <w:noProof/>
          <w:szCs w:val="24"/>
        </w:rPr>
        <mc:AlternateContent>
          <mc:Choice Requires="wpg">
            <w:drawing>
              <wp:anchor distT="0" distB="0" distL="114300" distR="114300" simplePos="0" relativeHeight="251683840" behindDoc="0" locked="0" layoutInCell="1" allowOverlap="1">
                <wp:simplePos x="0" y="0"/>
                <wp:positionH relativeFrom="column">
                  <wp:posOffset>-77723</wp:posOffset>
                </wp:positionH>
                <wp:positionV relativeFrom="paragraph">
                  <wp:posOffset>145956</wp:posOffset>
                </wp:positionV>
                <wp:extent cx="6304534" cy="187833"/>
                <wp:effectExtent l="0" t="0" r="0" b="0"/>
                <wp:wrapTopAndBottom/>
                <wp:docPr id="53088" name="Group 53088"/>
                <wp:cNvGraphicFramePr/>
                <a:graphic xmlns:a="http://schemas.openxmlformats.org/drawingml/2006/main">
                  <a:graphicData uri="http://schemas.microsoft.com/office/word/2010/wordprocessingGroup">
                    <wpg:wgp>
                      <wpg:cNvGrpSpPr/>
                      <wpg:grpSpPr>
                        <a:xfrm>
                          <a:off x="0" y="0"/>
                          <a:ext cx="6304534" cy="187833"/>
                          <a:chOff x="0" y="0"/>
                          <a:chExt cx="6304534" cy="187833"/>
                        </a:xfrm>
                      </wpg:grpSpPr>
                      <wps:wsp>
                        <wps:cNvPr id="6453" name="Rectangle 6453"/>
                        <wps:cNvSpPr/>
                        <wps:spPr>
                          <a:xfrm>
                            <a:off x="77724" y="7848"/>
                            <a:ext cx="50673" cy="224380"/>
                          </a:xfrm>
                          <a:prstGeom prst="rect">
                            <a:avLst/>
                          </a:prstGeom>
                          <a:ln>
                            <a:noFill/>
                          </a:ln>
                        </wps:spPr>
                        <wps:txbx>
                          <w:txbxContent>
                            <w:p w:rsidR="00536195" w:rsidRDefault="00536195">
                              <w:pPr>
                                <w:spacing w:after="0" w:line="276" w:lineRule="auto"/>
                                <w:ind w:left="0" w:firstLine="0"/>
                                <w:jc w:val="left"/>
                              </w:pPr>
                              <w:r>
                                <w:t xml:space="preserve"> </w:t>
                              </w:r>
                            </w:p>
                          </w:txbxContent>
                        </wps:txbx>
                        <wps:bodyPr horzOverflow="overflow" lIns="0" tIns="0" rIns="0" bIns="0" rtlCol="0">
                          <a:noAutofit/>
                        </wps:bodyPr>
                      </wps:wsp>
                      <wps:wsp>
                        <wps:cNvPr id="61832" name="Shape 61832"/>
                        <wps:cNvSpPr/>
                        <wps:spPr>
                          <a:xfrm>
                            <a:off x="1233170" y="0"/>
                            <a:ext cx="1204265" cy="9144"/>
                          </a:xfrm>
                          <a:custGeom>
                            <a:avLst/>
                            <a:gdLst/>
                            <a:ahLst/>
                            <a:cxnLst/>
                            <a:rect l="0" t="0" r="0" b="0"/>
                            <a:pathLst>
                              <a:path w="1204265" h="9144">
                                <a:moveTo>
                                  <a:pt x="0" y="0"/>
                                </a:moveTo>
                                <a:lnTo>
                                  <a:pt x="1204265" y="0"/>
                                </a:lnTo>
                                <a:lnTo>
                                  <a:pt x="1204265"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33" name="Shape 61833"/>
                        <wps:cNvSpPr/>
                        <wps:spPr>
                          <a:xfrm>
                            <a:off x="3518281" y="0"/>
                            <a:ext cx="1450848" cy="9144"/>
                          </a:xfrm>
                          <a:custGeom>
                            <a:avLst/>
                            <a:gdLst/>
                            <a:ahLst/>
                            <a:cxnLst/>
                            <a:rect l="0" t="0" r="0" b="0"/>
                            <a:pathLst>
                              <a:path w="1450848" h="9144">
                                <a:moveTo>
                                  <a:pt x="0" y="0"/>
                                </a:moveTo>
                                <a:lnTo>
                                  <a:pt x="1450848" y="0"/>
                                </a:lnTo>
                                <a:lnTo>
                                  <a:pt x="1450848"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34" name="Shape 61834"/>
                        <wps:cNvSpPr/>
                        <wps:spPr>
                          <a:xfrm>
                            <a:off x="0" y="181737"/>
                            <a:ext cx="6304534" cy="9144"/>
                          </a:xfrm>
                          <a:custGeom>
                            <a:avLst/>
                            <a:gdLst/>
                            <a:ahLst/>
                            <a:cxnLst/>
                            <a:rect l="0" t="0" r="0" b="0"/>
                            <a:pathLst>
                              <a:path w="6304534" h="9144">
                                <a:moveTo>
                                  <a:pt x="0" y="0"/>
                                </a:moveTo>
                                <a:lnTo>
                                  <a:pt x="6304534" y="0"/>
                                </a:lnTo>
                                <a:lnTo>
                                  <a:pt x="630453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id="Group 53088" o:spid="_x0000_s1149" style="position:absolute;left:0;text-align:left;margin-left:-6.1pt;margin-top:11.5pt;width:496.4pt;height:14.8pt;z-index:251683840;mso-position-horizontal-relative:text;mso-position-vertical-relative:text" coordsize="63045,18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">
                <v:rect id="Rectangle 6453" o:spid="_x0000_s1150" style="position:absolute;left:777;top:78;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" filled="f" stroked="f">
                  <v:textbox inset="0,0,0,0">
                    <w:txbxContent>
                      <w:p w:rsidR="00536195" w:rsidRDefault="00536195">
                        <w:pPr>
                          <w:spacing w:after="0" w:line="276" w:lineRule="auto"/>
                          <w:ind w:left="0" w:firstLine="0"/>
                          <w:jc w:val="left"/>
                        </w:pPr>
                        <w:r>
                          <w:t xml:space="preserve"> </w:t>
                        </w:r>
                      </w:p>
                    </w:txbxContent>
                  </v:textbox>
                </v:rect>
                <v:shape id="Shape 61832" o:spid="_x0000_s1151" style="position:absolute;left:12331;width:12043;height:91;visibility:visible;mso-wrap-style:square;v-text-anchor:top" coordsize="120426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" path="m,l1204265,r,9144l,9144,,e" fillcolor="black" stroked="f" strokeweight="0">
                  <v:stroke miterlimit="83231f" joinstyle="miter"/>
                  <v:path arrowok="t" textboxrect="0,0,1204265,9144"/>
                </v:shape>
                <v:shape id="Shape 61833" o:spid="_x0000_s1152" style="position:absolute;left:35182;width:14509;height:91;visibility:visible;mso-wrap-style:square;v-text-anchor:top" coordsize="145084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" path="m,l1450848,r,9144l,9144,,e" fillcolor="black" stroked="f" strokeweight="0">
                  <v:stroke miterlimit="83231f" joinstyle="miter"/>
                  <v:path arrowok="t" textboxrect="0,0,1450848,9144"/>
                </v:shape>
                <v:shape id="Shape 61834" o:spid="_x0000_s1153" style="position:absolute;top:1817;width:63045;height:91;visibility:visible;mso-wrap-style:square;v-text-anchor:top" coordsize="63045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" path="m,l6304534,r,9144l,9144,,e" fillcolor="black" stroked="f" strokeweight="0">
                  <v:stroke miterlimit="83231f" joinstyle="miter"/>
                  <v:path arrowok="t" textboxrect="0,0,6304534,9144"/>
                </v:shape>
                <w10:wrap type="topAndBottom"/>
              </v:group>
            </w:pict>
          </mc:Fallback>
        </mc:AlternateContent>
      </w:r>
    </w:p>
    <w:p w:rsidR="00CF37F4" w:rsidRPr="00DD6B34" w:rsidRDefault="00ED068D" w:rsidP="00DD6B34">
      <w:pPr>
        <w:spacing w:after="0" w:line="276" w:lineRule="auto"/>
        <w:ind w:left="142" w:right="148"/>
        <w:jc w:val="center"/>
        <w:rPr>
          <w:szCs w:val="24"/>
        </w:rPr>
      </w:pPr>
      <w:r w:rsidRPr="00DD6B34">
        <w:rPr>
          <w:szCs w:val="24"/>
        </w:rPr>
        <w:t xml:space="preserve">(фамилия, имя, отчество) </w:t>
      </w:r>
    </w:p>
    <w:p w:rsidR="00CF37F4" w:rsidRPr="00DD6B34" w:rsidRDefault="00ED068D" w:rsidP="00DD6B34">
      <w:pPr>
        <w:spacing w:after="0" w:line="276" w:lineRule="auto"/>
        <w:ind w:left="142" w:right="148"/>
        <w:rPr>
          <w:szCs w:val="24"/>
        </w:rPr>
      </w:pPr>
      <w:r w:rsidRPr="00DD6B34">
        <w:rPr>
          <w:szCs w:val="24"/>
        </w:rPr>
        <w:t xml:space="preserve">Специальность </w:t>
      </w:r>
      <w:r w:rsidRPr="00DD6B34">
        <w:rPr>
          <w:szCs w:val="24"/>
        </w:rPr>
        <w:tab/>
        <w:t xml:space="preserve">38.02.06 Финансы </w:t>
      </w:r>
    </w:p>
    <w:p w:rsidR="00CF37F4" w:rsidRPr="00DD6B34" w:rsidRDefault="00ED068D" w:rsidP="00DD6B34">
      <w:pPr>
        <w:spacing w:after="0" w:line="276" w:lineRule="auto"/>
        <w:ind w:left="142" w:right="148"/>
        <w:jc w:val="center"/>
        <w:rPr>
          <w:szCs w:val="24"/>
        </w:rPr>
      </w:pPr>
      <w:r w:rsidRPr="00DD6B34">
        <w:rPr>
          <w:rFonts w:eastAsia="Calibri"/>
          <w:noProof/>
          <w:szCs w:val="24"/>
        </w:rPr>
        <mc:AlternateContent>
          <mc:Choice Requires="wpg">
            <w:drawing>
              <wp:anchor distT="0" distB="0" distL="114300" distR="114300" simplePos="0" relativeHeight="251684864" behindDoc="1" locked="0" layoutInCell="1" allowOverlap="1">
                <wp:simplePos x="0" y="0"/>
                <wp:positionH relativeFrom="column">
                  <wp:posOffset>1089914</wp:posOffset>
                </wp:positionH>
                <wp:positionV relativeFrom="paragraph">
                  <wp:posOffset>-2039</wp:posOffset>
                </wp:positionV>
                <wp:extent cx="5136769" cy="6096"/>
                <wp:effectExtent l="0" t="0" r="0" b="0"/>
                <wp:wrapNone/>
                <wp:docPr id="53089" name="Group 53089"/>
                <wp:cNvGraphicFramePr/>
                <a:graphic xmlns:a="http://schemas.openxmlformats.org/drawingml/2006/main">
                  <a:graphicData uri="http://schemas.microsoft.com/office/word/2010/wordprocessingGroup">
                    <wpg:wgp>
                      <wpg:cNvGrpSpPr/>
                      <wpg:grpSpPr>
                        <a:xfrm>
                          <a:off x="0" y="0"/>
                          <a:ext cx="5136769" cy="6096"/>
                          <a:chOff x="0" y="0"/>
                          <a:chExt cx="5136769" cy="6096"/>
                        </a:xfrm>
                      </wpg:grpSpPr>
                      <wps:wsp>
                        <wps:cNvPr id="61835" name="Shape 61835"/>
                        <wps:cNvSpPr/>
                        <wps:spPr>
                          <a:xfrm>
                            <a:off x="0" y="0"/>
                            <a:ext cx="5136769" cy="9144"/>
                          </a:xfrm>
                          <a:custGeom>
                            <a:avLst/>
                            <a:gdLst/>
                            <a:ahLst/>
                            <a:cxnLst/>
                            <a:rect l="0" t="0" r="0" b="0"/>
                            <a:pathLst>
                              <a:path w="5136769" h="9144">
                                <a:moveTo>
                                  <a:pt x="0" y="0"/>
                                </a:moveTo>
                                <a:lnTo>
                                  <a:pt x="5136769" y="0"/>
                                </a:lnTo>
                                <a:lnTo>
                                  <a:pt x="5136769"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w14:anchorId="6F79CA52" id="Group 53089" o:spid="_x0000_s1026" style="position:absolute;margin-left:85.8pt;margin-top:-.15pt;width:404.45pt;height:.5pt;z-index:-251631616" coordsize="5136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">
                <v:shape id="Shape 61835" o:spid="_x0000_s1027" style="position:absolute;width:51367;height:91;visibility:visible;mso-wrap-style:square;v-text-anchor:top" coordsize="513676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" path="m,l5136769,r,9144l,9144,,e" fillcolor="black" stroked="f" strokeweight="0">
                  <v:stroke miterlimit="83231f" joinstyle="miter"/>
                  <v:path arrowok="t" textboxrect="0,0,5136769,9144"/>
                </v:shape>
              </v:group>
            </w:pict>
          </mc:Fallback>
        </mc:AlternateContent>
      </w:r>
      <w:r w:rsidRPr="00DD6B34">
        <w:rPr>
          <w:szCs w:val="24"/>
        </w:rPr>
        <w:t xml:space="preserve">(код и наименование специальности) </w:t>
      </w:r>
    </w:p>
    <w:p w:rsidR="00CF37F4" w:rsidRPr="00DD6B34" w:rsidRDefault="00ED068D" w:rsidP="00DD6B34">
      <w:pPr>
        <w:spacing w:after="0" w:line="276" w:lineRule="auto"/>
        <w:ind w:left="142" w:right="148" w:firstLine="0"/>
        <w:jc w:val="left"/>
        <w:rPr>
          <w:szCs w:val="24"/>
        </w:rPr>
      </w:pPr>
      <w:r w:rsidRPr="00DD6B34">
        <w:rPr>
          <w:szCs w:val="24"/>
        </w:rPr>
        <w:t xml:space="preserve"> </w:t>
      </w:r>
      <w:r w:rsidRPr="00DD6B34">
        <w:rPr>
          <w:szCs w:val="24"/>
        </w:rPr>
        <w:tab/>
        <w:t xml:space="preserve"> </w:t>
      </w:r>
    </w:p>
    <w:p w:rsidR="00CF37F4" w:rsidRPr="00DD6B34" w:rsidRDefault="00ED068D" w:rsidP="00DD6B34">
      <w:pPr>
        <w:spacing w:after="0" w:line="276" w:lineRule="auto"/>
        <w:ind w:left="142" w:right="148"/>
        <w:rPr>
          <w:szCs w:val="24"/>
        </w:rPr>
      </w:pPr>
      <w:r w:rsidRPr="00DD6B34">
        <w:rPr>
          <w:szCs w:val="24"/>
        </w:rPr>
        <w:t xml:space="preserve">Место прохождения практики </w:t>
      </w:r>
    </w:p>
    <w:p w:rsidR="00CF37F4" w:rsidRPr="00DD6B34" w:rsidRDefault="00ED068D" w:rsidP="00DD6B34">
      <w:pPr>
        <w:spacing w:after="0" w:line="276" w:lineRule="auto"/>
        <w:ind w:left="142" w:right="148"/>
        <w:jc w:val="center"/>
        <w:rPr>
          <w:szCs w:val="24"/>
        </w:rPr>
      </w:pPr>
      <w:r w:rsidRPr="00DD6B34">
        <w:rPr>
          <w:szCs w:val="24"/>
        </w:rPr>
        <w:t xml:space="preserve">(наименование организации (полное)) </w:t>
      </w:r>
      <w:r w:rsidRPr="00DD6B34">
        <w:rPr>
          <w:rFonts w:eastAsia="Calibri"/>
          <w:noProof/>
          <w:szCs w:val="24"/>
        </w:rPr>
        <mc:AlternateContent>
          <mc:Choice Requires="wpg">
            <w:drawing>
              <wp:anchor distT="0" distB="0" distL="114300" distR="114300" simplePos="0" relativeHeight="251685888" behindDoc="0" locked="0" layoutInCell="1" allowOverlap="1">
                <wp:simplePos x="0" y="0"/>
                <wp:positionH relativeFrom="column">
                  <wp:posOffset>-77723</wp:posOffset>
                </wp:positionH>
                <wp:positionV relativeFrom="paragraph">
                  <wp:posOffset>-183403</wp:posOffset>
                </wp:positionV>
                <wp:extent cx="6304534" cy="187452"/>
                <wp:effectExtent l="0" t="0" r="0" b="0"/>
                <wp:wrapTopAndBottom/>
                <wp:docPr id="53090" name="Group 53090"/>
                <wp:cNvGraphicFramePr/>
                <a:graphic xmlns:a="http://schemas.openxmlformats.org/drawingml/2006/main">
                  <a:graphicData uri="http://schemas.microsoft.com/office/word/2010/wordprocessingGroup">
                    <wpg:wgp>
                      <wpg:cNvGrpSpPr/>
                      <wpg:grpSpPr>
                        <a:xfrm>
                          <a:off x="0" y="0"/>
                          <a:ext cx="6304534" cy="187452"/>
                          <a:chOff x="0" y="0"/>
                          <a:chExt cx="6304534" cy="187452"/>
                        </a:xfrm>
                      </wpg:grpSpPr>
                      <wps:wsp>
                        <wps:cNvPr id="6470" name="Rectangle 6470"/>
                        <wps:cNvSpPr/>
                        <wps:spPr>
                          <a:xfrm>
                            <a:off x="77724" y="7468"/>
                            <a:ext cx="50673" cy="224380"/>
                          </a:xfrm>
                          <a:prstGeom prst="rect">
                            <a:avLst/>
                          </a:prstGeom>
                          <a:ln>
                            <a:noFill/>
                          </a:ln>
                        </wps:spPr>
                        <wps:txbx>
                          <w:txbxContent>
                            <w:p w:rsidR="00536195" w:rsidRDefault="00536195">
                              <w:pPr>
                                <w:spacing w:after="0" w:line="276" w:lineRule="auto"/>
                                <w:ind w:left="0" w:firstLine="0"/>
                                <w:jc w:val="left"/>
                              </w:pPr>
                              <w:r>
                                <w:t xml:space="preserve"> </w:t>
                              </w:r>
                            </w:p>
                          </w:txbxContent>
                        </wps:txbx>
                        <wps:bodyPr horzOverflow="overflow" lIns="0" tIns="0" rIns="0" bIns="0" rtlCol="0">
                          <a:noAutofit/>
                        </wps:bodyPr>
                      </wps:wsp>
                      <wps:wsp>
                        <wps:cNvPr id="61836" name="Shape 61836"/>
                        <wps:cNvSpPr/>
                        <wps:spPr>
                          <a:xfrm>
                            <a:off x="2257679" y="0"/>
                            <a:ext cx="4046855" cy="9144"/>
                          </a:xfrm>
                          <a:custGeom>
                            <a:avLst/>
                            <a:gdLst/>
                            <a:ahLst/>
                            <a:cxnLst/>
                            <a:rect l="0" t="0" r="0" b="0"/>
                            <a:pathLst>
                              <a:path w="4046855" h="9144">
                                <a:moveTo>
                                  <a:pt x="0" y="0"/>
                                </a:moveTo>
                                <a:lnTo>
                                  <a:pt x="4046855" y="0"/>
                                </a:lnTo>
                                <a:lnTo>
                                  <a:pt x="4046855"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37" name="Shape 61837"/>
                        <wps:cNvSpPr/>
                        <wps:spPr>
                          <a:xfrm>
                            <a:off x="0" y="181356"/>
                            <a:ext cx="6304534" cy="9144"/>
                          </a:xfrm>
                          <a:custGeom>
                            <a:avLst/>
                            <a:gdLst/>
                            <a:ahLst/>
                            <a:cxnLst/>
                            <a:rect l="0" t="0" r="0" b="0"/>
                            <a:pathLst>
                              <a:path w="6304534" h="9144">
                                <a:moveTo>
                                  <a:pt x="0" y="0"/>
                                </a:moveTo>
                                <a:lnTo>
                                  <a:pt x="6304534" y="0"/>
                                </a:lnTo>
                                <a:lnTo>
                                  <a:pt x="630453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id="Group 53090" o:spid="_x0000_s1154" style="position:absolute;left:0;text-align:left;margin-left:-6.1pt;margin-top:-14.45pt;width:496.4pt;height:14.75pt;z-index:251685888;mso-position-horizontal-relative:text;mso-position-vertical-relative:text" coordsize="63045,1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">
                <v:rect id="Rectangle 6470" o:spid="_x0000_s1155" style="position:absolute;left:777;top:74;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" filled="f" stroked="f">
                  <v:textbox inset="0,0,0,0">
                    <w:txbxContent>
                      <w:p w:rsidR="00536195" w:rsidRDefault="00536195">
                        <w:pPr>
                          <w:spacing w:after="0" w:line="276" w:lineRule="auto"/>
                          <w:ind w:left="0" w:firstLine="0"/>
                          <w:jc w:val="left"/>
                        </w:pPr>
                        <w:r>
                          <w:t xml:space="preserve"> </w:t>
                        </w:r>
                      </w:p>
                    </w:txbxContent>
                  </v:textbox>
                </v:rect>
                <v:shape id="Shape 61836" o:spid="_x0000_s1156" style="position:absolute;left:22576;width:40469;height:91;visibility:visible;mso-wrap-style:square;v-text-anchor:top" coordsize="404685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" path="m,l4046855,r,9144l,9144,,e" fillcolor="black" stroked="f" strokeweight="0">
                  <v:stroke miterlimit="83231f" joinstyle="miter"/>
                  <v:path arrowok="t" textboxrect="0,0,4046855,9144"/>
                </v:shape>
                <v:shape id="Shape 61837" o:spid="_x0000_s1157" style="position:absolute;top:1813;width:63045;height:92;visibility:visible;mso-wrap-style:square;v-text-anchor:top" coordsize="63045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" path="m,l6304534,r,9144l,9144,,e" fillcolor="black" stroked="f" strokeweight="0">
                  <v:stroke miterlimit="83231f" joinstyle="miter"/>
                  <v:path arrowok="t" textboxrect="0,0,6304534,9144"/>
                </v:shape>
                <w10:wrap type="topAndBottom"/>
              </v:group>
            </w:pict>
          </mc:Fallback>
        </mc:AlternateConten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rPr>
          <w:szCs w:val="24"/>
        </w:rPr>
      </w:pPr>
      <w:r w:rsidRPr="00DD6B34">
        <w:rPr>
          <w:szCs w:val="24"/>
        </w:rPr>
        <w:t xml:space="preserve">Срок практики с </w:t>
      </w:r>
      <w:r w:rsidRPr="00DD6B34">
        <w:rPr>
          <w:szCs w:val="24"/>
        </w:rPr>
        <w:tab/>
        <w:t xml:space="preserve">«      »    </w:t>
      </w:r>
      <w:r w:rsidRPr="00DD6B34">
        <w:rPr>
          <w:szCs w:val="24"/>
        </w:rPr>
        <w:tab/>
        <w:t xml:space="preserve">20   г. по </w:t>
      </w:r>
      <w:r w:rsidRPr="00DD6B34">
        <w:rPr>
          <w:szCs w:val="24"/>
        </w:rPr>
        <w:tab/>
        <w:t xml:space="preserve">«      »        </w:t>
      </w:r>
      <w:r w:rsidRPr="00DD6B34">
        <w:rPr>
          <w:szCs w:val="24"/>
        </w:rPr>
        <w:tab/>
        <w:t xml:space="preserve"> </w:t>
      </w:r>
      <w:r w:rsidRPr="00DD6B34">
        <w:rPr>
          <w:szCs w:val="24"/>
        </w:rPr>
        <w:tab/>
        <w:t xml:space="preserve">20   г. </w:t>
      </w:r>
    </w:p>
    <w:p w:rsidR="00CF37F4" w:rsidRPr="00DD6B34" w:rsidRDefault="00ED068D" w:rsidP="00DD6B34">
      <w:pPr>
        <w:spacing w:after="0" w:line="276" w:lineRule="auto"/>
        <w:ind w:left="142" w:right="148" w:firstLine="0"/>
        <w:jc w:val="left"/>
        <w:rPr>
          <w:szCs w:val="24"/>
        </w:rPr>
      </w:pPr>
      <w:r w:rsidRPr="00DD6B34">
        <w:rPr>
          <w:rFonts w:eastAsia="Calibri"/>
          <w:noProof/>
          <w:szCs w:val="24"/>
        </w:rPr>
        <mc:AlternateContent>
          <mc:Choice Requires="wpg">
            <w:drawing>
              <wp:inline distT="0" distB="0" distL="0" distR="0">
                <wp:extent cx="1449705" cy="6096"/>
                <wp:effectExtent l="0" t="0" r="0" b="0"/>
                <wp:docPr id="53091" name="Group 53091"/>
                <wp:cNvGraphicFramePr/>
                <a:graphic xmlns:a="http://schemas.openxmlformats.org/drawingml/2006/main">
                  <a:graphicData uri="http://schemas.microsoft.com/office/word/2010/wordprocessingGroup">
                    <wpg:wgp>
                      <wpg:cNvGrpSpPr/>
                      <wpg:grpSpPr>
                        <a:xfrm>
                          <a:off x="0" y="0"/>
                          <a:ext cx="1449705" cy="6096"/>
                          <a:chOff x="0" y="0"/>
                          <a:chExt cx="1449705" cy="6096"/>
                        </a:xfrm>
                      </wpg:grpSpPr>
                      <wps:wsp>
                        <wps:cNvPr id="61838" name="Shape 61838"/>
                        <wps:cNvSpPr/>
                        <wps:spPr>
                          <a:xfrm>
                            <a:off x="0" y="0"/>
                            <a:ext cx="548945" cy="9144"/>
                          </a:xfrm>
                          <a:custGeom>
                            <a:avLst/>
                            <a:gdLst/>
                            <a:ahLst/>
                            <a:cxnLst/>
                            <a:rect l="0" t="0" r="0" b="0"/>
                            <a:pathLst>
                              <a:path w="548945" h="9144">
                                <a:moveTo>
                                  <a:pt x="0" y="0"/>
                                </a:moveTo>
                                <a:lnTo>
                                  <a:pt x="548945" y="0"/>
                                </a:lnTo>
                                <a:lnTo>
                                  <a:pt x="548945"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39" name="Shape 61839"/>
                        <wps:cNvSpPr/>
                        <wps:spPr>
                          <a:xfrm>
                            <a:off x="53987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40" name="Shape 61840"/>
                        <wps:cNvSpPr/>
                        <wps:spPr>
                          <a:xfrm>
                            <a:off x="545973" y="0"/>
                            <a:ext cx="903732" cy="9144"/>
                          </a:xfrm>
                          <a:custGeom>
                            <a:avLst/>
                            <a:gdLst/>
                            <a:ahLst/>
                            <a:cxnLst/>
                            <a:rect l="0" t="0" r="0" b="0"/>
                            <a:pathLst>
                              <a:path w="903732" h="9144">
                                <a:moveTo>
                                  <a:pt x="0" y="0"/>
                                </a:moveTo>
                                <a:lnTo>
                                  <a:pt x="903732" y="0"/>
                                </a:lnTo>
                                <a:lnTo>
                                  <a:pt x="903732"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inline>
            </w:drawing>
          </mc:Choice>
          <mc:Fallback>
            <w:pict>
              <v:group w14:anchorId="4E50EC38" id="Group 53091" o:spid="_x0000_s1026" style="width:114.15pt;height:.5pt;mso-position-horizontal-relative:char;mso-position-vertical-relative:line" coordsize="1449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">
                <v:shape id="Shape 61838" o:spid="_x0000_s1027" style="position:absolute;width:5489;height:91;visibility:visible;mso-wrap-style:square;v-text-anchor:top" coordsize="54894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eKcMA&#10;AADeAAAADwAAAGRycy9kb3ducmV2LnhtbERPTYvCMBC9C/6HMAt700QXRKtRloLgYS+rVdnbbDO2&#10;xWZSm6j135uD4PHxvherztbiRq2vHGsYDRUI4tyZigsN2W49mILwAdlg7Zg0PMjDatnvLTAx7s6/&#10;dNuGQsQQ9glqKENoEil9XpJFP3QNceROrrUYImwLaVq8x3Bby7FSE2mx4thQYkNpSfl5e7UaTn8/&#10;s023V+q4+8+yVKWH7HAZa/350X3PQQTqwlv8cm+Mhslo+hX3xjvxCsjl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KeKcMAAADeAAAADwAAAAAAAAAAAAAAAACYAgAAZHJzL2Rv&#10;d25yZXYueG1sUEsFBgAAAAAEAAQA9QAAAIgDAAAAAA==&#10;" path="m,l548945,r,9144l,9144,,e" fillcolor="black" stroked="f" strokeweight="0">
                  <v:stroke miterlimit="83231f" joinstyle="miter"/>
                  <v:path arrowok="t" textboxrect="0,0,548945,9144"/>
                </v:shape>
                <v:shape id="Shape 61839" o:spid="_x0000_s1028" style="position:absolute;left:5398;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jfOcYA&#10;AADeAAAADwAAAGRycy9kb3ducmV2LnhtbESPQWvCQBSE74L/YXmCt7pRi9qYjaggSKHQag89vmaf&#10;STD7Nu6umv77bqHgcZiZb5hs1ZlG3Mj52rKC8SgBQVxYXXOp4PO4e1qA8AFZY2OZFPyQh1Xe72WY&#10;anvnD7odQikihH2KCqoQ2lRKX1Rk0I9sSxy9k3UGQ5SulNrhPcJNIydJMpMGa44LFba0rag4H65G&#10;QXsp3dfF6w1/X99f55zsqXt7Vmo46NZLEIG68Aj/t/dawWy8mL7A3514BWT+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cjfOcYAAADeAAAADwAAAAAAAAAAAAAAAACYAgAAZHJz&#10;L2Rvd25yZXYueG1sUEsFBgAAAAAEAAQA9QAAAIsDAAAAAA==&#10;" path="m,l9144,r,9144l,9144,,e" fillcolor="black" stroked="f" strokeweight="0">
                  <v:stroke miterlimit="83231f" joinstyle="miter"/>
                  <v:path arrowok="t" textboxrect="0,0,9144,9144"/>
                </v:shape>
                <v:shape id="Shape 61840" o:spid="_x0000_s1029" style="position:absolute;left:5459;width:9038;height:91;visibility:visible;mso-wrap-style:square;v-text-anchor:top" coordsize="90373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qG7sUA&#10;AADeAAAADwAAAGRycy9kb3ducmV2LnhtbESPy4rCMBSG9wO+QzjC7MbUYcZLNYpzVXClVnB5aI5p&#10;sTkpTcbWtzcLYZY//41vvuxsJa7U+NKxguEgAUGcO12yUZAdfl4mIHxA1lg5JgU38rBc9J7mmGrX&#10;8o6u+2BEHGGfooIihDqV0ucFWfQDVxNH7+waiyHKxkjdYBvHbSVfk2QkLZYcHwqs6bOg/LL/swp+&#10;zfp9fSy329PXh/+Wq2mbjTOj1HO/W81ABOrCf/jR3mgFo+HkLQJEnIgCc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KobuxQAAAN4AAAAPAAAAAAAAAAAAAAAAAJgCAABkcnMv&#10;ZG93bnJldi54bWxQSwUGAAAAAAQABAD1AAAAigMAAAAA&#10;" path="m,l903732,r,9144l,9144,,e" fillcolor="black" stroked="f" strokeweight="0">
                  <v:stroke miterlimit="83231f" joinstyle="miter"/>
                  <v:path arrowok="t" textboxrect="0,0,903732,9144"/>
                </v:shape>
                <w10:anchorlock/>
              </v:group>
            </w:pict>
          </mc:Fallback>
        </mc:AlternateContent>
      </w:r>
      <w:r w:rsidRPr="00DD6B34">
        <w:rPr>
          <w:rFonts w:eastAsia="Calibri"/>
          <w:szCs w:val="24"/>
        </w:rPr>
        <w:tab/>
      </w:r>
      <w:r w:rsidRPr="00DD6B34">
        <w:rPr>
          <w:rFonts w:eastAsia="Calibri"/>
          <w:noProof/>
          <w:szCs w:val="24"/>
        </w:rPr>
        <mc:AlternateContent>
          <mc:Choice Requires="wpg">
            <w:drawing>
              <wp:inline distT="0" distB="0" distL="0" distR="0">
                <wp:extent cx="1705661" cy="6096"/>
                <wp:effectExtent l="0" t="0" r="0" b="0"/>
                <wp:docPr id="53092" name="Group 53092"/>
                <wp:cNvGraphicFramePr/>
                <a:graphic xmlns:a="http://schemas.openxmlformats.org/drawingml/2006/main">
                  <a:graphicData uri="http://schemas.microsoft.com/office/word/2010/wordprocessingGroup">
                    <wpg:wgp>
                      <wpg:cNvGrpSpPr/>
                      <wpg:grpSpPr>
                        <a:xfrm>
                          <a:off x="0" y="0"/>
                          <a:ext cx="1705661" cy="6096"/>
                          <a:chOff x="0" y="0"/>
                          <a:chExt cx="1705661" cy="6096"/>
                        </a:xfrm>
                      </wpg:grpSpPr>
                      <wps:wsp>
                        <wps:cNvPr id="61841" name="Shape 61841"/>
                        <wps:cNvSpPr/>
                        <wps:spPr>
                          <a:xfrm>
                            <a:off x="0" y="0"/>
                            <a:ext cx="858012" cy="9144"/>
                          </a:xfrm>
                          <a:custGeom>
                            <a:avLst/>
                            <a:gdLst/>
                            <a:ahLst/>
                            <a:cxnLst/>
                            <a:rect l="0" t="0" r="0" b="0"/>
                            <a:pathLst>
                              <a:path w="858012" h="9144">
                                <a:moveTo>
                                  <a:pt x="0" y="0"/>
                                </a:moveTo>
                                <a:lnTo>
                                  <a:pt x="858012" y="0"/>
                                </a:lnTo>
                                <a:lnTo>
                                  <a:pt x="858012"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42" name="Shape 61842"/>
                        <wps:cNvSpPr/>
                        <wps:spPr>
                          <a:xfrm>
                            <a:off x="84886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43" name="Shape 61843"/>
                        <wps:cNvSpPr/>
                        <wps:spPr>
                          <a:xfrm>
                            <a:off x="854964" y="0"/>
                            <a:ext cx="850697" cy="9144"/>
                          </a:xfrm>
                          <a:custGeom>
                            <a:avLst/>
                            <a:gdLst/>
                            <a:ahLst/>
                            <a:cxnLst/>
                            <a:rect l="0" t="0" r="0" b="0"/>
                            <a:pathLst>
                              <a:path w="850697" h="9144">
                                <a:moveTo>
                                  <a:pt x="0" y="0"/>
                                </a:moveTo>
                                <a:lnTo>
                                  <a:pt x="850697" y="0"/>
                                </a:lnTo>
                                <a:lnTo>
                                  <a:pt x="850697"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inline>
            </w:drawing>
          </mc:Choice>
          <mc:Fallback>
            <w:pict>
              <v:group w14:anchorId="49598E85" id="Group 53092" o:spid="_x0000_s1026" style="width:134.3pt;height:.5pt;mso-position-horizontal-relative:char;mso-position-vertical-relative:line" coordsize="1705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">
                <v:shape id="Shape 61841" o:spid="_x0000_s1027" style="position:absolute;width:8580;height:91;visibility:visible;mso-wrap-style:square;v-text-anchor:top" coordsize="85801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yrSsYA&#10;AADeAAAADwAAAGRycy9kb3ducmV2LnhtbESPzWrDMBCE74W8g9hCbo1sp5jgRAklNJBDL01DILfF&#10;2lpurJVrKf55+6pQ6HGYmW+YzW60jeip87VjBekiAUFcOl1zpeD8cXhagfABWWPjmBRM5GG3nT1s&#10;sNBu4HfqT6ESEcK+QAUmhLaQ0peGLPqFa4mj9+k6iyHKrpK6wyHCbSOzJMmlxZrjgsGW9obK2+lu&#10;FRz76fX7clu2eXa9fGVv1rrIU2r+OL6sQQQaw3/4r33UCvJ09ZzC7514BeT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VyrSsYAAADeAAAADwAAAAAAAAAAAAAAAACYAgAAZHJz&#10;L2Rvd25yZXYueG1sUEsFBgAAAAAEAAQA9QAAAIsDAAAAAA==&#10;" path="m,l858012,r,9144l,9144,,e" fillcolor="black" stroked="f" strokeweight="0">
                  <v:stroke miterlimit="83231f" joinstyle="miter"/>
                  <v:path arrowok="t" textboxrect="0,0,858012,9144"/>
                </v:shape>
                <v:shape id="Shape 61842" o:spid="_x0000_s1028" style="position:absolute;left:8488;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2o+NcQA&#10;AADeAAAADwAAAGRycy9kb3ducmV2LnhtbESPQYvCMBSE7wv+h/CEva2pIq5Uo6ggyILgqgePz+bZ&#10;FpuXmkSt/94IgsdhZr5hxtPGVOJGzpeWFXQ7CQjizOqScwX73fJnCMIHZI2VZVLwIA/TSetrjKm2&#10;d/6n2zbkIkLYp6igCKFOpfRZQQZ9x9bE0TtZZzBE6XKpHd4j3FSylyQDabDkuFBgTYuCsvP2ahTU&#10;l9wdLl7P+Xjd/P1ysqJm3Vfqu93MRiACNeETfrdXWsGgO+z34HUnXgE5e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qPjXEAAAA3gAAAA8AAAAAAAAAAAAAAAAAmAIAAGRycy9k&#10;b3ducmV2LnhtbFBLBQYAAAAABAAEAPUAAACJAwAAAAA=&#10;" path="m,l9144,r,9144l,9144,,e" fillcolor="black" stroked="f" strokeweight="0">
                  <v:stroke miterlimit="83231f" joinstyle="miter"/>
                  <v:path arrowok="t" textboxrect="0,0,9144,9144"/>
                </v:shape>
                <v:shape id="Shape 61843" o:spid="_x0000_s1029" style="position:absolute;left:8549;width:8507;height:91;visibility:visible;mso-wrap-style:square;v-text-anchor:top" coordsize="85069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2eccA&#10;AADeAAAADwAAAGRycy9kb3ducmV2LnhtbESPzWsCMRTE74X+D+EVvNWsH9h1a5RSEBW8+HXw9tw8&#10;d5duXpYk6vrfG0HocZiZ3zCTWWtqcSXnK8sKet0EBHFudcWFgv1u/pmC8AFZY22ZFNzJw2z6/jbB&#10;TNsbb+i6DYWIEPYZKihDaDIpfV6SQd+1DXH0ztYZDFG6QmqHtwg3tewnyUgarDgulNjQb0n53/Zi&#10;FPRX67FfrM+njUmOg/aeuoMPX0p1PtqfbxCB2vAffrWXWsGolw4H8LwTr4CcP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s9nnHAAAA3gAAAA8AAAAAAAAAAAAAAAAAmAIAAGRy&#10;cy9kb3ducmV2LnhtbFBLBQYAAAAABAAEAPUAAACMAwAAAAA=&#10;" path="m,l850697,r,9144l,9144,,e" fillcolor="black" stroked="f" strokeweight="0">
                  <v:stroke miterlimit="83231f" joinstyle="miter"/>
                  <v:path arrowok="t" textboxrect="0,0,850697,9144"/>
                </v:shape>
                <w10:anchorlock/>
              </v:group>
            </w:pict>
          </mc:Fallback>
        </mc:AlternateConten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rPr>
          <w:szCs w:val="24"/>
        </w:rPr>
      </w:pPr>
      <w:r w:rsidRPr="00DD6B34">
        <w:rPr>
          <w:szCs w:val="24"/>
        </w:rPr>
        <w:t xml:space="preserve">Виды и качество выполнения работ </w:t>
      </w:r>
    </w:p>
    <w:tbl>
      <w:tblPr>
        <w:tblStyle w:val="TableGrid"/>
        <w:tblW w:w="9573" w:type="dxa"/>
        <w:tblInd w:w="-108" w:type="dxa"/>
        <w:tblCellMar>
          <w:left w:w="108" w:type="dxa"/>
          <w:right w:w="56" w:type="dxa"/>
        </w:tblCellMar>
        <w:tblLook w:val="04A0" w:firstRow="1" w:lastRow="0" w:firstColumn="1" w:lastColumn="0" w:noHBand="0" w:noVBand="1"/>
      </w:tblPr>
      <w:tblGrid>
        <w:gridCol w:w="3141"/>
        <w:gridCol w:w="3681"/>
        <w:gridCol w:w="574"/>
        <w:gridCol w:w="2177"/>
      </w:tblGrid>
      <w:tr w:rsidR="00CF37F4" w:rsidRPr="00DD6B34">
        <w:trPr>
          <w:trHeight w:val="929"/>
        </w:trPr>
        <w:tc>
          <w:tcPr>
            <w:tcW w:w="2458" w:type="dxa"/>
            <w:tcBorders>
              <w:top w:val="single" w:sz="4" w:space="0" w:color="000000"/>
              <w:left w:val="single" w:sz="4" w:space="0" w:color="000000"/>
              <w:bottom w:val="single" w:sz="4" w:space="0" w:color="000000"/>
              <w:right w:val="single" w:sz="4" w:space="0" w:color="000000"/>
            </w:tcBorders>
            <w:vAlign w:val="center"/>
          </w:tcPr>
          <w:p w:rsidR="00CF37F4" w:rsidRPr="00DD6B34" w:rsidRDefault="00ED068D" w:rsidP="00DD6B34">
            <w:pPr>
              <w:spacing w:after="0" w:line="276" w:lineRule="auto"/>
              <w:ind w:left="142" w:right="148" w:firstLine="0"/>
              <w:jc w:val="center"/>
              <w:rPr>
                <w:szCs w:val="24"/>
              </w:rPr>
            </w:pPr>
            <w:r w:rsidRPr="00DD6B34">
              <w:rPr>
                <w:szCs w:val="24"/>
              </w:rPr>
              <w:t xml:space="preserve">Код и наименование профессионального модуля </w:t>
            </w:r>
          </w:p>
        </w:tc>
        <w:tc>
          <w:tcPr>
            <w:tcW w:w="4275" w:type="dxa"/>
            <w:tcBorders>
              <w:top w:val="single" w:sz="4" w:space="0" w:color="000000"/>
              <w:left w:val="single" w:sz="4" w:space="0" w:color="000000"/>
              <w:bottom w:val="single" w:sz="4" w:space="0" w:color="000000"/>
              <w:right w:val="nil"/>
            </w:tcBorders>
            <w:vAlign w:val="center"/>
          </w:tcPr>
          <w:p w:rsidR="00CF37F4" w:rsidRPr="00DD6B34" w:rsidRDefault="00ED068D" w:rsidP="00DD6B34">
            <w:pPr>
              <w:spacing w:after="0" w:line="276" w:lineRule="auto"/>
              <w:ind w:left="142" w:right="148" w:firstLine="0"/>
              <w:jc w:val="left"/>
              <w:rPr>
                <w:szCs w:val="24"/>
              </w:rPr>
            </w:pPr>
            <w:r w:rsidRPr="00DD6B34">
              <w:rPr>
                <w:szCs w:val="24"/>
              </w:rPr>
              <w:t xml:space="preserve">Виды и объемы работ (час) </w:t>
            </w:r>
          </w:p>
        </w:tc>
        <w:tc>
          <w:tcPr>
            <w:tcW w:w="442" w:type="dxa"/>
            <w:tcBorders>
              <w:top w:val="single" w:sz="4" w:space="0" w:color="000000"/>
              <w:left w:val="nil"/>
              <w:bottom w:val="single" w:sz="4" w:space="0" w:color="000000"/>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center"/>
              <w:rPr>
                <w:szCs w:val="24"/>
              </w:rPr>
            </w:pPr>
            <w:r w:rsidRPr="00DD6B34">
              <w:rPr>
                <w:szCs w:val="24"/>
              </w:rPr>
              <w:t xml:space="preserve">Оценка качества выполнения работ (отлично, </w:t>
            </w:r>
          </w:p>
          <w:p w:rsidR="00CF37F4" w:rsidRPr="00DD6B34" w:rsidRDefault="00ED068D" w:rsidP="00DD6B34">
            <w:pPr>
              <w:spacing w:after="0" w:line="276" w:lineRule="auto"/>
              <w:ind w:left="142" w:right="148" w:firstLine="0"/>
              <w:jc w:val="center"/>
              <w:rPr>
                <w:szCs w:val="24"/>
              </w:rPr>
            </w:pPr>
            <w:r w:rsidRPr="00DD6B34">
              <w:rPr>
                <w:szCs w:val="24"/>
              </w:rPr>
              <w:t>хорошо, удовлетв., не-</w:t>
            </w:r>
          </w:p>
          <w:p w:rsidR="00CF37F4" w:rsidRPr="00DD6B34" w:rsidRDefault="00ED068D" w:rsidP="00DD6B34">
            <w:pPr>
              <w:spacing w:after="0" w:line="276" w:lineRule="auto"/>
              <w:ind w:left="142" w:right="148" w:firstLine="0"/>
              <w:jc w:val="center"/>
              <w:rPr>
                <w:szCs w:val="24"/>
              </w:rPr>
            </w:pPr>
            <w:r w:rsidRPr="00DD6B34">
              <w:rPr>
                <w:szCs w:val="24"/>
              </w:rPr>
              <w:t xml:space="preserve">удовл.) </w:t>
            </w:r>
          </w:p>
        </w:tc>
      </w:tr>
      <w:tr w:rsidR="00CF37F4" w:rsidRPr="00DD6B34">
        <w:trPr>
          <w:trHeight w:val="470"/>
        </w:trPr>
        <w:tc>
          <w:tcPr>
            <w:tcW w:w="2458" w:type="dxa"/>
            <w:vMerge w:val="restart"/>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 xml:space="preserve">ПМ. 01 Финансовоэкономическое планирование в секторе государственного и муниципального управления и организация исполнения бюджетов </w:t>
            </w:r>
            <w:r w:rsidRPr="00DD6B34">
              <w:rPr>
                <w:szCs w:val="24"/>
              </w:rPr>
              <w:lastRenderedPageBreak/>
              <w:t xml:space="preserve">бюджетной системы Российской Федерации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427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lastRenderedPageBreak/>
              <w:t xml:space="preserve">Для финансовых органов (органов государственных внебюджетных фондов) </w:t>
            </w:r>
          </w:p>
        </w:tc>
        <w:tc>
          <w:tcPr>
            <w:tcW w:w="44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center"/>
              <w:rPr>
                <w:szCs w:val="24"/>
              </w:rPr>
            </w:pPr>
            <w:r w:rsidRPr="00DD6B34">
              <w:rPr>
                <w:szCs w:val="24"/>
              </w:rPr>
              <w:t xml:space="preserve"> </w:t>
            </w: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1174"/>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427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rFonts w:eastAsia="Segoe UI Symbol"/>
                <w:szCs w:val="24"/>
              </w:rPr>
              <w:t></w:t>
            </w:r>
            <w:r w:rsidRPr="00DD6B34">
              <w:rPr>
                <w:rFonts w:eastAsia="Arial"/>
                <w:szCs w:val="24"/>
              </w:rPr>
              <w:t xml:space="preserve"> </w:t>
            </w:r>
            <w:r w:rsidRPr="00DD6B34">
              <w:rPr>
                <w:szCs w:val="24"/>
              </w:rPr>
              <w:t xml:space="preserve">использовать закон (решение) или проект закона (решения) представительного органа о соответствующем </w:t>
            </w:r>
            <w:r w:rsidRPr="00DD6B34">
              <w:rPr>
                <w:szCs w:val="24"/>
              </w:rPr>
              <w:lastRenderedPageBreak/>
              <w:t>бюджете на очередной финансовый год и плановый период</w:t>
            </w:r>
            <w:r w:rsidRPr="00DD6B34">
              <w:rPr>
                <w:rFonts w:eastAsia="Calibri"/>
                <w:szCs w:val="24"/>
              </w:rPr>
              <w:t xml:space="preserve"> </w:t>
            </w:r>
            <w:r w:rsidRPr="00DD6B34">
              <w:rPr>
                <w:szCs w:val="24"/>
              </w:rPr>
              <w:t xml:space="preserve">в своей профессиональной деятельности. </w:t>
            </w:r>
          </w:p>
        </w:tc>
        <w:tc>
          <w:tcPr>
            <w:tcW w:w="44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center"/>
              <w:rPr>
                <w:szCs w:val="24"/>
              </w:rPr>
            </w:pPr>
            <w:r w:rsidRPr="00DD6B34">
              <w:rPr>
                <w:szCs w:val="24"/>
              </w:rPr>
              <w:lastRenderedPageBreak/>
              <w:t xml:space="preserve">6 </w:t>
            </w: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1405"/>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427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rFonts w:eastAsia="Segoe UI Symbol"/>
                <w:szCs w:val="24"/>
              </w:rPr>
              <w:t></w:t>
            </w:r>
            <w:r w:rsidRPr="00DD6B34">
              <w:rPr>
                <w:rFonts w:eastAsia="Arial"/>
                <w:szCs w:val="24"/>
              </w:rPr>
              <w:t xml:space="preserve"> </w:t>
            </w:r>
            <w:r w:rsidRPr="00DD6B34">
              <w:rPr>
                <w:szCs w:val="24"/>
              </w:rPr>
              <w:t xml:space="preserve">выполнить расчеты по формированию доходов и расходов бюджетов и бюджетной системы РФ на очередной финансовый год и плановый период (проекту среднесрочного финансового плана муниципального образования).  </w:t>
            </w:r>
          </w:p>
        </w:tc>
        <w:tc>
          <w:tcPr>
            <w:tcW w:w="44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center"/>
              <w:rPr>
                <w:szCs w:val="24"/>
              </w:rPr>
            </w:pPr>
            <w:r w:rsidRPr="00DD6B34">
              <w:rPr>
                <w:szCs w:val="24"/>
              </w:rPr>
              <w:t xml:space="preserve">6 </w:t>
            </w: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701"/>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427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w:t>
            </w:r>
            <w:r w:rsidRPr="00DD6B34">
              <w:rPr>
                <w:rFonts w:eastAsia="Arial"/>
                <w:szCs w:val="24"/>
              </w:rPr>
              <w:t xml:space="preserve"> </w:t>
            </w:r>
            <w:r w:rsidRPr="00DD6B34">
              <w:rPr>
                <w:szCs w:val="24"/>
              </w:rPr>
              <w:t xml:space="preserve"> применять бюджетную классификацию Российской Федерации в профессиональной деятельности. </w:t>
            </w:r>
          </w:p>
        </w:tc>
        <w:tc>
          <w:tcPr>
            <w:tcW w:w="44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center"/>
              <w:rPr>
                <w:szCs w:val="24"/>
              </w:rPr>
            </w:pPr>
            <w:r w:rsidRPr="00DD6B34">
              <w:rPr>
                <w:szCs w:val="24"/>
              </w:rPr>
              <w:t xml:space="preserve">4 </w:t>
            </w: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470"/>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427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w:t>
            </w:r>
            <w:r w:rsidRPr="00DD6B34">
              <w:rPr>
                <w:rFonts w:eastAsia="Arial"/>
                <w:szCs w:val="24"/>
              </w:rPr>
              <w:t xml:space="preserve"> </w:t>
            </w:r>
            <w:r w:rsidRPr="00DD6B34">
              <w:rPr>
                <w:szCs w:val="24"/>
              </w:rPr>
              <w:t xml:space="preserve">проанализировать отчет об исполнении соответствующего бюджета. </w:t>
            </w:r>
          </w:p>
        </w:tc>
        <w:tc>
          <w:tcPr>
            <w:tcW w:w="44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center"/>
              <w:rPr>
                <w:szCs w:val="24"/>
              </w:rPr>
            </w:pPr>
            <w:r w:rsidRPr="00DD6B34">
              <w:rPr>
                <w:szCs w:val="24"/>
              </w:rPr>
              <w:t xml:space="preserve">4 </w:t>
            </w: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698"/>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427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w:t>
            </w:r>
            <w:r w:rsidRPr="00DD6B34">
              <w:rPr>
                <w:rFonts w:eastAsia="Arial"/>
                <w:szCs w:val="24"/>
              </w:rPr>
              <w:t xml:space="preserve"> </w:t>
            </w:r>
            <w:r w:rsidRPr="00DD6B34">
              <w:rPr>
                <w:szCs w:val="24"/>
              </w:rPr>
              <w:t xml:space="preserve">проверить правильность исполнение бюджетов бюджетной системы Российской Федерации. </w:t>
            </w:r>
          </w:p>
        </w:tc>
        <w:tc>
          <w:tcPr>
            <w:tcW w:w="44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center"/>
              <w:rPr>
                <w:szCs w:val="24"/>
              </w:rPr>
            </w:pPr>
            <w:r w:rsidRPr="00DD6B34">
              <w:rPr>
                <w:szCs w:val="24"/>
              </w:rPr>
              <w:t xml:space="preserve">4 </w:t>
            </w: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701"/>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427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w:t>
            </w:r>
            <w:r w:rsidRPr="00DD6B34">
              <w:rPr>
                <w:rFonts w:eastAsia="Arial"/>
                <w:szCs w:val="24"/>
              </w:rPr>
              <w:t xml:space="preserve"> </w:t>
            </w:r>
            <w:r w:rsidRPr="00DD6B34">
              <w:rPr>
                <w:szCs w:val="24"/>
              </w:rPr>
              <w:t xml:space="preserve">рассчитать размер финансового обеспечения деятельности государственных (муниципальных) учреждений. </w:t>
            </w:r>
          </w:p>
        </w:tc>
        <w:tc>
          <w:tcPr>
            <w:tcW w:w="44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center"/>
              <w:rPr>
                <w:szCs w:val="24"/>
              </w:rPr>
            </w:pPr>
            <w:r w:rsidRPr="00DD6B34">
              <w:rPr>
                <w:szCs w:val="24"/>
              </w:rPr>
              <w:t xml:space="preserve">4 </w:t>
            </w: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40"/>
        </w:trPr>
        <w:tc>
          <w:tcPr>
            <w:tcW w:w="0" w:type="auto"/>
            <w:vMerge/>
            <w:tcBorders>
              <w:top w:val="nil"/>
              <w:left w:val="single" w:sz="4" w:space="0" w:color="000000"/>
              <w:bottom w:val="single" w:sz="4" w:space="0" w:color="000000"/>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427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center"/>
              <w:rPr>
                <w:szCs w:val="24"/>
              </w:rPr>
            </w:pPr>
            <w:r w:rsidRPr="00DD6B34">
              <w:rPr>
                <w:szCs w:val="24"/>
              </w:rPr>
              <w:t>–</w:t>
            </w:r>
            <w:r w:rsidRPr="00DD6B34">
              <w:rPr>
                <w:rFonts w:eastAsia="Arial"/>
                <w:szCs w:val="24"/>
              </w:rPr>
              <w:t xml:space="preserve"> </w:t>
            </w:r>
            <w:r w:rsidRPr="00DD6B34">
              <w:rPr>
                <w:szCs w:val="24"/>
              </w:rPr>
              <w:t>рассчитать размер финансового обеспече-</w:t>
            </w:r>
          </w:p>
        </w:tc>
        <w:tc>
          <w:tcPr>
            <w:tcW w:w="44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center"/>
              <w:rPr>
                <w:szCs w:val="24"/>
              </w:rPr>
            </w:pPr>
            <w:r w:rsidRPr="00DD6B34">
              <w:rPr>
                <w:szCs w:val="24"/>
              </w:rPr>
              <w:t xml:space="preserve">6 </w:t>
            </w: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468"/>
        </w:trPr>
        <w:tc>
          <w:tcPr>
            <w:tcW w:w="2458" w:type="dxa"/>
            <w:vMerge w:val="restart"/>
            <w:tcBorders>
              <w:top w:val="single" w:sz="4" w:space="0" w:color="000000"/>
              <w:left w:val="single" w:sz="4" w:space="0" w:color="000000"/>
              <w:bottom w:val="single" w:sz="4" w:space="0" w:color="000000"/>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427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 xml:space="preserve">ния образовательных учреждений за счет средств соответствующего бюджета. </w:t>
            </w:r>
          </w:p>
        </w:tc>
        <w:tc>
          <w:tcPr>
            <w:tcW w:w="442" w:type="dxa"/>
            <w:tcBorders>
              <w:top w:val="single" w:sz="4" w:space="0" w:color="000000"/>
              <w:left w:val="single" w:sz="4" w:space="0" w:color="000000"/>
              <w:bottom w:val="single" w:sz="4" w:space="0" w:color="000000"/>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CF37F4" w:rsidP="00DD6B34">
            <w:pPr>
              <w:spacing w:after="0" w:line="276" w:lineRule="auto"/>
              <w:ind w:left="142" w:right="148" w:firstLine="0"/>
              <w:jc w:val="left"/>
              <w:rPr>
                <w:szCs w:val="24"/>
              </w:rPr>
            </w:pPr>
          </w:p>
        </w:tc>
      </w:tr>
      <w:tr w:rsidR="00CF37F4" w:rsidRPr="00DD6B34">
        <w:trPr>
          <w:trHeight w:val="932"/>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427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94"/>
              <w:rPr>
                <w:szCs w:val="24"/>
              </w:rPr>
            </w:pPr>
            <w:r w:rsidRPr="00DD6B34">
              <w:rPr>
                <w:szCs w:val="24"/>
              </w:rPr>
              <w:t>–</w:t>
            </w:r>
            <w:r w:rsidRPr="00DD6B34">
              <w:rPr>
                <w:rFonts w:eastAsia="Arial"/>
                <w:szCs w:val="24"/>
              </w:rPr>
              <w:t xml:space="preserve"> </w:t>
            </w:r>
            <w:r w:rsidRPr="00DD6B34">
              <w:rPr>
                <w:szCs w:val="24"/>
              </w:rPr>
              <w:t xml:space="preserve">рассчитать размер финансового обеспечения деятельности учреждений социального обслуживания за счет средств соответствующего бюджета. </w:t>
            </w:r>
          </w:p>
        </w:tc>
        <w:tc>
          <w:tcPr>
            <w:tcW w:w="44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center"/>
              <w:rPr>
                <w:szCs w:val="24"/>
              </w:rPr>
            </w:pPr>
            <w:r w:rsidRPr="00DD6B34">
              <w:rPr>
                <w:szCs w:val="24"/>
              </w:rPr>
              <w:t xml:space="preserve">4 </w:t>
            </w: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078"/>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427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94"/>
              <w:rPr>
                <w:szCs w:val="24"/>
              </w:rPr>
            </w:pPr>
            <w:r w:rsidRPr="00DD6B34">
              <w:rPr>
                <w:szCs w:val="24"/>
              </w:rPr>
              <w:t>–</w:t>
            </w:r>
            <w:r w:rsidRPr="00DD6B34">
              <w:rPr>
                <w:rFonts w:eastAsia="Arial"/>
                <w:szCs w:val="24"/>
              </w:rPr>
              <w:t xml:space="preserve"> </w:t>
            </w:r>
            <w:r w:rsidRPr="00DD6B34">
              <w:rPr>
                <w:szCs w:val="24"/>
              </w:rPr>
              <w:t xml:space="preserve">рассчитать размер финансового обеспечения деятельности учреждений здравоохранения за счет средств обязательного медицинского страхования на территории субъекта РФ (муниципального образования), финансового обеспечения деятельности учреждений здравоохранения за счет средств бюджета органов государственной власти (местного самоуправления). </w:t>
            </w:r>
          </w:p>
        </w:tc>
        <w:tc>
          <w:tcPr>
            <w:tcW w:w="44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center"/>
              <w:rPr>
                <w:szCs w:val="24"/>
              </w:rPr>
            </w:pPr>
            <w:r w:rsidRPr="00DD6B34">
              <w:rPr>
                <w:szCs w:val="24"/>
              </w:rPr>
              <w:t xml:space="preserve">6 </w:t>
            </w: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932"/>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427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94"/>
              <w:rPr>
                <w:szCs w:val="24"/>
              </w:rPr>
            </w:pPr>
            <w:r w:rsidRPr="00DD6B34">
              <w:rPr>
                <w:szCs w:val="24"/>
              </w:rPr>
              <w:t>–</w:t>
            </w:r>
            <w:r w:rsidRPr="00DD6B34">
              <w:rPr>
                <w:rFonts w:eastAsia="Arial"/>
                <w:szCs w:val="24"/>
              </w:rPr>
              <w:t xml:space="preserve"> </w:t>
            </w:r>
            <w:r w:rsidRPr="00DD6B34">
              <w:rPr>
                <w:szCs w:val="24"/>
              </w:rPr>
              <w:t xml:space="preserve">рассмотреть порядок назначения социальных пособий отдельным категориям граждан за счет средств бюджетов органов государственной власти (местного самоуправления). </w:t>
            </w:r>
          </w:p>
        </w:tc>
        <w:tc>
          <w:tcPr>
            <w:tcW w:w="44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center"/>
              <w:rPr>
                <w:szCs w:val="24"/>
              </w:rPr>
            </w:pPr>
            <w:r w:rsidRPr="00DD6B34">
              <w:rPr>
                <w:szCs w:val="24"/>
              </w:rPr>
              <w:t xml:space="preserve">4 </w:t>
            </w: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701"/>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427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94"/>
              <w:rPr>
                <w:szCs w:val="24"/>
              </w:rPr>
            </w:pPr>
            <w:r w:rsidRPr="00DD6B34">
              <w:rPr>
                <w:szCs w:val="24"/>
              </w:rPr>
              <w:t>–</w:t>
            </w:r>
            <w:r w:rsidRPr="00DD6B34">
              <w:rPr>
                <w:rFonts w:eastAsia="Arial"/>
                <w:szCs w:val="24"/>
              </w:rPr>
              <w:t xml:space="preserve"> </w:t>
            </w:r>
            <w:r w:rsidRPr="00DD6B34">
              <w:rPr>
                <w:szCs w:val="24"/>
              </w:rPr>
              <w:t xml:space="preserve">рассмотреть  функции финансового органа (органа государственного внебюджетного фонда) в сфере закупок.  </w:t>
            </w:r>
          </w:p>
        </w:tc>
        <w:tc>
          <w:tcPr>
            <w:tcW w:w="44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center"/>
              <w:rPr>
                <w:szCs w:val="24"/>
              </w:rPr>
            </w:pPr>
            <w:r w:rsidRPr="00DD6B34">
              <w:rPr>
                <w:szCs w:val="24"/>
              </w:rPr>
              <w:t xml:space="preserve">6 </w:t>
            </w: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698"/>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427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94"/>
              <w:rPr>
                <w:szCs w:val="24"/>
              </w:rPr>
            </w:pPr>
            <w:r w:rsidRPr="00DD6B34">
              <w:rPr>
                <w:szCs w:val="24"/>
              </w:rPr>
              <w:t>–</w:t>
            </w:r>
            <w:r w:rsidRPr="00DD6B34">
              <w:rPr>
                <w:rFonts w:eastAsia="Arial"/>
                <w:szCs w:val="24"/>
              </w:rPr>
              <w:t xml:space="preserve"> </w:t>
            </w:r>
            <w:r w:rsidRPr="00DD6B34">
              <w:rPr>
                <w:szCs w:val="24"/>
              </w:rPr>
              <w:t xml:space="preserve">проанализировать планирование и обоснование государственных (муниципальных) закупок. </w:t>
            </w:r>
          </w:p>
        </w:tc>
        <w:tc>
          <w:tcPr>
            <w:tcW w:w="44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center"/>
              <w:rPr>
                <w:szCs w:val="24"/>
              </w:rPr>
            </w:pPr>
            <w:r w:rsidRPr="00DD6B34">
              <w:rPr>
                <w:szCs w:val="24"/>
              </w:rPr>
              <w:t xml:space="preserve">6 </w:t>
            </w: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470"/>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427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94"/>
              <w:rPr>
                <w:szCs w:val="24"/>
              </w:rPr>
            </w:pPr>
            <w:r w:rsidRPr="00DD6B34">
              <w:rPr>
                <w:szCs w:val="24"/>
              </w:rPr>
              <w:t>–</w:t>
            </w:r>
            <w:r w:rsidRPr="00DD6B34">
              <w:rPr>
                <w:rFonts w:eastAsia="Arial"/>
                <w:szCs w:val="24"/>
              </w:rPr>
              <w:t xml:space="preserve"> </w:t>
            </w:r>
            <w:r w:rsidRPr="00DD6B34">
              <w:rPr>
                <w:szCs w:val="24"/>
              </w:rPr>
              <w:t xml:space="preserve">проверить порядок осуществления государственных (муниципальных) закупок. </w:t>
            </w:r>
          </w:p>
        </w:tc>
        <w:tc>
          <w:tcPr>
            <w:tcW w:w="44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center"/>
              <w:rPr>
                <w:szCs w:val="24"/>
              </w:rPr>
            </w:pPr>
            <w:r w:rsidRPr="00DD6B34">
              <w:rPr>
                <w:szCs w:val="24"/>
              </w:rPr>
              <w:t xml:space="preserve">4 </w:t>
            </w: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929"/>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427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94"/>
              <w:rPr>
                <w:szCs w:val="24"/>
              </w:rPr>
            </w:pPr>
            <w:r w:rsidRPr="00DD6B34">
              <w:rPr>
                <w:szCs w:val="24"/>
              </w:rPr>
              <w:t>–</w:t>
            </w:r>
            <w:r w:rsidRPr="00DD6B34">
              <w:rPr>
                <w:rFonts w:eastAsia="Arial"/>
                <w:szCs w:val="24"/>
              </w:rPr>
              <w:t xml:space="preserve"> </w:t>
            </w:r>
            <w:r w:rsidRPr="00DD6B34">
              <w:rPr>
                <w:szCs w:val="24"/>
              </w:rPr>
              <w:t xml:space="preserve">проверить правильность процедуры санкционирования и документооборота по оплате государственных (муниципальных) контрактов. </w:t>
            </w:r>
          </w:p>
        </w:tc>
        <w:tc>
          <w:tcPr>
            <w:tcW w:w="44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center"/>
              <w:rPr>
                <w:szCs w:val="24"/>
              </w:rPr>
            </w:pPr>
            <w:r w:rsidRPr="00DD6B34">
              <w:rPr>
                <w:szCs w:val="24"/>
              </w:rPr>
              <w:t xml:space="preserve">4 </w:t>
            </w: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471"/>
        </w:trPr>
        <w:tc>
          <w:tcPr>
            <w:tcW w:w="0" w:type="auto"/>
            <w:vMerge/>
            <w:tcBorders>
              <w:top w:val="nil"/>
              <w:left w:val="single" w:sz="4" w:space="0" w:color="000000"/>
              <w:bottom w:val="single" w:sz="4" w:space="0" w:color="000000"/>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427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94"/>
              <w:rPr>
                <w:szCs w:val="24"/>
              </w:rPr>
            </w:pPr>
            <w:r w:rsidRPr="00DD6B34">
              <w:rPr>
                <w:szCs w:val="24"/>
              </w:rPr>
              <w:t>–</w:t>
            </w:r>
            <w:r w:rsidRPr="00DD6B34">
              <w:rPr>
                <w:rFonts w:eastAsia="Arial"/>
                <w:szCs w:val="24"/>
              </w:rPr>
              <w:t xml:space="preserve"> </w:t>
            </w:r>
            <w:r w:rsidRPr="00DD6B34">
              <w:rPr>
                <w:szCs w:val="24"/>
              </w:rPr>
              <w:t xml:space="preserve">выполнить расчеты по эффективности государственных (муниципальных) закупок. </w:t>
            </w:r>
          </w:p>
        </w:tc>
        <w:tc>
          <w:tcPr>
            <w:tcW w:w="442"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center"/>
              <w:rPr>
                <w:szCs w:val="24"/>
              </w:rPr>
            </w:pPr>
            <w:r w:rsidRPr="00DD6B34">
              <w:rPr>
                <w:szCs w:val="24"/>
              </w:rPr>
              <w:t xml:space="preserve">4 </w:t>
            </w: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bl>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rPr>
          <w:szCs w:val="24"/>
        </w:rPr>
      </w:pPr>
      <w:r w:rsidRPr="00DD6B34">
        <w:rPr>
          <w:szCs w:val="24"/>
        </w:rPr>
        <w:t xml:space="preserve">Характеристика профессиональной деятельности: </w:t>
      </w:r>
    </w:p>
    <w:p w:rsidR="00CF37F4" w:rsidRPr="00DD6B34" w:rsidRDefault="00ED068D" w:rsidP="00DD6B34">
      <w:pPr>
        <w:spacing w:after="0" w:line="276" w:lineRule="auto"/>
        <w:ind w:left="142" w:right="148"/>
        <w:rPr>
          <w:szCs w:val="24"/>
        </w:rPr>
      </w:pPr>
      <w:r w:rsidRPr="00DD6B34">
        <w:rPr>
          <w:szCs w:val="24"/>
        </w:rPr>
        <w:lastRenderedPageBreak/>
        <w:t xml:space="preserve">В ходе производственной практики студент проявил/не проявил/ не в полной мере проявил заинтересованность в своей будущей профессии, успешно освоил/не освоил профессиональные компетенции по ПМ. 01 Финансово-экономическое планирование в секторе государственного и муниципального управления и организация исполнения бюджетов бюджетной системы Российской Федерации </w:t>
      </w:r>
    </w:p>
    <w:p w:rsidR="00CF37F4" w:rsidRPr="00DD6B34" w:rsidRDefault="00ED068D" w:rsidP="00DD6B34">
      <w:pPr>
        <w:spacing w:after="0" w:line="276" w:lineRule="auto"/>
        <w:ind w:left="142" w:right="148"/>
        <w:jc w:val="right"/>
        <w:rPr>
          <w:szCs w:val="24"/>
        </w:rPr>
      </w:pPr>
      <w:r w:rsidRPr="00DD6B34">
        <w:rPr>
          <w:szCs w:val="24"/>
        </w:rPr>
        <w:t xml:space="preserve">«____»________________20___г. </w:t>
      </w:r>
    </w:p>
    <w:p w:rsidR="00CF37F4" w:rsidRPr="00DD6B34" w:rsidRDefault="00ED068D" w:rsidP="00DD6B34">
      <w:pPr>
        <w:spacing w:after="0" w:line="276" w:lineRule="auto"/>
        <w:ind w:left="142" w:right="148"/>
        <w:rPr>
          <w:szCs w:val="24"/>
        </w:rPr>
      </w:pPr>
      <w:r w:rsidRPr="00DD6B34">
        <w:rPr>
          <w:rFonts w:eastAsia="Calibri"/>
          <w:noProof/>
          <w:szCs w:val="24"/>
        </w:rPr>
        <mc:AlternateContent>
          <mc:Choice Requires="wpg">
            <w:drawing>
              <wp:anchor distT="0" distB="0" distL="114300" distR="114300" simplePos="0" relativeHeight="251686912" behindDoc="0" locked="0" layoutInCell="1" allowOverlap="1">
                <wp:simplePos x="0" y="0"/>
                <wp:positionH relativeFrom="column">
                  <wp:posOffset>3169031</wp:posOffset>
                </wp:positionH>
                <wp:positionV relativeFrom="paragraph">
                  <wp:posOffset>127810</wp:posOffset>
                </wp:positionV>
                <wp:extent cx="3057652" cy="380538"/>
                <wp:effectExtent l="0" t="0" r="0" b="0"/>
                <wp:wrapSquare wrapText="bothSides"/>
                <wp:docPr id="53433" name="Group 53433"/>
                <wp:cNvGraphicFramePr/>
                <a:graphic xmlns:a="http://schemas.openxmlformats.org/drawingml/2006/main">
                  <a:graphicData uri="http://schemas.microsoft.com/office/word/2010/wordprocessingGroup">
                    <wpg:wgp>
                      <wpg:cNvGrpSpPr/>
                      <wpg:grpSpPr>
                        <a:xfrm>
                          <a:off x="0" y="0"/>
                          <a:ext cx="3057652" cy="380538"/>
                          <a:chOff x="0" y="0"/>
                          <a:chExt cx="3057652" cy="380538"/>
                        </a:xfrm>
                      </wpg:grpSpPr>
                      <wps:wsp>
                        <wps:cNvPr id="53184" name="Rectangle 53184"/>
                        <wps:cNvSpPr/>
                        <wps:spPr>
                          <a:xfrm>
                            <a:off x="419354" y="20180"/>
                            <a:ext cx="45222" cy="123536"/>
                          </a:xfrm>
                          <a:prstGeom prst="rect">
                            <a:avLst/>
                          </a:prstGeom>
                          <a:ln>
                            <a:noFill/>
                          </a:ln>
                        </wps:spPr>
                        <wps:txbx>
                          <w:txbxContent>
                            <w:p w:rsidR="00536195" w:rsidRDefault="00536195">
                              <w:pPr>
                                <w:spacing w:after="0" w:line="276" w:lineRule="auto"/>
                                <w:ind w:left="0" w:firstLine="0"/>
                                <w:jc w:val="left"/>
                              </w:pPr>
                              <w:r>
                                <w:rPr>
                                  <w:sz w:val="16"/>
                                </w:rPr>
                                <w:t>(</w:t>
                              </w:r>
                            </w:p>
                          </w:txbxContent>
                        </wps:txbx>
                        <wps:bodyPr horzOverflow="overflow" lIns="0" tIns="0" rIns="0" bIns="0" rtlCol="0">
                          <a:noAutofit/>
                        </wps:bodyPr>
                      </wps:wsp>
                      <wps:wsp>
                        <wps:cNvPr id="53186" name="Rectangle 53186"/>
                        <wps:cNvSpPr/>
                        <wps:spPr>
                          <a:xfrm>
                            <a:off x="452845" y="20180"/>
                            <a:ext cx="475313" cy="123536"/>
                          </a:xfrm>
                          <a:prstGeom prst="rect">
                            <a:avLst/>
                          </a:prstGeom>
                          <a:ln>
                            <a:noFill/>
                          </a:ln>
                        </wps:spPr>
                        <wps:txbx>
                          <w:txbxContent>
                            <w:p w:rsidR="00536195" w:rsidRDefault="00536195">
                              <w:pPr>
                                <w:spacing w:after="0" w:line="276" w:lineRule="auto"/>
                                <w:ind w:left="0" w:firstLine="0"/>
                                <w:jc w:val="left"/>
                              </w:pPr>
                              <w:r>
                                <w:rPr>
                                  <w:sz w:val="16"/>
                                </w:rPr>
                                <w:t>подпись</w:t>
                              </w:r>
                            </w:p>
                          </w:txbxContent>
                        </wps:txbx>
                        <wps:bodyPr horzOverflow="overflow" lIns="0" tIns="0" rIns="0" bIns="0" rtlCol="0">
                          <a:noAutofit/>
                        </wps:bodyPr>
                      </wps:wsp>
                      <wps:wsp>
                        <wps:cNvPr id="53185" name="Rectangle 53185"/>
                        <wps:cNvSpPr/>
                        <wps:spPr>
                          <a:xfrm>
                            <a:off x="810836" y="20180"/>
                            <a:ext cx="45223" cy="123536"/>
                          </a:xfrm>
                          <a:prstGeom prst="rect">
                            <a:avLst/>
                          </a:prstGeom>
                          <a:ln>
                            <a:noFill/>
                          </a:ln>
                        </wps:spPr>
                        <wps:txbx>
                          <w:txbxContent>
                            <w:p w:rsidR="00536195" w:rsidRDefault="00536195">
                              <w:pPr>
                                <w:spacing w:after="0" w:line="276" w:lineRule="auto"/>
                                <w:ind w:left="0" w:firstLine="0"/>
                                <w:jc w:val="left"/>
                              </w:pPr>
                              <w:r>
                                <w:rPr>
                                  <w:sz w:val="16"/>
                                </w:rPr>
                                <w:t>)</w:t>
                              </w:r>
                            </w:p>
                          </w:txbxContent>
                        </wps:txbx>
                        <wps:bodyPr horzOverflow="overflow" lIns="0" tIns="0" rIns="0" bIns="0" rtlCol="0">
                          <a:noAutofit/>
                        </wps:bodyPr>
                      </wps:wsp>
                      <wps:wsp>
                        <wps:cNvPr id="7025" name="Rectangle 7025"/>
                        <wps:cNvSpPr/>
                        <wps:spPr>
                          <a:xfrm>
                            <a:off x="844550" y="0"/>
                            <a:ext cx="33951" cy="150334"/>
                          </a:xfrm>
                          <a:prstGeom prst="rect">
                            <a:avLst/>
                          </a:prstGeom>
                          <a:ln>
                            <a:noFill/>
                          </a:ln>
                        </wps:spPr>
                        <wps:txbx>
                          <w:txbxContent>
                            <w:p w:rsidR="00536195" w:rsidRDefault="00536195">
                              <w:pPr>
                                <w:spacing w:after="0" w:line="276" w:lineRule="auto"/>
                                <w:ind w:left="0" w:firstLine="0"/>
                                <w:jc w:val="left"/>
                              </w:pPr>
                              <w:r>
                                <w:rPr>
                                  <w:sz w:val="16"/>
                                </w:rPr>
                                <w:t xml:space="preserve"> </w:t>
                              </w:r>
                            </w:p>
                          </w:txbxContent>
                        </wps:txbx>
                        <wps:bodyPr horzOverflow="overflow" lIns="0" tIns="0" rIns="0" bIns="0" rtlCol="0">
                          <a:noAutofit/>
                        </wps:bodyPr>
                      </wps:wsp>
                      <wps:wsp>
                        <wps:cNvPr id="7026" name="Rectangle 7026"/>
                        <wps:cNvSpPr/>
                        <wps:spPr>
                          <a:xfrm>
                            <a:off x="1463294" y="0"/>
                            <a:ext cx="33951" cy="150334"/>
                          </a:xfrm>
                          <a:prstGeom prst="rect">
                            <a:avLst/>
                          </a:prstGeom>
                          <a:ln>
                            <a:noFill/>
                          </a:ln>
                        </wps:spPr>
                        <wps:txbx>
                          <w:txbxContent>
                            <w:p w:rsidR="00536195" w:rsidRDefault="00536195">
                              <w:pPr>
                                <w:spacing w:after="0" w:line="276" w:lineRule="auto"/>
                                <w:ind w:left="0" w:firstLine="0"/>
                                <w:jc w:val="left"/>
                              </w:pPr>
                              <w:r>
                                <w:rPr>
                                  <w:sz w:val="16"/>
                                </w:rPr>
                                <w:t xml:space="preserve"> </w:t>
                              </w:r>
                            </w:p>
                          </w:txbxContent>
                        </wps:txbx>
                        <wps:bodyPr horzOverflow="overflow" lIns="0" tIns="0" rIns="0" bIns="0" rtlCol="0">
                          <a:noAutofit/>
                        </wps:bodyPr>
                      </wps:wsp>
                      <wps:wsp>
                        <wps:cNvPr id="53187" name="Rectangle 53187"/>
                        <wps:cNvSpPr/>
                        <wps:spPr>
                          <a:xfrm>
                            <a:off x="1951355" y="20180"/>
                            <a:ext cx="45222" cy="123536"/>
                          </a:xfrm>
                          <a:prstGeom prst="rect">
                            <a:avLst/>
                          </a:prstGeom>
                          <a:ln>
                            <a:noFill/>
                          </a:ln>
                        </wps:spPr>
                        <wps:txbx>
                          <w:txbxContent>
                            <w:p w:rsidR="00536195" w:rsidRDefault="00536195">
                              <w:pPr>
                                <w:spacing w:after="0" w:line="276" w:lineRule="auto"/>
                                <w:ind w:left="0" w:firstLine="0"/>
                                <w:jc w:val="left"/>
                              </w:pPr>
                              <w:r>
                                <w:rPr>
                                  <w:sz w:val="16"/>
                                </w:rPr>
                                <w:t>(</w:t>
                              </w:r>
                            </w:p>
                          </w:txbxContent>
                        </wps:txbx>
                        <wps:bodyPr horzOverflow="overflow" lIns="0" tIns="0" rIns="0" bIns="0" rtlCol="0">
                          <a:noAutofit/>
                        </wps:bodyPr>
                      </wps:wsp>
                      <wps:wsp>
                        <wps:cNvPr id="53189" name="Rectangle 53189"/>
                        <wps:cNvSpPr/>
                        <wps:spPr>
                          <a:xfrm>
                            <a:off x="1984846" y="20180"/>
                            <a:ext cx="824056" cy="123536"/>
                          </a:xfrm>
                          <a:prstGeom prst="rect">
                            <a:avLst/>
                          </a:prstGeom>
                          <a:ln>
                            <a:noFill/>
                          </a:ln>
                        </wps:spPr>
                        <wps:txbx>
                          <w:txbxContent>
                            <w:p w:rsidR="00536195" w:rsidRDefault="00536195">
                              <w:pPr>
                                <w:spacing w:after="0" w:line="276" w:lineRule="auto"/>
                                <w:ind w:left="0" w:firstLine="0"/>
                                <w:jc w:val="left"/>
                              </w:pPr>
                              <w:r>
                                <w:rPr>
                                  <w:sz w:val="16"/>
                                </w:rPr>
                                <w:t>И.О. Фамилия</w:t>
                              </w:r>
                            </w:p>
                          </w:txbxContent>
                        </wps:txbx>
                        <wps:bodyPr horzOverflow="overflow" lIns="0" tIns="0" rIns="0" bIns="0" rtlCol="0">
                          <a:noAutofit/>
                        </wps:bodyPr>
                      </wps:wsp>
                      <wps:wsp>
                        <wps:cNvPr id="53188" name="Rectangle 53188"/>
                        <wps:cNvSpPr/>
                        <wps:spPr>
                          <a:xfrm>
                            <a:off x="2604438" y="20180"/>
                            <a:ext cx="45222" cy="123536"/>
                          </a:xfrm>
                          <a:prstGeom prst="rect">
                            <a:avLst/>
                          </a:prstGeom>
                          <a:ln>
                            <a:noFill/>
                          </a:ln>
                        </wps:spPr>
                        <wps:txbx>
                          <w:txbxContent>
                            <w:p w:rsidR="00536195" w:rsidRDefault="00536195">
                              <w:pPr>
                                <w:spacing w:after="0" w:line="276" w:lineRule="auto"/>
                                <w:ind w:left="0" w:firstLine="0"/>
                                <w:jc w:val="left"/>
                              </w:pPr>
                              <w:r>
                                <w:rPr>
                                  <w:sz w:val="16"/>
                                </w:rPr>
                                <w:t>)</w:t>
                              </w:r>
                            </w:p>
                          </w:txbxContent>
                        </wps:txbx>
                        <wps:bodyPr horzOverflow="overflow" lIns="0" tIns="0" rIns="0" bIns="0" rtlCol="0">
                          <a:noAutofit/>
                        </wps:bodyPr>
                      </wps:wsp>
                      <wps:wsp>
                        <wps:cNvPr id="7028" name="Rectangle 7028"/>
                        <wps:cNvSpPr/>
                        <wps:spPr>
                          <a:xfrm>
                            <a:off x="2637155" y="0"/>
                            <a:ext cx="33951" cy="150334"/>
                          </a:xfrm>
                          <a:prstGeom prst="rect">
                            <a:avLst/>
                          </a:prstGeom>
                          <a:ln>
                            <a:noFill/>
                          </a:ln>
                        </wps:spPr>
                        <wps:txbx>
                          <w:txbxContent>
                            <w:p w:rsidR="00536195" w:rsidRDefault="00536195">
                              <w:pPr>
                                <w:spacing w:after="0" w:line="276" w:lineRule="auto"/>
                                <w:ind w:left="0" w:firstLine="0"/>
                                <w:jc w:val="left"/>
                              </w:pPr>
                              <w:r>
                                <w:rPr>
                                  <w:sz w:val="16"/>
                                </w:rPr>
                                <w:t xml:space="preserve"> </w:t>
                              </w:r>
                            </w:p>
                          </w:txbxContent>
                        </wps:txbx>
                        <wps:bodyPr horzOverflow="overflow" lIns="0" tIns="0" rIns="0" bIns="0" rtlCol="0">
                          <a:noAutofit/>
                        </wps:bodyPr>
                      </wps:wsp>
                      <wps:wsp>
                        <wps:cNvPr id="61844" name="Shape 61844"/>
                        <wps:cNvSpPr/>
                        <wps:spPr>
                          <a:xfrm>
                            <a:off x="0" y="17826"/>
                            <a:ext cx="1260653" cy="9144"/>
                          </a:xfrm>
                          <a:custGeom>
                            <a:avLst/>
                            <a:gdLst/>
                            <a:ahLst/>
                            <a:cxnLst/>
                            <a:rect l="0" t="0" r="0" b="0"/>
                            <a:pathLst>
                              <a:path w="1260653" h="9144">
                                <a:moveTo>
                                  <a:pt x="0" y="0"/>
                                </a:moveTo>
                                <a:lnTo>
                                  <a:pt x="1260653" y="0"/>
                                </a:lnTo>
                                <a:lnTo>
                                  <a:pt x="1260653"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45" name="Shape 61845"/>
                        <wps:cNvSpPr/>
                        <wps:spPr>
                          <a:xfrm>
                            <a:off x="1530350" y="17826"/>
                            <a:ext cx="1527302" cy="9144"/>
                          </a:xfrm>
                          <a:custGeom>
                            <a:avLst/>
                            <a:gdLst/>
                            <a:ahLst/>
                            <a:cxnLst/>
                            <a:rect l="0" t="0" r="0" b="0"/>
                            <a:pathLst>
                              <a:path w="1527302" h="9144">
                                <a:moveTo>
                                  <a:pt x="0" y="0"/>
                                </a:moveTo>
                                <a:lnTo>
                                  <a:pt x="1527302" y="0"/>
                                </a:lnTo>
                                <a:lnTo>
                                  <a:pt x="1527302"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7033" name="Rectangle 7033"/>
                        <wps:cNvSpPr/>
                        <wps:spPr>
                          <a:xfrm>
                            <a:off x="631190" y="175260"/>
                            <a:ext cx="33951" cy="150334"/>
                          </a:xfrm>
                          <a:prstGeom prst="rect">
                            <a:avLst/>
                          </a:prstGeom>
                          <a:ln>
                            <a:noFill/>
                          </a:ln>
                        </wps:spPr>
                        <wps:txbx>
                          <w:txbxContent>
                            <w:p w:rsidR="00536195" w:rsidRDefault="00536195">
                              <w:pPr>
                                <w:spacing w:after="0" w:line="276" w:lineRule="auto"/>
                                <w:ind w:left="0" w:firstLine="0"/>
                                <w:jc w:val="left"/>
                              </w:pPr>
                              <w:r>
                                <w:rPr>
                                  <w:sz w:val="16"/>
                                </w:rPr>
                                <w:t xml:space="preserve"> </w:t>
                              </w:r>
                            </w:p>
                          </w:txbxContent>
                        </wps:txbx>
                        <wps:bodyPr horzOverflow="overflow" lIns="0" tIns="0" rIns="0" bIns="0" rtlCol="0">
                          <a:noAutofit/>
                        </wps:bodyPr>
                      </wps:wsp>
                      <wps:wsp>
                        <wps:cNvPr id="7034" name="Rectangle 7034"/>
                        <wps:cNvSpPr/>
                        <wps:spPr>
                          <a:xfrm>
                            <a:off x="1463294" y="175260"/>
                            <a:ext cx="33951" cy="150334"/>
                          </a:xfrm>
                          <a:prstGeom prst="rect">
                            <a:avLst/>
                          </a:prstGeom>
                          <a:ln>
                            <a:noFill/>
                          </a:ln>
                        </wps:spPr>
                        <wps:txbx>
                          <w:txbxContent>
                            <w:p w:rsidR="00536195" w:rsidRDefault="00536195">
                              <w:pPr>
                                <w:spacing w:after="0" w:line="276" w:lineRule="auto"/>
                                <w:ind w:left="0" w:firstLine="0"/>
                                <w:jc w:val="left"/>
                              </w:pPr>
                              <w:r>
                                <w:rPr>
                                  <w:sz w:val="16"/>
                                </w:rPr>
                                <w:t xml:space="preserve"> </w:t>
                              </w:r>
                            </w:p>
                          </w:txbxContent>
                        </wps:txbx>
                        <wps:bodyPr horzOverflow="overflow" lIns="0" tIns="0" rIns="0" bIns="0" rtlCol="0">
                          <a:noAutofit/>
                        </wps:bodyPr>
                      </wps:wsp>
                      <wps:wsp>
                        <wps:cNvPr id="7035" name="Rectangle 7035"/>
                        <wps:cNvSpPr/>
                        <wps:spPr>
                          <a:xfrm>
                            <a:off x="2294255" y="175260"/>
                            <a:ext cx="33951" cy="150334"/>
                          </a:xfrm>
                          <a:prstGeom prst="rect">
                            <a:avLst/>
                          </a:prstGeom>
                          <a:ln>
                            <a:noFill/>
                          </a:ln>
                        </wps:spPr>
                        <wps:txbx>
                          <w:txbxContent>
                            <w:p w:rsidR="00536195" w:rsidRDefault="00536195">
                              <w:pPr>
                                <w:spacing w:after="0" w:line="276" w:lineRule="auto"/>
                                <w:ind w:left="0" w:firstLine="0"/>
                                <w:jc w:val="left"/>
                              </w:pPr>
                              <w:r>
                                <w:rPr>
                                  <w:sz w:val="16"/>
                                </w:rPr>
                                <w:t xml:space="preserve"> </w:t>
                              </w:r>
                            </w:p>
                          </w:txbxContent>
                        </wps:txbx>
                        <wps:bodyPr horzOverflow="overflow" lIns="0" tIns="0" rIns="0" bIns="0" rtlCol="0">
                          <a:noAutofit/>
                        </wps:bodyPr>
                      </wps:wsp>
                      <wps:wsp>
                        <wps:cNvPr id="61846" name="Shape 61846"/>
                        <wps:cNvSpPr/>
                        <wps:spPr>
                          <a:xfrm>
                            <a:off x="0" y="374442"/>
                            <a:ext cx="1260653" cy="9144"/>
                          </a:xfrm>
                          <a:custGeom>
                            <a:avLst/>
                            <a:gdLst/>
                            <a:ahLst/>
                            <a:cxnLst/>
                            <a:rect l="0" t="0" r="0" b="0"/>
                            <a:pathLst>
                              <a:path w="1260653" h="9144">
                                <a:moveTo>
                                  <a:pt x="0" y="0"/>
                                </a:moveTo>
                                <a:lnTo>
                                  <a:pt x="1260653" y="0"/>
                                </a:lnTo>
                                <a:lnTo>
                                  <a:pt x="1260653"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47" name="Shape 61847"/>
                        <wps:cNvSpPr/>
                        <wps:spPr>
                          <a:xfrm>
                            <a:off x="1530350" y="374442"/>
                            <a:ext cx="1527302" cy="9144"/>
                          </a:xfrm>
                          <a:custGeom>
                            <a:avLst/>
                            <a:gdLst/>
                            <a:ahLst/>
                            <a:cxnLst/>
                            <a:rect l="0" t="0" r="0" b="0"/>
                            <a:pathLst>
                              <a:path w="1527302" h="9144">
                                <a:moveTo>
                                  <a:pt x="0" y="0"/>
                                </a:moveTo>
                                <a:lnTo>
                                  <a:pt x="1527302" y="0"/>
                                </a:lnTo>
                                <a:lnTo>
                                  <a:pt x="1527302"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id="Group 53433" o:spid="_x0000_s1158" style="position:absolute;left:0;text-align:left;margin-left:249.55pt;margin-top:10.05pt;width:240.75pt;height:29.95pt;z-index:251686912;mso-position-horizontal-relative:text;mso-position-vertical-relative:text" coordsize="30576,3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">
                <v:rect id="Rectangle 53184" o:spid="_x0000_s1159" style="position:absolute;left:4193;top:201;width:452;height:1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" filled="f" stroked="f">
                  <v:textbox inset="0,0,0,0">
                    <w:txbxContent>
                      <w:p w:rsidR="00536195" w:rsidRDefault="00536195">
                        <w:pPr>
                          <w:spacing w:after="0" w:line="276" w:lineRule="auto"/>
                          <w:ind w:left="0" w:firstLine="0"/>
                          <w:jc w:val="left"/>
                        </w:pPr>
                        <w:r>
                          <w:rPr>
                            <w:sz w:val="16"/>
                          </w:rPr>
                          <w:t>(</w:t>
                        </w:r>
                      </w:p>
                    </w:txbxContent>
                  </v:textbox>
                </v:rect>
                <v:rect id="Rectangle 53186" o:spid="_x0000_s1160" style="position:absolute;left:4528;top:201;width:4753;height:1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" filled="f" stroked="f">
                  <v:textbox inset="0,0,0,0">
                    <w:txbxContent>
                      <w:p w:rsidR="00536195" w:rsidRDefault="00536195">
                        <w:pPr>
                          <w:spacing w:after="0" w:line="276" w:lineRule="auto"/>
                          <w:ind w:left="0" w:firstLine="0"/>
                          <w:jc w:val="left"/>
                        </w:pPr>
                        <w:r>
                          <w:rPr>
                            <w:sz w:val="16"/>
                          </w:rPr>
                          <w:t>подпись</w:t>
                        </w:r>
                      </w:p>
                    </w:txbxContent>
                  </v:textbox>
                </v:rect>
                <v:rect id="Rectangle 53185" o:spid="_x0000_s1161" style="position:absolute;left:8108;top:201;width:452;height:1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" filled="f" stroked="f">
                  <v:textbox inset="0,0,0,0">
                    <w:txbxContent>
                      <w:p w:rsidR="00536195" w:rsidRDefault="00536195">
                        <w:pPr>
                          <w:spacing w:after="0" w:line="276" w:lineRule="auto"/>
                          <w:ind w:left="0" w:firstLine="0"/>
                          <w:jc w:val="left"/>
                        </w:pPr>
                        <w:r>
                          <w:rPr>
                            <w:sz w:val="16"/>
                          </w:rPr>
                          <w:t>)</w:t>
                        </w:r>
                      </w:p>
                    </w:txbxContent>
                  </v:textbox>
                </v:rect>
                <v:rect id="Rectangle 7025" o:spid="_x0000_s1162" style="position:absolute;left:8445;width:340;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" filled="f" stroked="f">
                  <v:textbox inset="0,0,0,0">
                    <w:txbxContent>
                      <w:p w:rsidR="00536195" w:rsidRDefault="00536195">
                        <w:pPr>
                          <w:spacing w:after="0" w:line="276" w:lineRule="auto"/>
                          <w:ind w:left="0" w:firstLine="0"/>
                          <w:jc w:val="left"/>
                        </w:pPr>
                        <w:r>
                          <w:rPr>
                            <w:sz w:val="16"/>
                          </w:rPr>
                          <w:t xml:space="preserve"> </w:t>
                        </w:r>
                      </w:p>
                    </w:txbxContent>
                  </v:textbox>
                </v:rect>
                <v:rect id="Rectangle 7026" o:spid="_x0000_s1163" style="position:absolute;left:14632;width:340;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" filled="f" stroked="f">
                  <v:textbox inset="0,0,0,0">
                    <w:txbxContent>
                      <w:p w:rsidR="00536195" w:rsidRDefault="00536195">
                        <w:pPr>
                          <w:spacing w:after="0" w:line="276" w:lineRule="auto"/>
                          <w:ind w:left="0" w:firstLine="0"/>
                          <w:jc w:val="left"/>
                        </w:pPr>
                        <w:r>
                          <w:rPr>
                            <w:sz w:val="16"/>
                          </w:rPr>
                          <w:t xml:space="preserve"> </w:t>
                        </w:r>
                      </w:p>
                    </w:txbxContent>
                  </v:textbox>
                </v:rect>
                <v:rect id="Rectangle 53187" o:spid="_x0000_s1164" style="position:absolute;left:19513;top:201;width:452;height:1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" filled="f" stroked="f">
                  <v:textbox inset="0,0,0,0">
                    <w:txbxContent>
                      <w:p w:rsidR="00536195" w:rsidRDefault="00536195">
                        <w:pPr>
                          <w:spacing w:after="0" w:line="276" w:lineRule="auto"/>
                          <w:ind w:left="0" w:firstLine="0"/>
                          <w:jc w:val="left"/>
                        </w:pPr>
                        <w:r>
                          <w:rPr>
                            <w:sz w:val="16"/>
                          </w:rPr>
                          <w:t>(</w:t>
                        </w:r>
                      </w:p>
                    </w:txbxContent>
                  </v:textbox>
                </v:rect>
                <v:rect id="Rectangle 53189" o:spid="_x0000_s1165" style="position:absolute;left:19848;top:201;width:8241;height:1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" filled="f" stroked="f">
                  <v:textbox inset="0,0,0,0">
                    <w:txbxContent>
                      <w:p w:rsidR="00536195" w:rsidRDefault="00536195">
                        <w:pPr>
                          <w:spacing w:after="0" w:line="276" w:lineRule="auto"/>
                          <w:ind w:left="0" w:firstLine="0"/>
                          <w:jc w:val="left"/>
                        </w:pPr>
                        <w:r>
                          <w:rPr>
                            <w:sz w:val="16"/>
                          </w:rPr>
                          <w:t>И.О. Фамилия</w:t>
                        </w:r>
                      </w:p>
                    </w:txbxContent>
                  </v:textbox>
                </v:rect>
                <v:rect id="Rectangle 53188" o:spid="_x0000_s1166" style="position:absolute;left:26044;top:201;width:452;height:1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" filled="f" stroked="f">
                  <v:textbox inset="0,0,0,0">
                    <w:txbxContent>
                      <w:p w:rsidR="00536195" w:rsidRDefault="00536195">
                        <w:pPr>
                          <w:spacing w:after="0" w:line="276" w:lineRule="auto"/>
                          <w:ind w:left="0" w:firstLine="0"/>
                          <w:jc w:val="left"/>
                        </w:pPr>
                        <w:r>
                          <w:rPr>
                            <w:sz w:val="16"/>
                          </w:rPr>
                          <w:t>)</w:t>
                        </w:r>
                      </w:p>
                    </w:txbxContent>
                  </v:textbox>
                </v:rect>
                <v:rect id="Rectangle 7028" o:spid="_x0000_s1167" style="position:absolute;left:26371;width:340;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" filled="f" stroked="f">
                  <v:textbox inset="0,0,0,0">
                    <w:txbxContent>
                      <w:p w:rsidR="00536195" w:rsidRDefault="00536195">
                        <w:pPr>
                          <w:spacing w:after="0" w:line="276" w:lineRule="auto"/>
                          <w:ind w:left="0" w:firstLine="0"/>
                          <w:jc w:val="left"/>
                        </w:pPr>
                        <w:r>
                          <w:rPr>
                            <w:sz w:val="16"/>
                          </w:rPr>
                          <w:t xml:space="preserve"> </w:t>
                        </w:r>
                      </w:p>
                    </w:txbxContent>
                  </v:textbox>
                </v:rect>
                <v:shape id="Shape 61844" o:spid="_x0000_s1168" style="position:absolute;top:178;width:12606;height:91;visibility:visible;mso-wrap-style:square;v-text-anchor:top" coordsize="12606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" path="m,l1260653,r,9144l,9144,,e" fillcolor="black" stroked="f" strokeweight="0">
                  <v:stroke miterlimit="83231f" joinstyle="miter"/>
                  <v:path arrowok="t" textboxrect="0,0,1260653,9144"/>
                </v:shape>
                <v:shape id="Shape 61845" o:spid="_x0000_s1169" style="position:absolute;left:15303;top:178;width:15273;height:91;visibility:visible;mso-wrap-style:square;v-text-anchor:top" coordsize="152730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" path="m,l1527302,r,9144l,9144,,e" fillcolor="black" stroked="f" strokeweight="0">
                  <v:stroke miterlimit="83231f" joinstyle="miter"/>
                  <v:path arrowok="t" textboxrect="0,0,1527302,9144"/>
                </v:shape>
                <v:rect id="Rectangle 7033" o:spid="_x0000_s1170" style="position:absolute;left:6311;top:1752;width:340;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" filled="f" stroked="f">
                  <v:textbox inset="0,0,0,0">
                    <w:txbxContent>
                      <w:p w:rsidR="00536195" w:rsidRDefault="00536195">
                        <w:pPr>
                          <w:spacing w:after="0" w:line="276" w:lineRule="auto"/>
                          <w:ind w:left="0" w:firstLine="0"/>
                          <w:jc w:val="left"/>
                        </w:pPr>
                        <w:r>
                          <w:rPr>
                            <w:sz w:val="16"/>
                          </w:rPr>
                          <w:t xml:space="preserve"> </w:t>
                        </w:r>
                      </w:p>
                    </w:txbxContent>
                  </v:textbox>
                </v:rect>
                <v:rect id="Rectangle 7034" o:spid="_x0000_s1171" style="position:absolute;left:14632;top:1752;width:340;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" filled="f" stroked="f">
                  <v:textbox inset="0,0,0,0">
                    <w:txbxContent>
                      <w:p w:rsidR="00536195" w:rsidRDefault="00536195">
                        <w:pPr>
                          <w:spacing w:after="0" w:line="276" w:lineRule="auto"/>
                          <w:ind w:left="0" w:firstLine="0"/>
                          <w:jc w:val="left"/>
                        </w:pPr>
                        <w:r>
                          <w:rPr>
                            <w:sz w:val="16"/>
                          </w:rPr>
                          <w:t xml:space="preserve"> </w:t>
                        </w:r>
                      </w:p>
                    </w:txbxContent>
                  </v:textbox>
                </v:rect>
                <v:rect id="Rectangle 7035" o:spid="_x0000_s1172" style="position:absolute;left:22942;top:1752;width:340;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" filled="f" stroked="f">
                  <v:textbox inset="0,0,0,0">
                    <w:txbxContent>
                      <w:p w:rsidR="00536195" w:rsidRDefault="00536195">
                        <w:pPr>
                          <w:spacing w:after="0" w:line="276" w:lineRule="auto"/>
                          <w:ind w:left="0" w:firstLine="0"/>
                          <w:jc w:val="left"/>
                        </w:pPr>
                        <w:r>
                          <w:rPr>
                            <w:sz w:val="16"/>
                          </w:rPr>
                          <w:t xml:space="preserve"> </w:t>
                        </w:r>
                      </w:p>
                    </w:txbxContent>
                  </v:textbox>
                </v:rect>
                <v:shape id="Shape 61846" o:spid="_x0000_s1173" style="position:absolute;top:3744;width:12606;height:91;visibility:visible;mso-wrap-style:square;v-text-anchor:top" coordsize="12606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" path="m,l1260653,r,9144l,9144,,e" fillcolor="black" stroked="f" strokeweight="0">
                  <v:stroke miterlimit="83231f" joinstyle="miter"/>
                  <v:path arrowok="t" textboxrect="0,0,1260653,9144"/>
                </v:shape>
                <v:shape id="Shape 61847" o:spid="_x0000_s1174" style="position:absolute;left:15303;top:3744;width:15273;height:91;visibility:visible;mso-wrap-style:square;v-text-anchor:top" coordsize="152730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" path="m,l1527302,r,9144l,9144,,e" fillcolor="black" stroked="f" strokeweight="0">
                  <v:stroke miterlimit="83231f" joinstyle="miter"/>
                  <v:path arrowok="t" textboxrect="0,0,1527302,9144"/>
                </v:shape>
                <w10:wrap type="square"/>
              </v:group>
            </w:pict>
          </mc:Fallback>
        </mc:AlternateContent>
      </w:r>
      <w:r w:rsidRPr="00DD6B34">
        <w:rPr>
          <w:szCs w:val="24"/>
        </w:rPr>
        <w:t xml:space="preserve">Руководитель практики от филиала </w:t>
      </w:r>
      <w:r w:rsidRPr="00DD6B34">
        <w:rPr>
          <w:szCs w:val="24"/>
        </w:rPr>
        <w:tab/>
        <w:t xml:space="preserve"> </w:t>
      </w:r>
      <w:r w:rsidRPr="00DD6B34">
        <w:rPr>
          <w:szCs w:val="24"/>
        </w:rPr>
        <w:tab/>
        <w:t xml:space="preserve"> </w:t>
      </w:r>
      <w:r w:rsidRPr="00DD6B34">
        <w:rPr>
          <w:szCs w:val="24"/>
        </w:rPr>
        <w:tab/>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rPr>
          <w:szCs w:val="24"/>
        </w:rPr>
      </w:pPr>
      <w:r w:rsidRPr="00DD6B34">
        <w:rPr>
          <w:szCs w:val="24"/>
        </w:rPr>
        <w:t xml:space="preserve">Руководитель практики от организации </w:t>
      </w:r>
    </w:p>
    <w:p w:rsidR="00CF37F4" w:rsidRPr="00DD6B34" w:rsidRDefault="00ED068D" w:rsidP="00DD6B34">
      <w:pPr>
        <w:spacing w:after="0" w:line="276" w:lineRule="auto"/>
        <w:ind w:left="142" w:right="148"/>
        <w:jc w:val="left"/>
        <w:rPr>
          <w:szCs w:val="24"/>
        </w:rPr>
      </w:pPr>
      <w:r w:rsidRPr="00DD6B34">
        <w:rPr>
          <w:szCs w:val="24"/>
        </w:rPr>
        <w:t xml:space="preserve"> </w:t>
      </w:r>
      <w:r w:rsidRPr="00DD6B34">
        <w:rPr>
          <w:szCs w:val="24"/>
        </w:rPr>
        <w:tab/>
        <w:t xml:space="preserve">(подпись) </w:t>
      </w:r>
      <w:r w:rsidRPr="00DD6B34">
        <w:rPr>
          <w:szCs w:val="24"/>
        </w:rPr>
        <w:tab/>
        <w:t xml:space="preserve"> </w:t>
      </w:r>
      <w:r w:rsidRPr="00DD6B34">
        <w:rPr>
          <w:szCs w:val="24"/>
        </w:rPr>
        <w:tab/>
        <w:t xml:space="preserve">(И.О. Фамилия)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center"/>
        <w:rPr>
          <w:szCs w:val="24"/>
        </w:rPr>
      </w:pPr>
      <w:r w:rsidRPr="00DD6B34">
        <w:rPr>
          <w:i/>
          <w:szCs w:val="24"/>
        </w:rPr>
        <w:t xml:space="preserve"> </w:t>
      </w:r>
    </w:p>
    <w:p w:rsidR="00CF37F4" w:rsidRPr="00DD6B34" w:rsidRDefault="00ED068D" w:rsidP="00DD6B34">
      <w:pPr>
        <w:spacing w:after="0" w:line="276" w:lineRule="auto"/>
        <w:ind w:left="142" w:right="148" w:firstLine="0"/>
        <w:jc w:val="left"/>
        <w:rPr>
          <w:szCs w:val="24"/>
        </w:rPr>
      </w:pPr>
      <w:r w:rsidRPr="00DD6B34">
        <w:rPr>
          <w:rFonts w:eastAsia="Calibri"/>
          <w:szCs w:val="24"/>
        </w:rPr>
        <w:t xml:space="preserve"> </w:t>
      </w:r>
    </w:p>
    <w:p w:rsidR="00CF37F4" w:rsidRPr="00DD6B34" w:rsidRDefault="00ED068D" w:rsidP="00DD6B34">
      <w:pPr>
        <w:spacing w:after="0" w:line="276" w:lineRule="auto"/>
        <w:ind w:left="142" w:right="148" w:firstLine="0"/>
        <w:jc w:val="left"/>
        <w:rPr>
          <w:szCs w:val="24"/>
        </w:rPr>
      </w:pPr>
      <w:r w:rsidRPr="00DD6B34">
        <w:rPr>
          <w:rFonts w:eastAsia="Calibri"/>
          <w:szCs w:val="24"/>
        </w:rPr>
        <w:t xml:space="preserve"> </w:t>
      </w:r>
    </w:p>
    <w:p w:rsidR="00CF37F4" w:rsidRPr="00DD6B34" w:rsidRDefault="00ED068D" w:rsidP="00DD6B34">
      <w:pPr>
        <w:spacing w:after="0" w:line="276" w:lineRule="auto"/>
        <w:ind w:left="142" w:right="148" w:firstLine="0"/>
        <w:jc w:val="left"/>
        <w:rPr>
          <w:szCs w:val="24"/>
        </w:rPr>
      </w:pPr>
      <w:r w:rsidRPr="00DD6B34">
        <w:rPr>
          <w:rFonts w:eastAsia="Calibri"/>
          <w:szCs w:val="24"/>
        </w:rPr>
        <w:t xml:space="preserve"> </w:t>
      </w:r>
    </w:p>
    <w:p w:rsidR="00CF37F4" w:rsidRPr="00DD6B34" w:rsidRDefault="00ED068D" w:rsidP="00DD6B34">
      <w:pPr>
        <w:spacing w:after="0" w:line="276" w:lineRule="auto"/>
        <w:ind w:left="142" w:right="148" w:firstLine="0"/>
        <w:jc w:val="left"/>
        <w:rPr>
          <w:szCs w:val="24"/>
        </w:rPr>
      </w:pPr>
      <w:r w:rsidRPr="00DD6B34">
        <w:rPr>
          <w:rFonts w:eastAsia="Calibri"/>
          <w:szCs w:val="24"/>
        </w:rPr>
        <w:t xml:space="preserve"> </w:t>
      </w:r>
    </w:p>
    <w:p w:rsidR="00CF37F4" w:rsidRPr="00DD6B34" w:rsidRDefault="00ED068D" w:rsidP="00DD6B34">
      <w:pPr>
        <w:spacing w:after="0" w:line="276" w:lineRule="auto"/>
        <w:ind w:left="142" w:right="148" w:firstLine="0"/>
        <w:jc w:val="left"/>
        <w:rPr>
          <w:szCs w:val="24"/>
        </w:rPr>
      </w:pPr>
      <w:r w:rsidRPr="00DD6B34">
        <w:rPr>
          <w:rFonts w:eastAsia="Calibri"/>
          <w:szCs w:val="24"/>
        </w:rPr>
        <w:t xml:space="preserve"> </w:t>
      </w:r>
    </w:p>
    <w:p w:rsidR="00CF37F4" w:rsidRPr="00DD6B34" w:rsidRDefault="00ED068D" w:rsidP="00DD6B34">
      <w:pPr>
        <w:spacing w:after="0" w:line="276" w:lineRule="auto"/>
        <w:ind w:left="142" w:right="148"/>
        <w:jc w:val="center"/>
        <w:rPr>
          <w:szCs w:val="24"/>
        </w:rPr>
      </w:pPr>
      <w:r w:rsidRPr="00DD6B34">
        <w:rPr>
          <w:i/>
          <w:szCs w:val="24"/>
        </w:rPr>
        <w:t xml:space="preserve">Форма аттестационного листа </w:t>
      </w:r>
    </w:p>
    <w:p w:rsidR="00CF37F4" w:rsidRPr="00DD6B34" w:rsidRDefault="00ED068D" w:rsidP="00DD6B34">
      <w:pPr>
        <w:spacing w:after="0" w:line="276" w:lineRule="auto"/>
        <w:ind w:left="142" w:right="148" w:firstLine="0"/>
        <w:jc w:val="center"/>
        <w:rPr>
          <w:szCs w:val="24"/>
        </w:rPr>
      </w:pPr>
      <w:r w:rsidRPr="00DD6B34">
        <w:rPr>
          <w:szCs w:val="24"/>
        </w:rPr>
        <w:t xml:space="preserve">Федеральное государственное образовательное бюджетное  учреждение высшего образования </w:t>
      </w:r>
    </w:p>
    <w:p w:rsidR="00CF37F4" w:rsidRPr="00DD6B34" w:rsidRDefault="00ED068D" w:rsidP="00DD6B34">
      <w:pPr>
        <w:spacing w:after="0" w:line="276" w:lineRule="auto"/>
        <w:ind w:left="142" w:right="148" w:firstLine="0"/>
        <w:jc w:val="left"/>
        <w:rPr>
          <w:szCs w:val="24"/>
        </w:rPr>
      </w:pPr>
      <w:r w:rsidRPr="00DD6B34">
        <w:rPr>
          <w:b/>
          <w:szCs w:val="24"/>
        </w:rPr>
        <w:t xml:space="preserve">«Финансовый университет при Правительстве Российской Федерации» </w:t>
      </w:r>
    </w:p>
    <w:p w:rsidR="00CF37F4" w:rsidRPr="00DD6B34" w:rsidRDefault="00ED068D" w:rsidP="00DD6B34">
      <w:pPr>
        <w:spacing w:after="0" w:line="276" w:lineRule="auto"/>
        <w:ind w:left="142" w:right="148"/>
        <w:jc w:val="center"/>
        <w:rPr>
          <w:szCs w:val="24"/>
        </w:rPr>
      </w:pPr>
      <w:r w:rsidRPr="00DD6B34">
        <w:rPr>
          <w:b/>
          <w:szCs w:val="24"/>
        </w:rPr>
        <w:t xml:space="preserve">(Финансовый университет) </w:t>
      </w:r>
    </w:p>
    <w:p w:rsidR="00CF37F4" w:rsidRPr="00DD6B34" w:rsidRDefault="00ED068D" w:rsidP="00DD6B34">
      <w:pPr>
        <w:spacing w:after="0" w:line="276" w:lineRule="auto"/>
        <w:ind w:left="142" w:right="148"/>
        <w:jc w:val="center"/>
        <w:rPr>
          <w:szCs w:val="24"/>
        </w:rPr>
      </w:pPr>
      <w:r w:rsidRPr="00DD6B34">
        <w:rPr>
          <w:b/>
          <w:szCs w:val="24"/>
        </w:rPr>
        <w:t xml:space="preserve">Сургутский финансово-экономический колледж </w:t>
      </w:r>
    </w:p>
    <w:p w:rsidR="00CF37F4" w:rsidRPr="00DD6B34" w:rsidRDefault="00ED068D" w:rsidP="00DD6B34">
      <w:pPr>
        <w:spacing w:after="0" w:line="276" w:lineRule="auto"/>
        <w:ind w:left="142" w:right="148" w:firstLine="0"/>
        <w:jc w:val="center"/>
        <w:rPr>
          <w:szCs w:val="24"/>
        </w:rPr>
      </w:pPr>
      <w:r w:rsidRPr="00DD6B34">
        <w:rPr>
          <w:rFonts w:eastAsia="Calibri"/>
          <w:i/>
          <w:szCs w:val="24"/>
        </w:rPr>
        <w:t xml:space="preserve"> </w:t>
      </w:r>
    </w:p>
    <w:p w:rsidR="00CF37F4" w:rsidRPr="00DD6B34" w:rsidRDefault="00ED068D" w:rsidP="00DD6B34">
      <w:pPr>
        <w:spacing w:after="0" w:line="276" w:lineRule="auto"/>
        <w:ind w:left="142" w:right="148"/>
        <w:jc w:val="center"/>
        <w:rPr>
          <w:szCs w:val="24"/>
        </w:rPr>
      </w:pPr>
      <w:r w:rsidRPr="00DD6B34">
        <w:rPr>
          <w:szCs w:val="24"/>
        </w:rPr>
        <w:t xml:space="preserve">АТТЕСТАЦИОННЫЙ ЛИСТ </w:t>
      </w:r>
    </w:p>
    <w:p w:rsidR="00CF37F4" w:rsidRPr="00DD6B34" w:rsidRDefault="00ED068D" w:rsidP="00DD6B34">
      <w:pPr>
        <w:spacing w:after="0" w:line="276" w:lineRule="auto"/>
        <w:ind w:left="142" w:right="148"/>
        <w:rPr>
          <w:szCs w:val="24"/>
        </w:rPr>
      </w:pPr>
      <w:r w:rsidRPr="00DD6B34">
        <w:rPr>
          <w:szCs w:val="24"/>
        </w:rPr>
        <w:t xml:space="preserve">по производственной практике (по профилю специальности) </w:t>
      </w:r>
    </w:p>
    <w:p w:rsidR="00CF37F4" w:rsidRPr="00DD6B34" w:rsidRDefault="00ED068D" w:rsidP="00DD6B34">
      <w:pPr>
        <w:spacing w:after="0" w:line="276" w:lineRule="auto"/>
        <w:ind w:left="142" w:right="148"/>
        <w:rPr>
          <w:szCs w:val="24"/>
        </w:rPr>
      </w:pPr>
      <w:r w:rsidRPr="00DD6B34">
        <w:rPr>
          <w:szCs w:val="24"/>
        </w:rPr>
        <w:t xml:space="preserve">Обучающегося   курса  учебной группы </w:t>
      </w:r>
      <w:r w:rsidRPr="00DD6B34">
        <w:rPr>
          <w:rFonts w:eastAsia="Calibri"/>
          <w:noProof/>
          <w:szCs w:val="24"/>
        </w:rPr>
        <mc:AlternateContent>
          <mc:Choice Requires="wpg">
            <w:drawing>
              <wp:anchor distT="0" distB="0" distL="114300" distR="114300" simplePos="0" relativeHeight="251687936" behindDoc="0" locked="0" layoutInCell="1" allowOverlap="1">
                <wp:simplePos x="0" y="0"/>
                <wp:positionH relativeFrom="column">
                  <wp:posOffset>-77723</wp:posOffset>
                </wp:positionH>
                <wp:positionV relativeFrom="paragraph">
                  <wp:posOffset>145953</wp:posOffset>
                </wp:positionV>
                <wp:extent cx="6304534" cy="188976"/>
                <wp:effectExtent l="0" t="0" r="0" b="0"/>
                <wp:wrapTopAndBottom/>
                <wp:docPr id="53727" name="Group 53727"/>
                <wp:cNvGraphicFramePr/>
                <a:graphic xmlns:a="http://schemas.openxmlformats.org/drawingml/2006/main">
                  <a:graphicData uri="http://schemas.microsoft.com/office/word/2010/wordprocessingGroup">
                    <wpg:wgp>
                      <wpg:cNvGrpSpPr/>
                      <wpg:grpSpPr>
                        <a:xfrm>
                          <a:off x="0" y="0"/>
                          <a:ext cx="6304534" cy="188976"/>
                          <a:chOff x="0" y="0"/>
                          <a:chExt cx="6304534" cy="188976"/>
                        </a:xfrm>
                      </wpg:grpSpPr>
                      <wps:wsp>
                        <wps:cNvPr id="7085" name="Rectangle 7085"/>
                        <wps:cNvSpPr/>
                        <wps:spPr>
                          <a:xfrm>
                            <a:off x="77724" y="7467"/>
                            <a:ext cx="50673" cy="224380"/>
                          </a:xfrm>
                          <a:prstGeom prst="rect">
                            <a:avLst/>
                          </a:prstGeom>
                          <a:ln>
                            <a:noFill/>
                          </a:ln>
                        </wps:spPr>
                        <wps:txbx>
                          <w:txbxContent>
                            <w:p w:rsidR="00536195" w:rsidRDefault="00536195">
                              <w:pPr>
                                <w:spacing w:after="0" w:line="276" w:lineRule="auto"/>
                                <w:ind w:left="0" w:firstLine="0"/>
                                <w:jc w:val="left"/>
                              </w:pPr>
                              <w:r>
                                <w:t xml:space="preserve"> </w:t>
                              </w:r>
                            </w:p>
                          </w:txbxContent>
                        </wps:txbx>
                        <wps:bodyPr horzOverflow="overflow" lIns="0" tIns="0" rIns="0" bIns="0" rtlCol="0">
                          <a:noAutofit/>
                        </wps:bodyPr>
                      </wps:wsp>
                      <wps:wsp>
                        <wps:cNvPr id="61848" name="Shape 61848"/>
                        <wps:cNvSpPr/>
                        <wps:spPr>
                          <a:xfrm>
                            <a:off x="1233170" y="0"/>
                            <a:ext cx="1204265" cy="9144"/>
                          </a:xfrm>
                          <a:custGeom>
                            <a:avLst/>
                            <a:gdLst/>
                            <a:ahLst/>
                            <a:cxnLst/>
                            <a:rect l="0" t="0" r="0" b="0"/>
                            <a:pathLst>
                              <a:path w="1204265" h="9144">
                                <a:moveTo>
                                  <a:pt x="0" y="0"/>
                                </a:moveTo>
                                <a:lnTo>
                                  <a:pt x="1204265" y="0"/>
                                </a:lnTo>
                                <a:lnTo>
                                  <a:pt x="1204265"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49" name="Shape 61849"/>
                        <wps:cNvSpPr/>
                        <wps:spPr>
                          <a:xfrm>
                            <a:off x="3518281" y="0"/>
                            <a:ext cx="1450848" cy="9144"/>
                          </a:xfrm>
                          <a:custGeom>
                            <a:avLst/>
                            <a:gdLst/>
                            <a:ahLst/>
                            <a:cxnLst/>
                            <a:rect l="0" t="0" r="0" b="0"/>
                            <a:pathLst>
                              <a:path w="1450848" h="9144">
                                <a:moveTo>
                                  <a:pt x="0" y="0"/>
                                </a:moveTo>
                                <a:lnTo>
                                  <a:pt x="1450848" y="0"/>
                                </a:lnTo>
                                <a:lnTo>
                                  <a:pt x="1450848"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50" name="Shape 61850"/>
                        <wps:cNvSpPr/>
                        <wps:spPr>
                          <a:xfrm>
                            <a:off x="0" y="182880"/>
                            <a:ext cx="6304534" cy="9144"/>
                          </a:xfrm>
                          <a:custGeom>
                            <a:avLst/>
                            <a:gdLst/>
                            <a:ahLst/>
                            <a:cxnLst/>
                            <a:rect l="0" t="0" r="0" b="0"/>
                            <a:pathLst>
                              <a:path w="6304534" h="9144">
                                <a:moveTo>
                                  <a:pt x="0" y="0"/>
                                </a:moveTo>
                                <a:lnTo>
                                  <a:pt x="6304534" y="0"/>
                                </a:lnTo>
                                <a:lnTo>
                                  <a:pt x="630453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id="Group 53727" o:spid="_x0000_s1175" style="position:absolute;left:0;text-align:left;margin-left:-6.1pt;margin-top:11.5pt;width:496.4pt;height:14.9pt;z-index:251687936;mso-position-horizontal-relative:text;mso-position-vertical-relative:text" coordsize="63045,18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">
                <v:rect id="Rectangle 7085" o:spid="_x0000_s1176" style="position:absolute;left:777;top:74;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" filled="f" stroked="f">
                  <v:textbox inset="0,0,0,0">
                    <w:txbxContent>
                      <w:p w:rsidR="00536195" w:rsidRDefault="00536195">
                        <w:pPr>
                          <w:spacing w:after="0" w:line="276" w:lineRule="auto"/>
                          <w:ind w:left="0" w:firstLine="0"/>
                          <w:jc w:val="left"/>
                        </w:pPr>
                        <w:r>
                          <w:t xml:space="preserve"> </w:t>
                        </w:r>
                      </w:p>
                    </w:txbxContent>
                  </v:textbox>
                </v:rect>
                <v:shape id="Shape 61848" o:spid="_x0000_s1177" style="position:absolute;left:12331;width:12043;height:91;visibility:visible;mso-wrap-style:square;v-text-anchor:top" coordsize="120426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" path="m,l1204265,r,9144l,9144,,e" fillcolor="black" stroked="f" strokeweight="0">
                  <v:stroke miterlimit="83231f" joinstyle="miter"/>
                  <v:path arrowok="t" textboxrect="0,0,1204265,9144"/>
                </v:shape>
                <v:shape id="Shape 61849" o:spid="_x0000_s1178" style="position:absolute;left:35182;width:14509;height:91;visibility:visible;mso-wrap-style:square;v-text-anchor:top" coordsize="145084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" path="m,l1450848,r,9144l,9144,,e" fillcolor="black" stroked="f" strokeweight="0">
                  <v:stroke miterlimit="83231f" joinstyle="miter"/>
                  <v:path arrowok="t" textboxrect="0,0,1450848,9144"/>
                </v:shape>
                <v:shape id="Shape 61850" o:spid="_x0000_s1179" style="position:absolute;top:1828;width:63045;height:92;visibility:visible;mso-wrap-style:square;v-text-anchor:top" coordsize="63045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" path="m,l6304534,r,9144l,9144,,e" fillcolor="black" stroked="f" strokeweight="0">
                  <v:stroke miterlimit="83231f" joinstyle="miter"/>
                  <v:path arrowok="t" textboxrect="0,0,6304534,9144"/>
                </v:shape>
                <w10:wrap type="topAndBottom"/>
              </v:group>
            </w:pict>
          </mc:Fallback>
        </mc:AlternateContent>
      </w:r>
    </w:p>
    <w:p w:rsidR="00CF37F4" w:rsidRPr="00DD6B34" w:rsidRDefault="00ED068D" w:rsidP="00DD6B34">
      <w:pPr>
        <w:spacing w:after="0" w:line="276" w:lineRule="auto"/>
        <w:ind w:left="142" w:right="148"/>
        <w:jc w:val="center"/>
        <w:rPr>
          <w:szCs w:val="24"/>
        </w:rPr>
      </w:pPr>
      <w:r w:rsidRPr="00DD6B34">
        <w:rPr>
          <w:szCs w:val="24"/>
        </w:rPr>
        <w:t xml:space="preserve">(фамилия, имя, отчество) </w:t>
      </w:r>
    </w:p>
    <w:p w:rsidR="00CF37F4" w:rsidRPr="00DD6B34" w:rsidRDefault="00ED068D" w:rsidP="00DD6B34">
      <w:pPr>
        <w:spacing w:after="0" w:line="276" w:lineRule="auto"/>
        <w:ind w:left="142" w:right="148"/>
        <w:rPr>
          <w:szCs w:val="24"/>
        </w:rPr>
      </w:pPr>
      <w:r w:rsidRPr="00DD6B34">
        <w:rPr>
          <w:szCs w:val="24"/>
        </w:rPr>
        <w:t xml:space="preserve">Специальность </w:t>
      </w:r>
      <w:r w:rsidRPr="00DD6B34">
        <w:rPr>
          <w:szCs w:val="24"/>
        </w:rPr>
        <w:tab/>
        <w:t xml:space="preserve">38.02.06 Финансы </w:t>
      </w:r>
    </w:p>
    <w:p w:rsidR="00CF37F4" w:rsidRPr="00DD6B34" w:rsidRDefault="00ED068D" w:rsidP="00DD6B34">
      <w:pPr>
        <w:spacing w:after="0" w:line="276" w:lineRule="auto"/>
        <w:ind w:left="142" w:right="148"/>
        <w:jc w:val="center"/>
        <w:rPr>
          <w:szCs w:val="24"/>
        </w:rPr>
      </w:pPr>
      <w:r w:rsidRPr="00DD6B34">
        <w:rPr>
          <w:rFonts w:eastAsia="Calibri"/>
          <w:noProof/>
          <w:szCs w:val="24"/>
        </w:rPr>
        <mc:AlternateContent>
          <mc:Choice Requires="wpg">
            <w:drawing>
              <wp:anchor distT="0" distB="0" distL="114300" distR="114300" simplePos="0" relativeHeight="251688960" behindDoc="1" locked="0" layoutInCell="1" allowOverlap="1">
                <wp:simplePos x="0" y="0"/>
                <wp:positionH relativeFrom="column">
                  <wp:posOffset>1089914</wp:posOffset>
                </wp:positionH>
                <wp:positionV relativeFrom="paragraph">
                  <wp:posOffset>-2039</wp:posOffset>
                </wp:positionV>
                <wp:extent cx="5136769" cy="6096"/>
                <wp:effectExtent l="0" t="0" r="0" b="0"/>
                <wp:wrapNone/>
                <wp:docPr id="53728" name="Group 53728"/>
                <wp:cNvGraphicFramePr/>
                <a:graphic xmlns:a="http://schemas.openxmlformats.org/drawingml/2006/main">
                  <a:graphicData uri="http://schemas.microsoft.com/office/word/2010/wordprocessingGroup">
                    <wpg:wgp>
                      <wpg:cNvGrpSpPr/>
                      <wpg:grpSpPr>
                        <a:xfrm>
                          <a:off x="0" y="0"/>
                          <a:ext cx="5136769" cy="6096"/>
                          <a:chOff x="0" y="0"/>
                          <a:chExt cx="5136769" cy="6096"/>
                        </a:xfrm>
                      </wpg:grpSpPr>
                      <wps:wsp>
                        <wps:cNvPr id="61851" name="Shape 61851"/>
                        <wps:cNvSpPr/>
                        <wps:spPr>
                          <a:xfrm>
                            <a:off x="0" y="0"/>
                            <a:ext cx="5136769" cy="9144"/>
                          </a:xfrm>
                          <a:custGeom>
                            <a:avLst/>
                            <a:gdLst/>
                            <a:ahLst/>
                            <a:cxnLst/>
                            <a:rect l="0" t="0" r="0" b="0"/>
                            <a:pathLst>
                              <a:path w="5136769" h="9144">
                                <a:moveTo>
                                  <a:pt x="0" y="0"/>
                                </a:moveTo>
                                <a:lnTo>
                                  <a:pt x="5136769" y="0"/>
                                </a:lnTo>
                                <a:lnTo>
                                  <a:pt x="5136769"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w14:anchorId="4BC42BFC" id="Group 53728" o:spid="_x0000_s1026" style="position:absolute;margin-left:85.8pt;margin-top:-.15pt;width:404.45pt;height:.5pt;z-index:-251627520" coordsize="5136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">
                <v:shape id="Shape 61851" o:spid="_x0000_s1027" style="position:absolute;width:51367;height:91;visibility:visible;mso-wrap-style:square;v-text-anchor:top" coordsize="513676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jQcskA&#10;AADeAAAADwAAAGRycy9kb3ducmV2LnhtbESPQWvCQBSE74X+h+UVeim6SUAJ0VVKoehFqLGK3l6z&#10;zyQ0+zbNbmPqr+8KhR6HmfmGmS8H04ieOldbVhCPIxDEhdU1lwred6+jFITzyBoby6TghxwsF/d3&#10;c8y0vfCW+tyXIkDYZaig8r7NpHRFRQbd2LbEwTvbzqAPsiul7vAS4KaRSRRNpcGaw0KFLb1UVHzm&#10;30ZB/tGfdpvJ6utt3290+nRMrodzotTjw/A8A+Fp8P/hv/ZaK5jG6SSG251wBeTi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sRjQcskAAADeAAAADwAAAAAAAAAAAAAAAACYAgAA&#10;ZHJzL2Rvd25yZXYueG1sUEsFBgAAAAAEAAQA9QAAAI4DAAAAAA==&#10;" path="m,l5136769,r,9144l,9144,,e" fillcolor="black" stroked="f" strokeweight="0">
                  <v:stroke miterlimit="83231f" joinstyle="miter"/>
                  <v:path arrowok="t" textboxrect="0,0,5136769,9144"/>
                </v:shape>
              </v:group>
            </w:pict>
          </mc:Fallback>
        </mc:AlternateContent>
      </w:r>
      <w:r w:rsidRPr="00DD6B34">
        <w:rPr>
          <w:szCs w:val="24"/>
        </w:rPr>
        <w:t xml:space="preserve">(код и наименование специальности) </w:t>
      </w:r>
    </w:p>
    <w:p w:rsidR="00CF37F4" w:rsidRPr="00DD6B34" w:rsidRDefault="00ED068D" w:rsidP="00DD6B34">
      <w:pPr>
        <w:spacing w:after="0" w:line="276" w:lineRule="auto"/>
        <w:ind w:left="142" w:right="148" w:firstLine="0"/>
        <w:jc w:val="left"/>
        <w:rPr>
          <w:szCs w:val="24"/>
        </w:rPr>
      </w:pPr>
      <w:r w:rsidRPr="00DD6B34">
        <w:rPr>
          <w:szCs w:val="24"/>
        </w:rPr>
        <w:t xml:space="preserve"> </w:t>
      </w:r>
      <w:r w:rsidRPr="00DD6B34">
        <w:rPr>
          <w:szCs w:val="24"/>
        </w:rPr>
        <w:tab/>
        <w:t xml:space="preserve"> </w:t>
      </w:r>
    </w:p>
    <w:p w:rsidR="00CF37F4" w:rsidRPr="00DD6B34" w:rsidRDefault="00ED068D" w:rsidP="00DD6B34">
      <w:pPr>
        <w:spacing w:after="0" w:line="276" w:lineRule="auto"/>
        <w:ind w:left="142" w:right="148"/>
        <w:rPr>
          <w:szCs w:val="24"/>
        </w:rPr>
      </w:pPr>
      <w:r w:rsidRPr="00DD6B34">
        <w:rPr>
          <w:szCs w:val="24"/>
        </w:rPr>
        <w:t xml:space="preserve">Место прохождения практики </w:t>
      </w:r>
    </w:p>
    <w:p w:rsidR="00CF37F4" w:rsidRPr="00DD6B34" w:rsidRDefault="00ED068D" w:rsidP="00DD6B34">
      <w:pPr>
        <w:spacing w:after="0" w:line="276" w:lineRule="auto"/>
        <w:ind w:left="142" w:right="148"/>
        <w:jc w:val="center"/>
        <w:rPr>
          <w:szCs w:val="24"/>
        </w:rPr>
      </w:pPr>
      <w:r w:rsidRPr="00DD6B34">
        <w:rPr>
          <w:szCs w:val="24"/>
        </w:rPr>
        <w:t xml:space="preserve">(наименование организации (полное)) </w:t>
      </w:r>
      <w:r w:rsidRPr="00DD6B34">
        <w:rPr>
          <w:rFonts w:eastAsia="Calibri"/>
          <w:noProof/>
          <w:szCs w:val="24"/>
        </w:rPr>
        <mc:AlternateContent>
          <mc:Choice Requires="wpg">
            <w:drawing>
              <wp:anchor distT="0" distB="0" distL="114300" distR="114300" simplePos="0" relativeHeight="251689984" behindDoc="0" locked="0" layoutInCell="1" allowOverlap="1">
                <wp:simplePos x="0" y="0"/>
                <wp:positionH relativeFrom="column">
                  <wp:posOffset>-77723</wp:posOffset>
                </wp:positionH>
                <wp:positionV relativeFrom="paragraph">
                  <wp:posOffset>-184926</wp:posOffset>
                </wp:positionV>
                <wp:extent cx="6304534" cy="188976"/>
                <wp:effectExtent l="0" t="0" r="0" b="0"/>
                <wp:wrapTopAndBottom/>
                <wp:docPr id="53729" name="Group 53729"/>
                <wp:cNvGraphicFramePr/>
                <a:graphic xmlns:a="http://schemas.openxmlformats.org/drawingml/2006/main">
                  <a:graphicData uri="http://schemas.microsoft.com/office/word/2010/wordprocessingGroup">
                    <wpg:wgp>
                      <wpg:cNvGrpSpPr/>
                      <wpg:grpSpPr>
                        <a:xfrm>
                          <a:off x="0" y="0"/>
                          <a:ext cx="6304534" cy="188976"/>
                          <a:chOff x="0" y="0"/>
                          <a:chExt cx="6304534" cy="188976"/>
                        </a:xfrm>
                      </wpg:grpSpPr>
                      <wps:wsp>
                        <wps:cNvPr id="7102" name="Rectangle 7102"/>
                        <wps:cNvSpPr/>
                        <wps:spPr>
                          <a:xfrm>
                            <a:off x="77724" y="7467"/>
                            <a:ext cx="50673" cy="224380"/>
                          </a:xfrm>
                          <a:prstGeom prst="rect">
                            <a:avLst/>
                          </a:prstGeom>
                          <a:ln>
                            <a:noFill/>
                          </a:ln>
                        </wps:spPr>
                        <wps:txbx>
                          <w:txbxContent>
                            <w:p w:rsidR="00536195" w:rsidRDefault="00536195">
                              <w:pPr>
                                <w:spacing w:after="0" w:line="276" w:lineRule="auto"/>
                                <w:ind w:left="0" w:firstLine="0"/>
                                <w:jc w:val="left"/>
                              </w:pPr>
                              <w:r>
                                <w:t xml:space="preserve"> </w:t>
                              </w:r>
                            </w:p>
                          </w:txbxContent>
                        </wps:txbx>
                        <wps:bodyPr horzOverflow="overflow" lIns="0" tIns="0" rIns="0" bIns="0" rtlCol="0">
                          <a:noAutofit/>
                        </wps:bodyPr>
                      </wps:wsp>
                      <wps:wsp>
                        <wps:cNvPr id="61852" name="Shape 61852"/>
                        <wps:cNvSpPr/>
                        <wps:spPr>
                          <a:xfrm>
                            <a:off x="2257679" y="0"/>
                            <a:ext cx="4046855" cy="9144"/>
                          </a:xfrm>
                          <a:custGeom>
                            <a:avLst/>
                            <a:gdLst/>
                            <a:ahLst/>
                            <a:cxnLst/>
                            <a:rect l="0" t="0" r="0" b="0"/>
                            <a:pathLst>
                              <a:path w="4046855" h="9144">
                                <a:moveTo>
                                  <a:pt x="0" y="0"/>
                                </a:moveTo>
                                <a:lnTo>
                                  <a:pt x="4046855" y="0"/>
                                </a:lnTo>
                                <a:lnTo>
                                  <a:pt x="4046855"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53" name="Shape 61853"/>
                        <wps:cNvSpPr/>
                        <wps:spPr>
                          <a:xfrm>
                            <a:off x="0" y="182880"/>
                            <a:ext cx="6304534" cy="9144"/>
                          </a:xfrm>
                          <a:custGeom>
                            <a:avLst/>
                            <a:gdLst/>
                            <a:ahLst/>
                            <a:cxnLst/>
                            <a:rect l="0" t="0" r="0" b="0"/>
                            <a:pathLst>
                              <a:path w="6304534" h="9144">
                                <a:moveTo>
                                  <a:pt x="0" y="0"/>
                                </a:moveTo>
                                <a:lnTo>
                                  <a:pt x="6304534" y="0"/>
                                </a:lnTo>
                                <a:lnTo>
                                  <a:pt x="630453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id="Group 53729" o:spid="_x0000_s1180" style="position:absolute;left:0;text-align:left;margin-left:-6.1pt;margin-top:-14.55pt;width:496.4pt;height:14.9pt;z-index:251689984;mso-position-horizontal-relative:text;mso-position-vertical-relative:text" coordsize="63045,18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">
                <v:rect id="Rectangle 7102" o:spid="_x0000_s1181" style="position:absolute;left:777;top:74;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" filled="f" stroked="f">
                  <v:textbox inset="0,0,0,0">
                    <w:txbxContent>
                      <w:p w:rsidR="00536195" w:rsidRDefault="00536195">
                        <w:pPr>
                          <w:spacing w:after="0" w:line="276" w:lineRule="auto"/>
                          <w:ind w:left="0" w:firstLine="0"/>
                          <w:jc w:val="left"/>
                        </w:pPr>
                        <w:r>
                          <w:t xml:space="preserve"> </w:t>
                        </w:r>
                      </w:p>
                    </w:txbxContent>
                  </v:textbox>
                </v:rect>
                <v:shape id="Shape 61852" o:spid="_x0000_s1182" style="position:absolute;left:22576;width:40469;height:91;visibility:visible;mso-wrap-style:square;v-text-anchor:top" coordsize="404685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" path="m,l4046855,r,9144l,9144,,e" fillcolor="black" stroked="f" strokeweight="0">
                  <v:stroke miterlimit="83231f" joinstyle="miter"/>
                  <v:path arrowok="t" textboxrect="0,0,4046855,9144"/>
                </v:shape>
                <v:shape id="Shape 61853" o:spid="_x0000_s1183" style="position:absolute;top:1828;width:63045;height:92;visibility:visible;mso-wrap-style:square;v-text-anchor:top" coordsize="63045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" path="m,l6304534,r,9144l,9144,,e" fillcolor="black" stroked="f" strokeweight="0">
                  <v:stroke miterlimit="83231f" joinstyle="miter"/>
                  <v:path arrowok="t" textboxrect="0,0,6304534,9144"/>
                </v:shape>
                <w10:wrap type="topAndBottom"/>
              </v:group>
            </w:pict>
          </mc:Fallback>
        </mc:AlternateConten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rPr>
          <w:szCs w:val="24"/>
        </w:rPr>
      </w:pPr>
      <w:r w:rsidRPr="00DD6B34">
        <w:rPr>
          <w:szCs w:val="24"/>
        </w:rPr>
        <w:t xml:space="preserve">Срок практики с </w:t>
      </w:r>
      <w:r w:rsidRPr="00DD6B34">
        <w:rPr>
          <w:szCs w:val="24"/>
        </w:rPr>
        <w:tab/>
        <w:t xml:space="preserve">«      »    </w:t>
      </w:r>
      <w:r w:rsidRPr="00DD6B34">
        <w:rPr>
          <w:szCs w:val="24"/>
        </w:rPr>
        <w:tab/>
        <w:t xml:space="preserve">20   г. по </w:t>
      </w:r>
      <w:r w:rsidRPr="00DD6B34">
        <w:rPr>
          <w:szCs w:val="24"/>
        </w:rPr>
        <w:tab/>
        <w:t xml:space="preserve">«      »        </w:t>
      </w:r>
      <w:r w:rsidRPr="00DD6B34">
        <w:rPr>
          <w:szCs w:val="24"/>
        </w:rPr>
        <w:tab/>
        <w:t xml:space="preserve"> </w:t>
      </w:r>
      <w:r w:rsidRPr="00DD6B34">
        <w:rPr>
          <w:szCs w:val="24"/>
        </w:rPr>
        <w:tab/>
        <w:t xml:space="preserve">20   г. </w:t>
      </w:r>
    </w:p>
    <w:p w:rsidR="00CF37F4" w:rsidRPr="00DD6B34" w:rsidRDefault="00ED068D" w:rsidP="00DD6B34">
      <w:pPr>
        <w:spacing w:after="0" w:line="276" w:lineRule="auto"/>
        <w:ind w:left="142" w:right="148" w:firstLine="0"/>
        <w:jc w:val="left"/>
        <w:rPr>
          <w:szCs w:val="24"/>
        </w:rPr>
      </w:pPr>
      <w:r w:rsidRPr="00DD6B34">
        <w:rPr>
          <w:rFonts w:eastAsia="Calibri"/>
          <w:noProof/>
          <w:szCs w:val="24"/>
        </w:rPr>
        <mc:AlternateContent>
          <mc:Choice Requires="wpg">
            <w:drawing>
              <wp:inline distT="0" distB="0" distL="0" distR="0">
                <wp:extent cx="1449705" cy="6096"/>
                <wp:effectExtent l="0" t="0" r="0" b="0"/>
                <wp:docPr id="53730" name="Group 53730"/>
                <wp:cNvGraphicFramePr/>
                <a:graphic xmlns:a="http://schemas.openxmlformats.org/drawingml/2006/main">
                  <a:graphicData uri="http://schemas.microsoft.com/office/word/2010/wordprocessingGroup">
                    <wpg:wgp>
                      <wpg:cNvGrpSpPr/>
                      <wpg:grpSpPr>
                        <a:xfrm>
                          <a:off x="0" y="0"/>
                          <a:ext cx="1449705" cy="6096"/>
                          <a:chOff x="0" y="0"/>
                          <a:chExt cx="1449705" cy="6096"/>
                        </a:xfrm>
                      </wpg:grpSpPr>
                      <wps:wsp>
                        <wps:cNvPr id="61854" name="Shape 61854"/>
                        <wps:cNvSpPr/>
                        <wps:spPr>
                          <a:xfrm>
                            <a:off x="0" y="0"/>
                            <a:ext cx="548945" cy="9144"/>
                          </a:xfrm>
                          <a:custGeom>
                            <a:avLst/>
                            <a:gdLst/>
                            <a:ahLst/>
                            <a:cxnLst/>
                            <a:rect l="0" t="0" r="0" b="0"/>
                            <a:pathLst>
                              <a:path w="548945" h="9144">
                                <a:moveTo>
                                  <a:pt x="0" y="0"/>
                                </a:moveTo>
                                <a:lnTo>
                                  <a:pt x="548945" y="0"/>
                                </a:lnTo>
                                <a:lnTo>
                                  <a:pt x="548945"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55" name="Shape 61855"/>
                        <wps:cNvSpPr/>
                        <wps:spPr>
                          <a:xfrm>
                            <a:off x="53987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56" name="Shape 61856"/>
                        <wps:cNvSpPr/>
                        <wps:spPr>
                          <a:xfrm>
                            <a:off x="545973" y="0"/>
                            <a:ext cx="903732" cy="9144"/>
                          </a:xfrm>
                          <a:custGeom>
                            <a:avLst/>
                            <a:gdLst/>
                            <a:ahLst/>
                            <a:cxnLst/>
                            <a:rect l="0" t="0" r="0" b="0"/>
                            <a:pathLst>
                              <a:path w="903732" h="9144">
                                <a:moveTo>
                                  <a:pt x="0" y="0"/>
                                </a:moveTo>
                                <a:lnTo>
                                  <a:pt x="903732" y="0"/>
                                </a:lnTo>
                                <a:lnTo>
                                  <a:pt x="903732"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inline>
            </w:drawing>
          </mc:Choice>
          <mc:Fallback>
            <w:pict>
              <v:group w14:anchorId="3C1FEF06" id="Group 53730" o:spid="_x0000_s1026" style="width:114.15pt;height:.5pt;mso-position-horizontal-relative:char;mso-position-vertical-relative:line" coordsize="1449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">
                <v:shape id="Shape 61854" o:spid="_x0000_s1027" style="position:absolute;width:5489;height:91;visibility:visible;mso-wrap-style:square;v-text-anchor:top" coordsize="54894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BxjMcA&#10;AADeAAAADwAAAGRycy9kb3ducmV2LnhtbESPQWvCQBSE74X+h+UJvdVdpYpNXaUEBA9e1Kj09pp9&#10;JsHs25hdNf33XUHwOMzMN8x03tlaXKn1lWMNg74CQZw7U3GhIdsu3icgfEA2WDsmDX/kYT57fZli&#10;YtyN13TdhEJECPsENZQhNImUPi/Jou+7hjh6R9daDFG2hTQt3iLc1nKo1FharDgulNhQWlJ+2lys&#10;huPP6nPZ7ZQ6bH+zLFXpPtufh1q/9brvLxCBuvAMP9pLo2E8mIw+4H4nXgE5+w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SQcYzHAAAA3gAAAA8AAAAAAAAAAAAAAAAAmAIAAGRy&#10;cy9kb3ducmV2LnhtbFBLBQYAAAAABAAEAPUAAACMAwAAAAA=&#10;" path="m,l548945,r,9144l,9144,,e" fillcolor="black" stroked="f" strokeweight="0">
                  <v:stroke miterlimit="83231f" joinstyle="miter"/>
                  <v:path arrowok="t" textboxrect="0,0,548945,9144"/>
                </v:shape>
                <v:shape id="Shape 61855" o:spid="_x0000_s1028" style="position:absolute;left:5398;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ownMcA&#10;AADeAAAADwAAAGRycy9kb3ducmV2LnhtbESPQWvCQBSE7wX/w/IK3uomRa2krmIFQQTB2h56fM2+&#10;JqHZt8nuJsZ/7wqFHoeZ+YZZrgdTi56crywrSCcJCOLc6ooLBZ8fu6cFCB+QNdaWScGVPKxXo4cl&#10;Ztpe+J36cyhEhLDPUEEZQpNJ6fOSDPqJbYij92OdwRClK6R2eIlwU8vnJJlLgxXHhRIb2paU/547&#10;o6BpC/fVev3G393p8MLJnobjVKnx47B5BRFoCP/hv/ZeK5ini9kM7nfiFZCr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laMJzHAAAA3gAAAA8AAAAAAAAAAAAAAAAAmAIAAGRy&#10;cy9kb3ducmV2LnhtbFBLBQYAAAAABAAEAPUAAACMAwAAAAA=&#10;" path="m,l9144,r,9144l,9144,,e" fillcolor="black" stroked="f" strokeweight="0">
                  <v:stroke miterlimit="83231f" joinstyle="miter"/>
                  <v:path arrowok="t" textboxrect="0,0,9144,9144"/>
                </v:shape>
                <v:shape id="Shape 61856" o:spid="_x0000_s1029" style="position:absolute;left:5459;width:9038;height:91;visibility:visible;mso-wrap-style:square;v-text-anchor:top" coordsize="90373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Yt3McA&#10;AADeAAAADwAAAGRycy9kb3ducmV2LnhtbESPQWvCQBSE7wX/w/KE3urGgqmmrmK11YInbQo9PrLP&#10;TTD7NmS3Jv57Vyj0OMzMN8x82dtaXKj1lWMF41ECgrhwumKjIP/6eJqC8AFZY+2YFFzJw3IxeJhj&#10;pl3HB7ocgxERwj5DBWUITSalL0qy6EeuIY7eybUWQ5StkbrFLsJtLZ+TJJUWK44LJTa0Lqk4H3+t&#10;gq3ZTXbf1X7/s3nz73I16/KX3Cj1OOxXryAC9eE//Nf+1ArS8XSSwv1OvAJyc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VWLdzHAAAA3gAAAA8AAAAAAAAAAAAAAAAAmAIAAGRy&#10;cy9kb3ducmV2LnhtbFBLBQYAAAAABAAEAPUAAACMAwAAAAA=&#10;" path="m,l903732,r,9144l,9144,,e" fillcolor="black" stroked="f" strokeweight="0">
                  <v:stroke miterlimit="83231f" joinstyle="miter"/>
                  <v:path arrowok="t" textboxrect="0,0,903732,9144"/>
                </v:shape>
                <w10:anchorlock/>
              </v:group>
            </w:pict>
          </mc:Fallback>
        </mc:AlternateContent>
      </w:r>
      <w:r w:rsidRPr="00DD6B34">
        <w:rPr>
          <w:rFonts w:eastAsia="Calibri"/>
          <w:szCs w:val="24"/>
        </w:rPr>
        <w:tab/>
      </w:r>
      <w:r w:rsidRPr="00DD6B34">
        <w:rPr>
          <w:rFonts w:eastAsia="Calibri"/>
          <w:noProof/>
          <w:szCs w:val="24"/>
        </w:rPr>
        <mc:AlternateContent>
          <mc:Choice Requires="wpg">
            <w:drawing>
              <wp:inline distT="0" distB="0" distL="0" distR="0">
                <wp:extent cx="1705661" cy="6096"/>
                <wp:effectExtent l="0" t="0" r="0" b="0"/>
                <wp:docPr id="53731" name="Group 53731"/>
                <wp:cNvGraphicFramePr/>
                <a:graphic xmlns:a="http://schemas.openxmlformats.org/drawingml/2006/main">
                  <a:graphicData uri="http://schemas.microsoft.com/office/word/2010/wordprocessingGroup">
                    <wpg:wgp>
                      <wpg:cNvGrpSpPr/>
                      <wpg:grpSpPr>
                        <a:xfrm>
                          <a:off x="0" y="0"/>
                          <a:ext cx="1705661" cy="6096"/>
                          <a:chOff x="0" y="0"/>
                          <a:chExt cx="1705661" cy="6096"/>
                        </a:xfrm>
                      </wpg:grpSpPr>
                      <wps:wsp>
                        <wps:cNvPr id="61857" name="Shape 61857"/>
                        <wps:cNvSpPr/>
                        <wps:spPr>
                          <a:xfrm>
                            <a:off x="0" y="0"/>
                            <a:ext cx="858012" cy="9144"/>
                          </a:xfrm>
                          <a:custGeom>
                            <a:avLst/>
                            <a:gdLst/>
                            <a:ahLst/>
                            <a:cxnLst/>
                            <a:rect l="0" t="0" r="0" b="0"/>
                            <a:pathLst>
                              <a:path w="858012" h="9144">
                                <a:moveTo>
                                  <a:pt x="0" y="0"/>
                                </a:moveTo>
                                <a:lnTo>
                                  <a:pt x="858012" y="0"/>
                                </a:lnTo>
                                <a:lnTo>
                                  <a:pt x="858012"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58" name="Shape 61858"/>
                        <wps:cNvSpPr/>
                        <wps:spPr>
                          <a:xfrm>
                            <a:off x="84886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59" name="Shape 61859"/>
                        <wps:cNvSpPr/>
                        <wps:spPr>
                          <a:xfrm>
                            <a:off x="854964" y="0"/>
                            <a:ext cx="850697" cy="9144"/>
                          </a:xfrm>
                          <a:custGeom>
                            <a:avLst/>
                            <a:gdLst/>
                            <a:ahLst/>
                            <a:cxnLst/>
                            <a:rect l="0" t="0" r="0" b="0"/>
                            <a:pathLst>
                              <a:path w="850697" h="9144">
                                <a:moveTo>
                                  <a:pt x="0" y="0"/>
                                </a:moveTo>
                                <a:lnTo>
                                  <a:pt x="850697" y="0"/>
                                </a:lnTo>
                                <a:lnTo>
                                  <a:pt x="850697"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inline>
            </w:drawing>
          </mc:Choice>
          <mc:Fallback>
            <w:pict>
              <v:group w14:anchorId="2D7B2D7A" id="Group 53731" o:spid="_x0000_s1026" style="width:134.3pt;height:.5pt;mso-position-horizontal-relative:char;mso-position-vertical-relative:line" coordsize="1705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">
                <v:shape id="Shape 61857" o:spid="_x0000_s1027" style="position:absolute;width:8580;height:91;visibility:visible;mso-wrap-style:square;v-text-anchor:top" coordsize="85801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AAeMcA&#10;AADeAAAADwAAAGRycy9kb3ducmV2LnhtbESPQWvCQBSE7wX/w/KE3urGSKNENyKlgodemhbB2yP7&#10;TGKyb9PsNib/vlso9DjMzDfMbj+aVgzUu9qyguUiAkFcWF1zqeDz4/i0AeE8ssbWMimYyME+mz3s&#10;MNX2zu805L4UAcIuRQWV910qpSsqMugWtiMO3tX2Bn2QfSl1j/cAN62MoyiRBmsOCxV29FJR0eTf&#10;RsFpmF6/zs2qS+LL+Ra/GWMDT6nH+XjYgvA0+v/wX/ukFSTLzfMafu+EKyC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AgAHjHAAAA3gAAAA8AAAAAAAAAAAAAAAAAmAIAAGRy&#10;cy9kb3ducmV2LnhtbFBLBQYAAAAABAAEAPUAAACMAwAAAAA=&#10;" path="m,l858012,r,9144l,9144,,e" fillcolor="black" stroked="f" strokeweight="0">
                  <v:stroke miterlimit="83231f" joinstyle="miter"/>
                  <v:path arrowok="t" textboxrect="0,0,858012,9144"/>
                </v:shape>
                <v:shape id="Shape 61858" o:spid="_x0000_s1028" style="position:absolute;left:8488;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ufAsIA&#10;AADeAAAADwAAAGRycy9kb3ducmV2LnhtbERPy4rCMBTdC/MP4Q7MTlNlfFCNMg4MiCBodeHy2lzb&#10;Ms1NTaLWvzcLweXhvGeL1tTiRs5XlhX0ewkI4tzqigsFh/1fdwLCB2SNtWVS8CAPi/lHZ4aptnfe&#10;0S0LhYgh7FNUUIbQpFL6vCSDvmcb4sidrTMYInSF1A7vMdzUcpAkI2mw4thQYkO/JeX/2dUoaC6F&#10;O168XvLpul2POVlRu/lW6uuz/ZmCCNSGt/jlXmkFo/5kGPfGO/EKyP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W58CwgAAAN4AAAAPAAAAAAAAAAAAAAAAAJgCAABkcnMvZG93&#10;bnJldi54bWxQSwUGAAAAAAQABAD1AAAAhwMAAAAA&#10;" path="m,l9144,r,9144l,9144,,e" fillcolor="black" stroked="f" strokeweight="0">
                  <v:stroke miterlimit="83231f" joinstyle="miter"/>
                  <v:path arrowok="t" textboxrect="0,0,9144,9144"/>
                </v:shape>
                <v:shape id="Shape 61859" o:spid="_x0000_s1029" style="position:absolute;left:8549;width:8507;height:91;visibility:visible;mso-wrap-style:square;v-text-anchor:top" coordsize="85069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1XTsYA&#10;AADeAAAADwAAAGRycy9kb3ducmV2LnhtbESPQWsCMRSE70L/Q3hCb5rVol1XoxRBtOBFWw/enpvn&#10;7uLmZUmirv++EYQeh5n5hpktWlOLGzlfWVYw6CcgiHOrKy4U/P6seikIH5A11pZJwYM8LOZvnRlm&#10;2t55R7d9KESEsM9QQRlCk0np85IM+r5tiKN3ts5giNIVUju8R7ip5TBJxtJgxXGhxIaWJeWX/dUo&#10;GH5vJ369PZ92Jjl+tI/UHXz4VOq9235NQQRqw3/41d5oBeNBOprA8068AnL+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91XTsYAAADeAAAADwAAAAAAAAAAAAAAAACYAgAAZHJz&#10;L2Rvd25yZXYueG1sUEsFBgAAAAAEAAQA9QAAAIsDAAAAAA==&#10;" path="m,l850697,r,9144l,9144,,e" fillcolor="black" stroked="f" strokeweight="0">
                  <v:stroke miterlimit="83231f" joinstyle="miter"/>
                  <v:path arrowok="t" textboxrect="0,0,850697,9144"/>
                </v:shape>
                <w10:anchorlock/>
              </v:group>
            </w:pict>
          </mc:Fallback>
        </mc:AlternateConten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rPr>
          <w:szCs w:val="24"/>
        </w:rPr>
      </w:pPr>
      <w:r w:rsidRPr="00DD6B34">
        <w:rPr>
          <w:szCs w:val="24"/>
        </w:rPr>
        <w:t xml:space="preserve">Виды и качество выполнения работ </w:t>
      </w:r>
    </w:p>
    <w:tbl>
      <w:tblPr>
        <w:tblStyle w:val="TableGrid"/>
        <w:tblW w:w="9588" w:type="dxa"/>
        <w:tblInd w:w="-108" w:type="dxa"/>
        <w:tblCellMar>
          <w:left w:w="108" w:type="dxa"/>
          <w:right w:w="46" w:type="dxa"/>
        </w:tblCellMar>
        <w:tblLook w:val="04A0" w:firstRow="1" w:lastRow="0" w:firstColumn="1" w:lastColumn="0" w:noHBand="0" w:noVBand="1"/>
      </w:tblPr>
      <w:tblGrid>
        <w:gridCol w:w="3131"/>
        <w:gridCol w:w="3640"/>
        <w:gridCol w:w="684"/>
        <w:gridCol w:w="2133"/>
      </w:tblGrid>
      <w:tr w:rsidR="00CF37F4" w:rsidRPr="00DD6B34">
        <w:trPr>
          <w:trHeight w:val="1114"/>
        </w:trPr>
        <w:tc>
          <w:tcPr>
            <w:tcW w:w="2458" w:type="dxa"/>
            <w:tcBorders>
              <w:top w:val="single" w:sz="4" w:space="0" w:color="000000"/>
              <w:left w:val="single" w:sz="4" w:space="0" w:color="000000"/>
              <w:bottom w:val="single" w:sz="4" w:space="0" w:color="000000"/>
              <w:right w:val="single" w:sz="4" w:space="0" w:color="000000"/>
            </w:tcBorders>
            <w:vAlign w:val="center"/>
          </w:tcPr>
          <w:p w:rsidR="00CF37F4" w:rsidRPr="00DD6B34" w:rsidRDefault="00ED068D" w:rsidP="00DD6B34">
            <w:pPr>
              <w:spacing w:after="0" w:line="276" w:lineRule="auto"/>
              <w:ind w:left="142" w:right="148" w:firstLine="0"/>
              <w:jc w:val="center"/>
              <w:rPr>
                <w:szCs w:val="24"/>
              </w:rPr>
            </w:pPr>
            <w:r w:rsidRPr="00DD6B34">
              <w:rPr>
                <w:szCs w:val="24"/>
              </w:rPr>
              <w:t xml:space="preserve">Код и наименование профессионального модуля </w:t>
            </w:r>
          </w:p>
        </w:tc>
        <w:tc>
          <w:tcPr>
            <w:tcW w:w="4731" w:type="dxa"/>
            <w:gridSpan w:val="2"/>
            <w:tcBorders>
              <w:top w:val="single" w:sz="4" w:space="0" w:color="000000"/>
              <w:left w:val="single" w:sz="4" w:space="0" w:color="000000"/>
              <w:bottom w:val="single" w:sz="4" w:space="0" w:color="000000"/>
              <w:right w:val="single" w:sz="4" w:space="0" w:color="000000"/>
            </w:tcBorders>
            <w:vAlign w:val="center"/>
          </w:tcPr>
          <w:p w:rsidR="00CF37F4" w:rsidRPr="00DD6B34" w:rsidRDefault="00ED068D" w:rsidP="00DD6B34">
            <w:pPr>
              <w:spacing w:after="0" w:line="276" w:lineRule="auto"/>
              <w:ind w:left="142" w:right="148" w:firstLine="0"/>
              <w:jc w:val="center"/>
              <w:rPr>
                <w:szCs w:val="24"/>
              </w:rPr>
            </w:pPr>
            <w:r w:rsidRPr="00DD6B34">
              <w:rPr>
                <w:szCs w:val="24"/>
              </w:rPr>
              <w:t xml:space="preserve">Виды и объемы работ (час) </w:t>
            </w: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center"/>
              <w:rPr>
                <w:szCs w:val="24"/>
              </w:rPr>
            </w:pPr>
            <w:r w:rsidRPr="00DD6B34">
              <w:rPr>
                <w:szCs w:val="24"/>
              </w:rPr>
              <w:t>Оценка качества выполнения работ (от-</w:t>
            </w:r>
          </w:p>
          <w:p w:rsidR="00CF37F4" w:rsidRPr="00DD6B34" w:rsidRDefault="00ED068D" w:rsidP="00DD6B34">
            <w:pPr>
              <w:spacing w:after="0" w:line="276" w:lineRule="auto"/>
              <w:ind w:left="142" w:right="148" w:firstLine="0"/>
              <w:jc w:val="center"/>
              <w:rPr>
                <w:szCs w:val="24"/>
              </w:rPr>
            </w:pPr>
            <w:r w:rsidRPr="00DD6B34">
              <w:rPr>
                <w:szCs w:val="24"/>
              </w:rPr>
              <w:lastRenderedPageBreak/>
              <w:t xml:space="preserve">лично, хорошо, удовлетв., неудовл.) </w:t>
            </w:r>
          </w:p>
        </w:tc>
      </w:tr>
      <w:tr w:rsidR="00CF37F4" w:rsidRPr="00DD6B34">
        <w:trPr>
          <w:trHeight w:val="562"/>
        </w:trPr>
        <w:tc>
          <w:tcPr>
            <w:tcW w:w="2458" w:type="dxa"/>
            <w:vMerge w:val="restart"/>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lastRenderedPageBreak/>
              <w:t xml:space="preserve">ПМ. 01 Финансовоэкономическое планирование в секторе государственного и муниципального управления и организация исполнения бюджетов бюджетной системы Российской Федерации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427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Для органов Федерального казначейства. </w:t>
            </w:r>
          </w:p>
        </w:tc>
        <w:tc>
          <w:tcPr>
            <w:tcW w:w="45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center"/>
              <w:rPr>
                <w:szCs w:val="24"/>
              </w:rPr>
            </w:pPr>
            <w:r w:rsidRPr="00DD6B34">
              <w:rPr>
                <w:szCs w:val="24"/>
              </w:rPr>
              <w:t xml:space="preserve"> </w:t>
            </w: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1130"/>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427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hanging="12"/>
              <w:rPr>
                <w:szCs w:val="24"/>
              </w:rPr>
            </w:pPr>
            <w:r w:rsidRPr="00DD6B34">
              <w:rPr>
                <w:rFonts w:eastAsia="Segoe UI Symbol"/>
                <w:szCs w:val="24"/>
              </w:rPr>
              <w:t></w:t>
            </w:r>
            <w:r w:rsidRPr="00DD6B34">
              <w:rPr>
                <w:rFonts w:eastAsia="Arial"/>
                <w:szCs w:val="24"/>
              </w:rPr>
              <w:t xml:space="preserve"> </w:t>
            </w:r>
            <w:r w:rsidRPr="00DD6B34">
              <w:rPr>
                <w:szCs w:val="24"/>
              </w:rPr>
              <w:t xml:space="preserve">использование бюджетного законодательства, подзаконных нормативных правовых актов в своей профессиональной деятельности. </w:t>
            </w:r>
          </w:p>
        </w:tc>
        <w:tc>
          <w:tcPr>
            <w:tcW w:w="45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6 </w:t>
            </w: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857"/>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427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hanging="12"/>
              <w:rPr>
                <w:szCs w:val="24"/>
              </w:rPr>
            </w:pPr>
            <w:r w:rsidRPr="00DD6B34">
              <w:rPr>
                <w:rFonts w:eastAsia="Segoe UI Symbol"/>
                <w:szCs w:val="24"/>
              </w:rPr>
              <w:t></w:t>
            </w:r>
            <w:r w:rsidRPr="00DD6B34">
              <w:rPr>
                <w:rFonts w:eastAsia="Arial"/>
                <w:szCs w:val="24"/>
              </w:rPr>
              <w:t xml:space="preserve"> </w:t>
            </w:r>
            <w:r w:rsidRPr="00DD6B34">
              <w:rPr>
                <w:szCs w:val="24"/>
              </w:rPr>
              <w:t xml:space="preserve">оформление выписок из лицевых счетов и отчетами о состоянии лицевого счета учреждения. </w:t>
            </w:r>
          </w:p>
        </w:tc>
        <w:tc>
          <w:tcPr>
            <w:tcW w:w="45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6 </w:t>
            </w: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1406"/>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427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hanging="12"/>
              <w:rPr>
                <w:szCs w:val="24"/>
              </w:rPr>
            </w:pPr>
            <w:r w:rsidRPr="00DD6B34">
              <w:rPr>
                <w:rFonts w:eastAsia="Segoe UI Symbol"/>
                <w:szCs w:val="24"/>
              </w:rPr>
              <w:t></w:t>
            </w:r>
            <w:r w:rsidRPr="00DD6B34">
              <w:rPr>
                <w:rFonts w:eastAsia="Arial"/>
                <w:szCs w:val="24"/>
              </w:rPr>
              <w:t xml:space="preserve"> </w:t>
            </w:r>
            <w:r w:rsidRPr="00DD6B34">
              <w:rPr>
                <w:szCs w:val="24"/>
              </w:rPr>
              <w:t xml:space="preserve">рассмотреть  порядок открытия, переоформления и закрытия лицевых счетов клиентов в органах Федерального казначейства, с порядком отражения операций на лицевых счетах </w:t>
            </w:r>
          </w:p>
        </w:tc>
        <w:tc>
          <w:tcPr>
            <w:tcW w:w="45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6 </w:t>
            </w: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1961"/>
        </w:trPr>
        <w:tc>
          <w:tcPr>
            <w:tcW w:w="0" w:type="auto"/>
            <w:vMerge/>
            <w:tcBorders>
              <w:top w:val="nil"/>
              <w:left w:val="single" w:sz="4" w:space="0" w:color="000000"/>
              <w:bottom w:val="single" w:sz="4" w:space="0" w:color="000000"/>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427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hanging="12"/>
              <w:rPr>
                <w:szCs w:val="24"/>
              </w:rPr>
            </w:pPr>
            <w:r w:rsidRPr="00DD6B34">
              <w:rPr>
                <w:rFonts w:eastAsia="Segoe UI Symbol"/>
                <w:szCs w:val="24"/>
              </w:rPr>
              <w:t></w:t>
            </w:r>
            <w:r w:rsidRPr="00DD6B34">
              <w:rPr>
                <w:rFonts w:eastAsia="Arial"/>
                <w:szCs w:val="24"/>
              </w:rPr>
              <w:t xml:space="preserve"> </w:t>
            </w:r>
            <w:r w:rsidRPr="00DD6B34">
              <w:rPr>
                <w:szCs w:val="24"/>
              </w:rPr>
              <w:t>проверка правильности составления  электронных заявок на кассовый расход и документов, подтверждающих возникновение денежных обязательств, порядок санкционирования оплаты денежных обязательств, с платежными документами, подтвержда-</w:t>
            </w:r>
          </w:p>
        </w:tc>
        <w:tc>
          <w:tcPr>
            <w:tcW w:w="45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4 </w:t>
            </w: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1114"/>
        </w:trPr>
        <w:tc>
          <w:tcPr>
            <w:tcW w:w="2458" w:type="dxa"/>
            <w:vMerge w:val="restart"/>
            <w:tcBorders>
              <w:top w:val="single" w:sz="4" w:space="0" w:color="000000"/>
              <w:left w:val="single" w:sz="4" w:space="0" w:color="000000"/>
              <w:bottom w:val="single" w:sz="4" w:space="0" w:color="000000"/>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427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 xml:space="preserve">ющими списание денежных средств с единого счета бюджета в пользу физических или юридических лиц, бюджетов бюджетной системы РФ. </w:t>
            </w:r>
          </w:p>
        </w:tc>
        <w:tc>
          <w:tcPr>
            <w:tcW w:w="456" w:type="dxa"/>
            <w:tcBorders>
              <w:top w:val="single" w:sz="4" w:space="0" w:color="000000"/>
              <w:left w:val="single" w:sz="4" w:space="0" w:color="000000"/>
              <w:bottom w:val="single" w:sz="4" w:space="0" w:color="000000"/>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CF37F4" w:rsidP="00DD6B34">
            <w:pPr>
              <w:spacing w:after="0" w:line="276" w:lineRule="auto"/>
              <w:ind w:left="142" w:right="148" w:firstLine="0"/>
              <w:jc w:val="left"/>
              <w:rPr>
                <w:szCs w:val="24"/>
              </w:rPr>
            </w:pPr>
          </w:p>
        </w:tc>
      </w:tr>
      <w:tr w:rsidR="00CF37F4" w:rsidRPr="00DD6B34">
        <w:trPr>
          <w:trHeight w:val="1682"/>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427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hanging="12"/>
              <w:rPr>
                <w:szCs w:val="24"/>
              </w:rPr>
            </w:pPr>
            <w:r w:rsidRPr="00DD6B34">
              <w:rPr>
                <w:rFonts w:eastAsia="Segoe UI Symbol"/>
                <w:szCs w:val="24"/>
              </w:rPr>
              <w:t></w:t>
            </w:r>
            <w:r w:rsidRPr="00DD6B34">
              <w:rPr>
                <w:rFonts w:eastAsia="Arial"/>
                <w:szCs w:val="24"/>
              </w:rPr>
              <w:t xml:space="preserve"> </w:t>
            </w:r>
            <w:r w:rsidRPr="00DD6B34">
              <w:rPr>
                <w:szCs w:val="24"/>
              </w:rPr>
              <w:t xml:space="preserve">проверка правильности оформления лицевых счетов, открытыми получателями бюджетных средств – казенному учреждению, с поставленными на учет бюджетными обязательствами </w:t>
            </w:r>
            <w:r w:rsidRPr="00DD6B34">
              <w:rPr>
                <w:szCs w:val="24"/>
              </w:rPr>
              <w:lastRenderedPageBreak/>
              <w:t xml:space="preserve">получателя бюджетных средств. </w:t>
            </w:r>
          </w:p>
        </w:tc>
        <w:tc>
          <w:tcPr>
            <w:tcW w:w="45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lastRenderedPageBreak/>
              <w:t xml:space="preserve">4 </w:t>
            </w: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3615"/>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427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hanging="12"/>
              <w:rPr>
                <w:szCs w:val="24"/>
              </w:rPr>
            </w:pPr>
            <w:r w:rsidRPr="00DD6B34">
              <w:rPr>
                <w:rFonts w:eastAsia="Segoe UI Symbol"/>
                <w:szCs w:val="24"/>
              </w:rPr>
              <w:t></w:t>
            </w:r>
            <w:r w:rsidRPr="00DD6B34">
              <w:rPr>
                <w:rFonts w:eastAsia="Arial"/>
                <w:szCs w:val="24"/>
              </w:rPr>
              <w:t xml:space="preserve"> </w:t>
            </w:r>
            <w:r w:rsidRPr="00DD6B34">
              <w:rPr>
                <w:szCs w:val="24"/>
              </w:rPr>
              <w:t xml:space="preserve">проверка правильности оформления лицевых счетов, открытыми клиенту органов Федерального казначейства – автономному учреждению, с операциями, отраженными на лицевых счетах клиента органов Федерального казначейства – автономного учреждения, а также с документами, являющимися основанием для отражения операций на лицевых счетах: заявками на кассовый расход, заявками на получение наличных денег, денежными чеками и др. </w:t>
            </w:r>
          </w:p>
        </w:tc>
        <w:tc>
          <w:tcPr>
            <w:tcW w:w="45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8 </w:t>
            </w: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581"/>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427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rFonts w:eastAsia="Segoe UI Symbol"/>
                <w:szCs w:val="24"/>
              </w:rPr>
              <w:t></w:t>
            </w:r>
            <w:r w:rsidRPr="00DD6B34">
              <w:rPr>
                <w:rFonts w:eastAsia="Arial"/>
                <w:szCs w:val="24"/>
              </w:rPr>
              <w:t xml:space="preserve"> </w:t>
            </w:r>
            <w:r w:rsidRPr="00DD6B34">
              <w:rPr>
                <w:szCs w:val="24"/>
              </w:rPr>
              <w:t xml:space="preserve">составить  реестр государственных контрактов. </w:t>
            </w:r>
          </w:p>
        </w:tc>
        <w:tc>
          <w:tcPr>
            <w:tcW w:w="45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6 </w:t>
            </w: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1407"/>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427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rFonts w:eastAsia="Segoe UI Symbol"/>
                <w:szCs w:val="24"/>
              </w:rPr>
              <w:t></w:t>
            </w:r>
            <w:r w:rsidRPr="00DD6B34">
              <w:rPr>
                <w:rFonts w:eastAsia="Arial"/>
                <w:szCs w:val="24"/>
              </w:rPr>
              <w:t xml:space="preserve"> </w:t>
            </w:r>
            <w:r w:rsidRPr="00DD6B34">
              <w:rPr>
                <w:szCs w:val="24"/>
              </w:rPr>
              <w:t xml:space="preserve">рассмотреть идентификационные коды закупок и расчет объемов финансового обеспечения для осуществления закупок, учтенных на лицевых счетах государственных заказчиков. </w:t>
            </w:r>
          </w:p>
        </w:tc>
        <w:tc>
          <w:tcPr>
            <w:tcW w:w="45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6 </w:t>
            </w: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511"/>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427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96"/>
              <w:rPr>
                <w:szCs w:val="24"/>
              </w:rPr>
            </w:pPr>
            <w:r w:rsidRPr="00DD6B34">
              <w:rPr>
                <w:rFonts w:eastAsia="Segoe UI Symbol"/>
                <w:szCs w:val="24"/>
              </w:rPr>
              <w:t></w:t>
            </w:r>
            <w:r w:rsidRPr="00DD6B34">
              <w:rPr>
                <w:rFonts w:eastAsia="Arial"/>
                <w:szCs w:val="24"/>
              </w:rPr>
              <w:t xml:space="preserve"> </w:t>
            </w:r>
            <w:r w:rsidRPr="00DD6B34">
              <w:rPr>
                <w:szCs w:val="24"/>
              </w:rPr>
              <w:t xml:space="preserve">проверить соответствие информации в планах-графиках, в планах закупок; в извещениях об осуществлении закупок; в документации о закупках; в протоколах определения поставщиков (подрядчиков, исполнителей); в условиях проектов контрактов, направляемых участникам закупок; в реестре контрактов, заключенных заказчиками. </w:t>
            </w:r>
          </w:p>
        </w:tc>
        <w:tc>
          <w:tcPr>
            <w:tcW w:w="45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10 </w:t>
            </w: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1130"/>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427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96"/>
              <w:rPr>
                <w:szCs w:val="24"/>
              </w:rPr>
            </w:pPr>
            <w:r w:rsidRPr="00DD6B34">
              <w:rPr>
                <w:rFonts w:eastAsia="Segoe UI Symbol"/>
                <w:szCs w:val="24"/>
              </w:rPr>
              <w:t></w:t>
            </w:r>
            <w:r w:rsidRPr="00DD6B34">
              <w:rPr>
                <w:rFonts w:eastAsia="Arial"/>
                <w:szCs w:val="24"/>
              </w:rPr>
              <w:t xml:space="preserve"> </w:t>
            </w:r>
            <w:r w:rsidRPr="00DD6B34">
              <w:rPr>
                <w:szCs w:val="24"/>
              </w:rPr>
              <w:t xml:space="preserve">провести проверку процедуры санкционирования и документооборота по казначейскому сопровождению государственных контрактов. </w:t>
            </w:r>
          </w:p>
        </w:tc>
        <w:tc>
          <w:tcPr>
            <w:tcW w:w="45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6 </w:t>
            </w: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1133"/>
        </w:trPr>
        <w:tc>
          <w:tcPr>
            <w:tcW w:w="0" w:type="auto"/>
            <w:vMerge/>
            <w:tcBorders>
              <w:top w:val="nil"/>
              <w:left w:val="single" w:sz="4" w:space="0" w:color="000000"/>
              <w:bottom w:val="single" w:sz="4" w:space="0" w:color="000000"/>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427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96"/>
              <w:rPr>
                <w:szCs w:val="24"/>
              </w:rPr>
            </w:pPr>
            <w:r w:rsidRPr="00DD6B34">
              <w:rPr>
                <w:rFonts w:eastAsia="Segoe UI Symbol"/>
                <w:szCs w:val="24"/>
              </w:rPr>
              <w:t></w:t>
            </w:r>
            <w:r w:rsidRPr="00DD6B34">
              <w:rPr>
                <w:rFonts w:eastAsia="Arial"/>
                <w:szCs w:val="24"/>
              </w:rPr>
              <w:t xml:space="preserve"> </w:t>
            </w:r>
            <w:r w:rsidRPr="00DD6B34">
              <w:rPr>
                <w:szCs w:val="24"/>
              </w:rPr>
              <w:t xml:space="preserve">рассмотреть порядок составления и применения казначейского аккредитива при оплате выполненных работ по государственному контракту. </w:t>
            </w:r>
          </w:p>
        </w:tc>
        <w:tc>
          <w:tcPr>
            <w:tcW w:w="45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10 </w:t>
            </w: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bl>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rPr>
          <w:szCs w:val="24"/>
        </w:rPr>
      </w:pPr>
      <w:r w:rsidRPr="00DD6B34">
        <w:rPr>
          <w:szCs w:val="24"/>
        </w:rPr>
        <w:t xml:space="preserve">Характеристика профессиональной деятельности: </w:t>
      </w:r>
    </w:p>
    <w:p w:rsidR="00CF37F4" w:rsidRPr="00DD6B34" w:rsidRDefault="00ED068D" w:rsidP="00DD6B34">
      <w:pPr>
        <w:spacing w:after="0" w:line="276" w:lineRule="auto"/>
        <w:ind w:left="142" w:right="148"/>
        <w:rPr>
          <w:szCs w:val="24"/>
        </w:rPr>
      </w:pPr>
      <w:r w:rsidRPr="00DD6B34">
        <w:rPr>
          <w:szCs w:val="24"/>
        </w:rPr>
        <w:t xml:space="preserve">В ходе производственной практики студент проявил/не проявил/ не в полной мере проявил заинтересованность в своей будущей профессии, успешно освоил/не освоил профессиональные компетенции по ПМ. 01 Финансово-экономическое планирование в секторе государственного и муниципального управления и организация исполнения бюджетов бюджетной системы Российской Федерации </w:t>
      </w:r>
    </w:p>
    <w:p w:rsidR="00CF37F4" w:rsidRPr="00DD6B34" w:rsidRDefault="00ED068D" w:rsidP="00DD6B34">
      <w:pPr>
        <w:spacing w:after="0" w:line="276" w:lineRule="auto"/>
        <w:ind w:left="142" w:right="148"/>
        <w:jc w:val="right"/>
        <w:rPr>
          <w:szCs w:val="24"/>
        </w:rPr>
      </w:pPr>
      <w:r w:rsidRPr="00DD6B34">
        <w:rPr>
          <w:szCs w:val="24"/>
        </w:rPr>
        <w:t xml:space="preserve">«____»________________20___г. </w:t>
      </w:r>
    </w:p>
    <w:p w:rsidR="00CF37F4" w:rsidRPr="00DD6B34" w:rsidRDefault="00ED068D" w:rsidP="00DD6B34">
      <w:pPr>
        <w:spacing w:after="0" w:line="276" w:lineRule="auto"/>
        <w:ind w:left="142" w:right="148"/>
        <w:rPr>
          <w:szCs w:val="24"/>
        </w:rPr>
      </w:pPr>
      <w:r w:rsidRPr="00DD6B34">
        <w:rPr>
          <w:rFonts w:eastAsia="Calibri"/>
          <w:noProof/>
          <w:szCs w:val="24"/>
        </w:rPr>
        <mc:AlternateContent>
          <mc:Choice Requires="wpg">
            <w:drawing>
              <wp:anchor distT="0" distB="0" distL="114300" distR="114300" simplePos="0" relativeHeight="251691008" behindDoc="0" locked="0" layoutInCell="1" allowOverlap="1">
                <wp:simplePos x="0" y="0"/>
                <wp:positionH relativeFrom="column">
                  <wp:posOffset>3169031</wp:posOffset>
                </wp:positionH>
                <wp:positionV relativeFrom="paragraph">
                  <wp:posOffset>127809</wp:posOffset>
                </wp:positionV>
                <wp:extent cx="3057652" cy="380539"/>
                <wp:effectExtent l="0" t="0" r="0" b="0"/>
                <wp:wrapSquare wrapText="bothSides"/>
                <wp:docPr id="54085" name="Group 54085"/>
                <wp:cNvGraphicFramePr/>
                <a:graphic xmlns:a="http://schemas.openxmlformats.org/drawingml/2006/main">
                  <a:graphicData uri="http://schemas.microsoft.com/office/word/2010/wordprocessingGroup">
                    <wpg:wgp>
                      <wpg:cNvGrpSpPr/>
                      <wpg:grpSpPr>
                        <a:xfrm>
                          <a:off x="0" y="0"/>
                          <a:ext cx="3057652" cy="380539"/>
                          <a:chOff x="0" y="0"/>
                          <a:chExt cx="3057652" cy="380539"/>
                        </a:xfrm>
                      </wpg:grpSpPr>
                      <wps:wsp>
                        <wps:cNvPr id="54074" name="Rectangle 54074"/>
                        <wps:cNvSpPr/>
                        <wps:spPr>
                          <a:xfrm>
                            <a:off x="419354" y="20181"/>
                            <a:ext cx="45222" cy="123536"/>
                          </a:xfrm>
                          <a:prstGeom prst="rect">
                            <a:avLst/>
                          </a:prstGeom>
                          <a:ln>
                            <a:noFill/>
                          </a:ln>
                        </wps:spPr>
                        <wps:txbx>
                          <w:txbxContent>
                            <w:p w:rsidR="00536195" w:rsidRDefault="00536195">
                              <w:pPr>
                                <w:spacing w:after="0" w:line="276" w:lineRule="auto"/>
                                <w:ind w:left="0" w:firstLine="0"/>
                                <w:jc w:val="left"/>
                              </w:pPr>
                              <w:r>
                                <w:rPr>
                                  <w:sz w:val="16"/>
                                </w:rPr>
                                <w:t>(</w:t>
                              </w:r>
                            </w:p>
                          </w:txbxContent>
                        </wps:txbx>
                        <wps:bodyPr horzOverflow="overflow" lIns="0" tIns="0" rIns="0" bIns="0" rtlCol="0">
                          <a:noAutofit/>
                        </wps:bodyPr>
                      </wps:wsp>
                      <wps:wsp>
                        <wps:cNvPr id="54075" name="Rectangle 54075"/>
                        <wps:cNvSpPr/>
                        <wps:spPr>
                          <a:xfrm>
                            <a:off x="452845" y="20181"/>
                            <a:ext cx="475313" cy="123536"/>
                          </a:xfrm>
                          <a:prstGeom prst="rect">
                            <a:avLst/>
                          </a:prstGeom>
                          <a:ln>
                            <a:noFill/>
                          </a:ln>
                        </wps:spPr>
                        <wps:txbx>
                          <w:txbxContent>
                            <w:p w:rsidR="00536195" w:rsidRDefault="00536195">
                              <w:pPr>
                                <w:spacing w:after="0" w:line="276" w:lineRule="auto"/>
                                <w:ind w:left="0" w:firstLine="0"/>
                                <w:jc w:val="left"/>
                              </w:pPr>
                              <w:r>
                                <w:rPr>
                                  <w:sz w:val="16"/>
                                </w:rPr>
                                <w:t>подпись</w:t>
                              </w:r>
                            </w:p>
                          </w:txbxContent>
                        </wps:txbx>
                        <wps:bodyPr horzOverflow="overflow" lIns="0" tIns="0" rIns="0" bIns="0" rtlCol="0">
                          <a:noAutofit/>
                        </wps:bodyPr>
                      </wps:wsp>
                      <wps:wsp>
                        <wps:cNvPr id="7646" name="Rectangle 7646"/>
                        <wps:cNvSpPr/>
                        <wps:spPr>
                          <a:xfrm>
                            <a:off x="811022" y="0"/>
                            <a:ext cx="45223" cy="150334"/>
                          </a:xfrm>
                          <a:prstGeom prst="rect">
                            <a:avLst/>
                          </a:prstGeom>
                          <a:ln>
                            <a:noFill/>
                          </a:ln>
                        </wps:spPr>
                        <wps:txbx>
                          <w:txbxContent>
                            <w:p w:rsidR="00536195" w:rsidRDefault="00536195">
                              <w:pPr>
                                <w:spacing w:after="0" w:line="276" w:lineRule="auto"/>
                                <w:ind w:left="0" w:firstLine="0"/>
                                <w:jc w:val="left"/>
                              </w:pPr>
                              <w:r>
                                <w:rPr>
                                  <w:sz w:val="16"/>
                                </w:rPr>
                                <w:t>)</w:t>
                              </w:r>
                            </w:p>
                          </w:txbxContent>
                        </wps:txbx>
                        <wps:bodyPr horzOverflow="overflow" lIns="0" tIns="0" rIns="0" bIns="0" rtlCol="0">
                          <a:noAutofit/>
                        </wps:bodyPr>
                      </wps:wsp>
                      <wps:wsp>
                        <wps:cNvPr id="7647" name="Rectangle 7647"/>
                        <wps:cNvSpPr/>
                        <wps:spPr>
                          <a:xfrm>
                            <a:off x="844550" y="0"/>
                            <a:ext cx="33951" cy="150334"/>
                          </a:xfrm>
                          <a:prstGeom prst="rect">
                            <a:avLst/>
                          </a:prstGeom>
                          <a:ln>
                            <a:noFill/>
                          </a:ln>
                        </wps:spPr>
                        <wps:txbx>
                          <w:txbxContent>
                            <w:p w:rsidR="00536195" w:rsidRDefault="00536195">
                              <w:pPr>
                                <w:spacing w:after="0" w:line="276" w:lineRule="auto"/>
                                <w:ind w:left="0" w:firstLine="0"/>
                                <w:jc w:val="left"/>
                              </w:pPr>
                              <w:r>
                                <w:rPr>
                                  <w:sz w:val="16"/>
                                </w:rPr>
                                <w:t xml:space="preserve"> </w:t>
                              </w:r>
                            </w:p>
                          </w:txbxContent>
                        </wps:txbx>
                        <wps:bodyPr horzOverflow="overflow" lIns="0" tIns="0" rIns="0" bIns="0" rtlCol="0">
                          <a:noAutofit/>
                        </wps:bodyPr>
                      </wps:wsp>
                      <wps:wsp>
                        <wps:cNvPr id="7648" name="Rectangle 7648"/>
                        <wps:cNvSpPr/>
                        <wps:spPr>
                          <a:xfrm>
                            <a:off x="1463294" y="0"/>
                            <a:ext cx="33951" cy="150334"/>
                          </a:xfrm>
                          <a:prstGeom prst="rect">
                            <a:avLst/>
                          </a:prstGeom>
                          <a:ln>
                            <a:noFill/>
                          </a:ln>
                        </wps:spPr>
                        <wps:txbx>
                          <w:txbxContent>
                            <w:p w:rsidR="00536195" w:rsidRDefault="00536195">
                              <w:pPr>
                                <w:spacing w:after="0" w:line="276" w:lineRule="auto"/>
                                <w:ind w:left="0" w:firstLine="0"/>
                                <w:jc w:val="left"/>
                              </w:pPr>
                              <w:r>
                                <w:rPr>
                                  <w:sz w:val="16"/>
                                </w:rPr>
                                <w:t xml:space="preserve"> </w:t>
                              </w:r>
                            </w:p>
                          </w:txbxContent>
                        </wps:txbx>
                        <wps:bodyPr horzOverflow="overflow" lIns="0" tIns="0" rIns="0" bIns="0" rtlCol="0">
                          <a:noAutofit/>
                        </wps:bodyPr>
                      </wps:wsp>
                      <wps:wsp>
                        <wps:cNvPr id="54076" name="Rectangle 54076"/>
                        <wps:cNvSpPr/>
                        <wps:spPr>
                          <a:xfrm>
                            <a:off x="1951355" y="20181"/>
                            <a:ext cx="45222" cy="123536"/>
                          </a:xfrm>
                          <a:prstGeom prst="rect">
                            <a:avLst/>
                          </a:prstGeom>
                          <a:ln>
                            <a:noFill/>
                          </a:ln>
                        </wps:spPr>
                        <wps:txbx>
                          <w:txbxContent>
                            <w:p w:rsidR="00536195" w:rsidRDefault="00536195">
                              <w:pPr>
                                <w:spacing w:after="0" w:line="276" w:lineRule="auto"/>
                                <w:ind w:left="0" w:firstLine="0"/>
                                <w:jc w:val="left"/>
                              </w:pPr>
                              <w:r>
                                <w:rPr>
                                  <w:sz w:val="16"/>
                                </w:rPr>
                                <w:t>(</w:t>
                              </w:r>
                            </w:p>
                          </w:txbxContent>
                        </wps:txbx>
                        <wps:bodyPr horzOverflow="overflow" lIns="0" tIns="0" rIns="0" bIns="0" rtlCol="0">
                          <a:noAutofit/>
                        </wps:bodyPr>
                      </wps:wsp>
                      <wps:wsp>
                        <wps:cNvPr id="54078" name="Rectangle 54078"/>
                        <wps:cNvSpPr/>
                        <wps:spPr>
                          <a:xfrm>
                            <a:off x="1984846" y="20181"/>
                            <a:ext cx="824056" cy="123536"/>
                          </a:xfrm>
                          <a:prstGeom prst="rect">
                            <a:avLst/>
                          </a:prstGeom>
                          <a:ln>
                            <a:noFill/>
                          </a:ln>
                        </wps:spPr>
                        <wps:txbx>
                          <w:txbxContent>
                            <w:p w:rsidR="00536195" w:rsidRDefault="00536195">
                              <w:pPr>
                                <w:spacing w:after="0" w:line="276" w:lineRule="auto"/>
                                <w:ind w:left="0" w:firstLine="0"/>
                                <w:jc w:val="left"/>
                              </w:pPr>
                              <w:r>
                                <w:rPr>
                                  <w:sz w:val="16"/>
                                </w:rPr>
                                <w:t>И.О. Фамилия</w:t>
                              </w:r>
                            </w:p>
                          </w:txbxContent>
                        </wps:txbx>
                        <wps:bodyPr horzOverflow="overflow" lIns="0" tIns="0" rIns="0" bIns="0" rtlCol="0">
                          <a:noAutofit/>
                        </wps:bodyPr>
                      </wps:wsp>
                      <wps:wsp>
                        <wps:cNvPr id="54077" name="Rectangle 54077"/>
                        <wps:cNvSpPr/>
                        <wps:spPr>
                          <a:xfrm>
                            <a:off x="2604438" y="20181"/>
                            <a:ext cx="45222" cy="123536"/>
                          </a:xfrm>
                          <a:prstGeom prst="rect">
                            <a:avLst/>
                          </a:prstGeom>
                          <a:ln>
                            <a:noFill/>
                          </a:ln>
                        </wps:spPr>
                        <wps:txbx>
                          <w:txbxContent>
                            <w:p w:rsidR="00536195" w:rsidRDefault="00536195">
                              <w:pPr>
                                <w:spacing w:after="0" w:line="276" w:lineRule="auto"/>
                                <w:ind w:left="0" w:firstLine="0"/>
                                <w:jc w:val="left"/>
                              </w:pPr>
                              <w:r>
                                <w:rPr>
                                  <w:sz w:val="16"/>
                                </w:rPr>
                                <w:t>)</w:t>
                              </w:r>
                            </w:p>
                          </w:txbxContent>
                        </wps:txbx>
                        <wps:bodyPr horzOverflow="overflow" lIns="0" tIns="0" rIns="0" bIns="0" rtlCol="0">
                          <a:noAutofit/>
                        </wps:bodyPr>
                      </wps:wsp>
                      <wps:wsp>
                        <wps:cNvPr id="7650" name="Rectangle 7650"/>
                        <wps:cNvSpPr/>
                        <wps:spPr>
                          <a:xfrm>
                            <a:off x="2637155" y="0"/>
                            <a:ext cx="33951" cy="150334"/>
                          </a:xfrm>
                          <a:prstGeom prst="rect">
                            <a:avLst/>
                          </a:prstGeom>
                          <a:ln>
                            <a:noFill/>
                          </a:ln>
                        </wps:spPr>
                        <wps:txbx>
                          <w:txbxContent>
                            <w:p w:rsidR="00536195" w:rsidRDefault="00536195">
                              <w:pPr>
                                <w:spacing w:after="0" w:line="276" w:lineRule="auto"/>
                                <w:ind w:left="0" w:firstLine="0"/>
                                <w:jc w:val="left"/>
                              </w:pPr>
                              <w:r>
                                <w:rPr>
                                  <w:sz w:val="16"/>
                                </w:rPr>
                                <w:t xml:space="preserve"> </w:t>
                              </w:r>
                            </w:p>
                          </w:txbxContent>
                        </wps:txbx>
                        <wps:bodyPr horzOverflow="overflow" lIns="0" tIns="0" rIns="0" bIns="0" rtlCol="0">
                          <a:noAutofit/>
                        </wps:bodyPr>
                      </wps:wsp>
                      <wps:wsp>
                        <wps:cNvPr id="61860" name="Shape 61860"/>
                        <wps:cNvSpPr/>
                        <wps:spPr>
                          <a:xfrm>
                            <a:off x="0" y="17827"/>
                            <a:ext cx="1260653" cy="9144"/>
                          </a:xfrm>
                          <a:custGeom>
                            <a:avLst/>
                            <a:gdLst/>
                            <a:ahLst/>
                            <a:cxnLst/>
                            <a:rect l="0" t="0" r="0" b="0"/>
                            <a:pathLst>
                              <a:path w="1260653" h="9144">
                                <a:moveTo>
                                  <a:pt x="0" y="0"/>
                                </a:moveTo>
                                <a:lnTo>
                                  <a:pt x="1260653" y="0"/>
                                </a:lnTo>
                                <a:lnTo>
                                  <a:pt x="1260653"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61" name="Shape 61861"/>
                        <wps:cNvSpPr/>
                        <wps:spPr>
                          <a:xfrm>
                            <a:off x="1530350" y="17827"/>
                            <a:ext cx="1527302" cy="9144"/>
                          </a:xfrm>
                          <a:custGeom>
                            <a:avLst/>
                            <a:gdLst/>
                            <a:ahLst/>
                            <a:cxnLst/>
                            <a:rect l="0" t="0" r="0" b="0"/>
                            <a:pathLst>
                              <a:path w="1527302" h="9144">
                                <a:moveTo>
                                  <a:pt x="0" y="0"/>
                                </a:moveTo>
                                <a:lnTo>
                                  <a:pt x="1527302" y="0"/>
                                </a:lnTo>
                                <a:lnTo>
                                  <a:pt x="1527302"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7655" name="Rectangle 7655"/>
                        <wps:cNvSpPr/>
                        <wps:spPr>
                          <a:xfrm>
                            <a:off x="631190" y="175261"/>
                            <a:ext cx="33951" cy="150334"/>
                          </a:xfrm>
                          <a:prstGeom prst="rect">
                            <a:avLst/>
                          </a:prstGeom>
                          <a:ln>
                            <a:noFill/>
                          </a:ln>
                        </wps:spPr>
                        <wps:txbx>
                          <w:txbxContent>
                            <w:p w:rsidR="00536195" w:rsidRDefault="00536195">
                              <w:pPr>
                                <w:spacing w:after="0" w:line="276" w:lineRule="auto"/>
                                <w:ind w:left="0" w:firstLine="0"/>
                                <w:jc w:val="left"/>
                              </w:pPr>
                              <w:r>
                                <w:rPr>
                                  <w:sz w:val="16"/>
                                </w:rPr>
                                <w:t xml:space="preserve"> </w:t>
                              </w:r>
                            </w:p>
                          </w:txbxContent>
                        </wps:txbx>
                        <wps:bodyPr horzOverflow="overflow" lIns="0" tIns="0" rIns="0" bIns="0" rtlCol="0">
                          <a:noAutofit/>
                        </wps:bodyPr>
                      </wps:wsp>
                      <wps:wsp>
                        <wps:cNvPr id="7656" name="Rectangle 7656"/>
                        <wps:cNvSpPr/>
                        <wps:spPr>
                          <a:xfrm>
                            <a:off x="1463294" y="175261"/>
                            <a:ext cx="33951" cy="150334"/>
                          </a:xfrm>
                          <a:prstGeom prst="rect">
                            <a:avLst/>
                          </a:prstGeom>
                          <a:ln>
                            <a:noFill/>
                          </a:ln>
                        </wps:spPr>
                        <wps:txbx>
                          <w:txbxContent>
                            <w:p w:rsidR="00536195" w:rsidRDefault="00536195">
                              <w:pPr>
                                <w:spacing w:after="0" w:line="276" w:lineRule="auto"/>
                                <w:ind w:left="0" w:firstLine="0"/>
                                <w:jc w:val="left"/>
                              </w:pPr>
                              <w:r>
                                <w:rPr>
                                  <w:sz w:val="16"/>
                                </w:rPr>
                                <w:t xml:space="preserve"> </w:t>
                              </w:r>
                            </w:p>
                          </w:txbxContent>
                        </wps:txbx>
                        <wps:bodyPr horzOverflow="overflow" lIns="0" tIns="0" rIns="0" bIns="0" rtlCol="0">
                          <a:noAutofit/>
                        </wps:bodyPr>
                      </wps:wsp>
                      <wps:wsp>
                        <wps:cNvPr id="7657" name="Rectangle 7657"/>
                        <wps:cNvSpPr/>
                        <wps:spPr>
                          <a:xfrm>
                            <a:off x="2294255" y="175261"/>
                            <a:ext cx="33951" cy="150334"/>
                          </a:xfrm>
                          <a:prstGeom prst="rect">
                            <a:avLst/>
                          </a:prstGeom>
                          <a:ln>
                            <a:noFill/>
                          </a:ln>
                        </wps:spPr>
                        <wps:txbx>
                          <w:txbxContent>
                            <w:p w:rsidR="00536195" w:rsidRDefault="00536195">
                              <w:pPr>
                                <w:spacing w:after="0" w:line="276" w:lineRule="auto"/>
                                <w:ind w:left="0" w:firstLine="0"/>
                                <w:jc w:val="left"/>
                              </w:pPr>
                              <w:r>
                                <w:rPr>
                                  <w:sz w:val="16"/>
                                </w:rPr>
                                <w:t xml:space="preserve"> </w:t>
                              </w:r>
                            </w:p>
                          </w:txbxContent>
                        </wps:txbx>
                        <wps:bodyPr horzOverflow="overflow" lIns="0" tIns="0" rIns="0" bIns="0" rtlCol="0">
                          <a:noAutofit/>
                        </wps:bodyPr>
                      </wps:wsp>
                      <wps:wsp>
                        <wps:cNvPr id="61862" name="Shape 61862"/>
                        <wps:cNvSpPr/>
                        <wps:spPr>
                          <a:xfrm>
                            <a:off x="0" y="374443"/>
                            <a:ext cx="1260653" cy="9144"/>
                          </a:xfrm>
                          <a:custGeom>
                            <a:avLst/>
                            <a:gdLst/>
                            <a:ahLst/>
                            <a:cxnLst/>
                            <a:rect l="0" t="0" r="0" b="0"/>
                            <a:pathLst>
                              <a:path w="1260653" h="9144">
                                <a:moveTo>
                                  <a:pt x="0" y="0"/>
                                </a:moveTo>
                                <a:lnTo>
                                  <a:pt x="1260653" y="0"/>
                                </a:lnTo>
                                <a:lnTo>
                                  <a:pt x="1260653"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63" name="Shape 61863"/>
                        <wps:cNvSpPr/>
                        <wps:spPr>
                          <a:xfrm>
                            <a:off x="1530350" y="374443"/>
                            <a:ext cx="1527302" cy="9144"/>
                          </a:xfrm>
                          <a:custGeom>
                            <a:avLst/>
                            <a:gdLst/>
                            <a:ahLst/>
                            <a:cxnLst/>
                            <a:rect l="0" t="0" r="0" b="0"/>
                            <a:pathLst>
                              <a:path w="1527302" h="9144">
                                <a:moveTo>
                                  <a:pt x="0" y="0"/>
                                </a:moveTo>
                                <a:lnTo>
                                  <a:pt x="1527302" y="0"/>
                                </a:lnTo>
                                <a:lnTo>
                                  <a:pt x="1527302"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id="Group 54085" o:spid="_x0000_s1184" style="position:absolute;left:0;text-align:left;margin-left:249.55pt;margin-top:10.05pt;width:240.75pt;height:29.95pt;z-index:251691008;mso-position-horizontal-relative:text;mso-position-vertical-relative:text" coordsize="30576,3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">
                <v:rect id="Rectangle 54074" o:spid="_x0000_s1185" style="position:absolute;left:4193;top:201;width:452;height:1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" filled="f" stroked="f">
                  <v:textbox inset="0,0,0,0">
                    <w:txbxContent>
                      <w:p w:rsidR="00536195" w:rsidRDefault="00536195">
                        <w:pPr>
                          <w:spacing w:after="0" w:line="276" w:lineRule="auto"/>
                          <w:ind w:left="0" w:firstLine="0"/>
                          <w:jc w:val="left"/>
                        </w:pPr>
                        <w:r>
                          <w:rPr>
                            <w:sz w:val="16"/>
                          </w:rPr>
                          <w:t>(</w:t>
                        </w:r>
                      </w:p>
                    </w:txbxContent>
                  </v:textbox>
                </v:rect>
                <v:rect id="Rectangle 54075" o:spid="_x0000_s1186" style="position:absolute;left:4528;top:201;width:4753;height:1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" filled="f" stroked="f">
                  <v:textbox inset="0,0,0,0">
                    <w:txbxContent>
                      <w:p w:rsidR="00536195" w:rsidRDefault="00536195">
                        <w:pPr>
                          <w:spacing w:after="0" w:line="276" w:lineRule="auto"/>
                          <w:ind w:left="0" w:firstLine="0"/>
                          <w:jc w:val="left"/>
                        </w:pPr>
                        <w:r>
                          <w:rPr>
                            <w:sz w:val="16"/>
                          </w:rPr>
                          <w:t>подпись</w:t>
                        </w:r>
                      </w:p>
                    </w:txbxContent>
                  </v:textbox>
                </v:rect>
                <v:rect id="Rectangle 7646" o:spid="_x0000_s1187" style="position:absolute;left:8110;width:452;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" filled="f" stroked="f">
                  <v:textbox inset="0,0,0,0">
                    <w:txbxContent>
                      <w:p w:rsidR="00536195" w:rsidRDefault="00536195">
                        <w:pPr>
                          <w:spacing w:after="0" w:line="276" w:lineRule="auto"/>
                          <w:ind w:left="0" w:firstLine="0"/>
                          <w:jc w:val="left"/>
                        </w:pPr>
                        <w:r>
                          <w:rPr>
                            <w:sz w:val="16"/>
                          </w:rPr>
                          <w:t>)</w:t>
                        </w:r>
                      </w:p>
                    </w:txbxContent>
                  </v:textbox>
                </v:rect>
                <v:rect id="Rectangle 7647" o:spid="_x0000_s1188" style="position:absolute;left:8445;width:340;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" filled="f" stroked="f">
                  <v:textbox inset="0,0,0,0">
                    <w:txbxContent>
                      <w:p w:rsidR="00536195" w:rsidRDefault="00536195">
                        <w:pPr>
                          <w:spacing w:after="0" w:line="276" w:lineRule="auto"/>
                          <w:ind w:left="0" w:firstLine="0"/>
                          <w:jc w:val="left"/>
                        </w:pPr>
                        <w:r>
                          <w:rPr>
                            <w:sz w:val="16"/>
                          </w:rPr>
                          <w:t xml:space="preserve"> </w:t>
                        </w:r>
                      </w:p>
                    </w:txbxContent>
                  </v:textbox>
                </v:rect>
                <v:rect id="Rectangle 7648" o:spid="_x0000_s1189" style="position:absolute;left:14632;width:340;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" filled="f" stroked="f">
                  <v:textbox inset="0,0,0,0">
                    <w:txbxContent>
                      <w:p w:rsidR="00536195" w:rsidRDefault="00536195">
                        <w:pPr>
                          <w:spacing w:after="0" w:line="276" w:lineRule="auto"/>
                          <w:ind w:left="0" w:firstLine="0"/>
                          <w:jc w:val="left"/>
                        </w:pPr>
                        <w:r>
                          <w:rPr>
                            <w:sz w:val="16"/>
                          </w:rPr>
                          <w:t xml:space="preserve"> </w:t>
                        </w:r>
                      </w:p>
                    </w:txbxContent>
                  </v:textbox>
                </v:rect>
                <v:rect id="Rectangle 54076" o:spid="_x0000_s1190" style="position:absolute;left:19513;top:201;width:452;height:1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" filled="f" stroked="f">
                  <v:textbox inset="0,0,0,0">
                    <w:txbxContent>
                      <w:p w:rsidR="00536195" w:rsidRDefault="00536195">
                        <w:pPr>
                          <w:spacing w:after="0" w:line="276" w:lineRule="auto"/>
                          <w:ind w:left="0" w:firstLine="0"/>
                          <w:jc w:val="left"/>
                        </w:pPr>
                        <w:r>
                          <w:rPr>
                            <w:sz w:val="16"/>
                          </w:rPr>
                          <w:t>(</w:t>
                        </w:r>
                      </w:p>
                    </w:txbxContent>
                  </v:textbox>
                </v:rect>
                <v:rect id="Rectangle 54078" o:spid="_x0000_s1191" style="position:absolute;left:19848;top:201;width:8241;height:1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" filled="f" stroked="f">
                  <v:textbox inset="0,0,0,0">
                    <w:txbxContent>
                      <w:p w:rsidR="00536195" w:rsidRDefault="00536195">
                        <w:pPr>
                          <w:spacing w:after="0" w:line="276" w:lineRule="auto"/>
                          <w:ind w:left="0" w:firstLine="0"/>
                          <w:jc w:val="left"/>
                        </w:pPr>
                        <w:r>
                          <w:rPr>
                            <w:sz w:val="16"/>
                          </w:rPr>
                          <w:t>И.О. Фамилия</w:t>
                        </w:r>
                      </w:p>
                    </w:txbxContent>
                  </v:textbox>
                </v:rect>
                <v:rect id="Rectangle 54077" o:spid="_x0000_s1192" style="position:absolute;left:26044;top:201;width:452;height:1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" filled="f" stroked="f">
                  <v:textbox inset="0,0,0,0">
                    <w:txbxContent>
                      <w:p w:rsidR="00536195" w:rsidRDefault="00536195">
                        <w:pPr>
                          <w:spacing w:after="0" w:line="276" w:lineRule="auto"/>
                          <w:ind w:left="0" w:firstLine="0"/>
                          <w:jc w:val="left"/>
                        </w:pPr>
                        <w:r>
                          <w:rPr>
                            <w:sz w:val="16"/>
                          </w:rPr>
                          <w:t>)</w:t>
                        </w:r>
                      </w:p>
                    </w:txbxContent>
                  </v:textbox>
                </v:rect>
                <v:rect id="Rectangle 7650" o:spid="_x0000_s1193" style="position:absolute;left:26371;width:340;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" filled="f" stroked="f">
                  <v:textbox inset="0,0,0,0">
                    <w:txbxContent>
                      <w:p w:rsidR="00536195" w:rsidRDefault="00536195">
                        <w:pPr>
                          <w:spacing w:after="0" w:line="276" w:lineRule="auto"/>
                          <w:ind w:left="0" w:firstLine="0"/>
                          <w:jc w:val="left"/>
                        </w:pPr>
                        <w:r>
                          <w:rPr>
                            <w:sz w:val="16"/>
                          </w:rPr>
                          <w:t xml:space="preserve"> </w:t>
                        </w:r>
                      </w:p>
                    </w:txbxContent>
                  </v:textbox>
                </v:rect>
                <v:shape id="Shape 61860" o:spid="_x0000_s1194" style="position:absolute;top:178;width:12606;height:91;visibility:visible;mso-wrap-style:square;v-text-anchor:top" coordsize="12606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" path="m,l1260653,r,9144l,9144,,e" fillcolor="black" stroked="f" strokeweight="0">
                  <v:stroke miterlimit="83231f" joinstyle="miter"/>
                  <v:path arrowok="t" textboxrect="0,0,1260653,9144"/>
                </v:shape>
                <v:shape id="Shape 61861" o:spid="_x0000_s1195" style="position:absolute;left:15303;top:178;width:15273;height:91;visibility:visible;mso-wrap-style:square;v-text-anchor:top" coordsize="152730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" path="m,l1527302,r,9144l,9144,,e" fillcolor="black" stroked="f" strokeweight="0">
                  <v:stroke miterlimit="83231f" joinstyle="miter"/>
                  <v:path arrowok="t" textboxrect="0,0,1527302,9144"/>
                </v:shape>
                <v:rect id="Rectangle 7655" o:spid="_x0000_s1196" style="position:absolute;left:6311;top:1752;width:340;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" filled="f" stroked="f">
                  <v:textbox inset="0,0,0,0">
                    <w:txbxContent>
                      <w:p w:rsidR="00536195" w:rsidRDefault="00536195">
                        <w:pPr>
                          <w:spacing w:after="0" w:line="276" w:lineRule="auto"/>
                          <w:ind w:left="0" w:firstLine="0"/>
                          <w:jc w:val="left"/>
                        </w:pPr>
                        <w:r>
                          <w:rPr>
                            <w:sz w:val="16"/>
                          </w:rPr>
                          <w:t xml:space="preserve"> </w:t>
                        </w:r>
                      </w:p>
                    </w:txbxContent>
                  </v:textbox>
                </v:rect>
                <v:rect id="Rectangle 7656" o:spid="_x0000_s1197" style="position:absolute;left:14632;top:1752;width:340;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" filled="f" stroked="f">
                  <v:textbox inset="0,0,0,0">
                    <w:txbxContent>
                      <w:p w:rsidR="00536195" w:rsidRDefault="00536195">
                        <w:pPr>
                          <w:spacing w:after="0" w:line="276" w:lineRule="auto"/>
                          <w:ind w:left="0" w:firstLine="0"/>
                          <w:jc w:val="left"/>
                        </w:pPr>
                        <w:r>
                          <w:rPr>
                            <w:sz w:val="16"/>
                          </w:rPr>
                          <w:t xml:space="preserve"> </w:t>
                        </w:r>
                      </w:p>
                    </w:txbxContent>
                  </v:textbox>
                </v:rect>
                <v:rect id="Rectangle 7657" o:spid="_x0000_s1198" style="position:absolute;left:22942;top:1752;width:340;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" filled="f" stroked="f">
                  <v:textbox inset="0,0,0,0">
                    <w:txbxContent>
                      <w:p w:rsidR="00536195" w:rsidRDefault="00536195">
                        <w:pPr>
                          <w:spacing w:after="0" w:line="276" w:lineRule="auto"/>
                          <w:ind w:left="0" w:firstLine="0"/>
                          <w:jc w:val="left"/>
                        </w:pPr>
                        <w:r>
                          <w:rPr>
                            <w:sz w:val="16"/>
                          </w:rPr>
                          <w:t xml:space="preserve"> </w:t>
                        </w:r>
                      </w:p>
                    </w:txbxContent>
                  </v:textbox>
                </v:rect>
                <v:shape id="Shape 61862" o:spid="_x0000_s1199" style="position:absolute;top:3744;width:12606;height:91;visibility:visible;mso-wrap-style:square;v-text-anchor:top" coordsize="12606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" path="m,l1260653,r,9144l,9144,,e" fillcolor="black" stroked="f" strokeweight="0">
                  <v:stroke miterlimit="83231f" joinstyle="miter"/>
                  <v:path arrowok="t" textboxrect="0,0,1260653,9144"/>
                </v:shape>
                <v:shape id="Shape 61863" o:spid="_x0000_s1200" style="position:absolute;left:15303;top:3744;width:15273;height:91;visibility:visible;mso-wrap-style:square;v-text-anchor:top" coordsize="152730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" path="m,l1527302,r,9144l,9144,,e" fillcolor="black" stroked="f" strokeweight="0">
                  <v:stroke miterlimit="83231f" joinstyle="miter"/>
                  <v:path arrowok="t" textboxrect="0,0,1527302,9144"/>
                </v:shape>
                <w10:wrap type="square"/>
              </v:group>
            </w:pict>
          </mc:Fallback>
        </mc:AlternateContent>
      </w:r>
      <w:r w:rsidRPr="00DD6B34">
        <w:rPr>
          <w:szCs w:val="24"/>
        </w:rPr>
        <w:t xml:space="preserve">Руководитель практики от филиала </w:t>
      </w:r>
      <w:r w:rsidRPr="00DD6B34">
        <w:rPr>
          <w:szCs w:val="24"/>
        </w:rPr>
        <w:tab/>
        <w:t xml:space="preserve"> </w:t>
      </w:r>
      <w:r w:rsidRPr="00DD6B34">
        <w:rPr>
          <w:szCs w:val="24"/>
        </w:rPr>
        <w:tab/>
        <w:t xml:space="preserve"> </w:t>
      </w:r>
      <w:r w:rsidRPr="00DD6B34">
        <w:rPr>
          <w:szCs w:val="24"/>
        </w:rPr>
        <w:tab/>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rPr>
          <w:szCs w:val="24"/>
        </w:rPr>
      </w:pPr>
      <w:r w:rsidRPr="00DD6B34">
        <w:rPr>
          <w:szCs w:val="24"/>
        </w:rPr>
        <w:t xml:space="preserve">Руководитель практики от организации </w:t>
      </w:r>
    </w:p>
    <w:p w:rsidR="00CF37F4" w:rsidRPr="00DD6B34" w:rsidRDefault="00ED068D" w:rsidP="00DD6B34">
      <w:pPr>
        <w:spacing w:after="0" w:line="276" w:lineRule="auto"/>
        <w:ind w:left="142" w:right="148"/>
        <w:jc w:val="left"/>
        <w:rPr>
          <w:szCs w:val="24"/>
        </w:rPr>
      </w:pPr>
      <w:r w:rsidRPr="00DD6B34">
        <w:rPr>
          <w:szCs w:val="24"/>
        </w:rPr>
        <w:t xml:space="preserve"> </w:t>
      </w:r>
      <w:r w:rsidRPr="00DD6B34">
        <w:rPr>
          <w:szCs w:val="24"/>
        </w:rPr>
        <w:tab/>
        <w:t xml:space="preserve">(подпись) </w:t>
      </w:r>
      <w:r w:rsidRPr="00DD6B34">
        <w:rPr>
          <w:szCs w:val="24"/>
        </w:rPr>
        <w:tab/>
        <w:t xml:space="preserve"> </w:t>
      </w:r>
      <w:r w:rsidRPr="00DD6B34">
        <w:rPr>
          <w:szCs w:val="24"/>
        </w:rPr>
        <w:tab/>
        <w:t xml:space="preserve">(И.О. Фамилия) </w:t>
      </w:r>
    </w:p>
    <w:p w:rsidR="00CF37F4" w:rsidRPr="00DD6B34" w:rsidRDefault="00ED068D" w:rsidP="00DD6B34">
      <w:pPr>
        <w:spacing w:after="0" w:line="276" w:lineRule="auto"/>
        <w:ind w:left="142" w:right="148" w:firstLine="0"/>
        <w:jc w:val="left"/>
        <w:rPr>
          <w:szCs w:val="24"/>
        </w:rPr>
      </w:pPr>
      <w:r w:rsidRPr="00DD6B34">
        <w:rPr>
          <w:i/>
          <w:szCs w:val="24"/>
        </w:rPr>
        <w:t xml:space="preserve"> </w:t>
      </w:r>
    </w:p>
    <w:p w:rsidR="00CF37F4" w:rsidRPr="00DD6B34" w:rsidRDefault="00ED068D" w:rsidP="00DD6B34">
      <w:pPr>
        <w:spacing w:after="0" w:line="276" w:lineRule="auto"/>
        <w:ind w:left="142" w:right="148" w:firstLine="0"/>
        <w:jc w:val="center"/>
        <w:rPr>
          <w:szCs w:val="24"/>
        </w:rPr>
      </w:pPr>
      <w:r w:rsidRPr="00DD6B34">
        <w:rPr>
          <w:i/>
          <w:szCs w:val="24"/>
        </w:rPr>
        <w:t xml:space="preserve"> </w:t>
      </w:r>
    </w:p>
    <w:p w:rsidR="00CF37F4" w:rsidRPr="00DD6B34" w:rsidRDefault="00ED068D" w:rsidP="00DD6B34">
      <w:pPr>
        <w:spacing w:after="0" w:line="276" w:lineRule="auto"/>
        <w:ind w:left="142" w:right="148" w:firstLine="0"/>
        <w:jc w:val="center"/>
        <w:rPr>
          <w:szCs w:val="24"/>
        </w:rPr>
      </w:pPr>
      <w:r w:rsidRPr="00DD6B34">
        <w:rPr>
          <w:i/>
          <w:szCs w:val="24"/>
        </w:rPr>
        <w:t xml:space="preserve"> </w:t>
      </w:r>
    </w:p>
    <w:p w:rsidR="00CF37F4" w:rsidRPr="00DD6B34" w:rsidRDefault="00ED068D" w:rsidP="00DD6B34">
      <w:pPr>
        <w:spacing w:after="0" w:line="276" w:lineRule="auto"/>
        <w:ind w:left="142" w:right="148" w:firstLine="0"/>
        <w:jc w:val="center"/>
        <w:rPr>
          <w:szCs w:val="24"/>
        </w:rPr>
      </w:pPr>
      <w:r w:rsidRPr="00DD6B34">
        <w:rPr>
          <w:i/>
          <w:szCs w:val="24"/>
        </w:rPr>
        <w:t xml:space="preserve"> </w:t>
      </w:r>
    </w:p>
    <w:p w:rsidR="00CF37F4" w:rsidRPr="00DD6B34" w:rsidRDefault="00ED068D" w:rsidP="00DD6B34">
      <w:pPr>
        <w:spacing w:after="0" w:line="276" w:lineRule="auto"/>
        <w:ind w:left="142" w:right="148" w:firstLine="0"/>
        <w:jc w:val="center"/>
        <w:rPr>
          <w:szCs w:val="24"/>
        </w:rPr>
      </w:pPr>
      <w:r w:rsidRPr="00DD6B34">
        <w:rPr>
          <w:i/>
          <w:szCs w:val="24"/>
        </w:rPr>
        <w:t xml:space="preserve"> </w:t>
      </w:r>
    </w:p>
    <w:p w:rsidR="00CF37F4" w:rsidRPr="00DD6B34" w:rsidRDefault="00ED068D" w:rsidP="00DD6B34">
      <w:pPr>
        <w:spacing w:after="0" w:line="276" w:lineRule="auto"/>
        <w:ind w:left="142" w:right="148" w:firstLine="0"/>
        <w:jc w:val="center"/>
        <w:rPr>
          <w:szCs w:val="24"/>
        </w:rPr>
      </w:pPr>
      <w:r w:rsidRPr="00DD6B34">
        <w:rPr>
          <w:i/>
          <w:szCs w:val="24"/>
        </w:rPr>
        <w:t xml:space="preserve"> </w:t>
      </w:r>
    </w:p>
    <w:p w:rsidR="00CF37F4" w:rsidRPr="00DD6B34" w:rsidRDefault="00ED068D" w:rsidP="00DD6B34">
      <w:pPr>
        <w:spacing w:after="0" w:line="276" w:lineRule="auto"/>
        <w:ind w:left="142" w:right="148" w:firstLine="0"/>
        <w:jc w:val="center"/>
        <w:rPr>
          <w:szCs w:val="24"/>
        </w:rPr>
      </w:pPr>
      <w:r w:rsidRPr="00DD6B34">
        <w:rPr>
          <w:i/>
          <w:szCs w:val="24"/>
        </w:rPr>
        <w:t xml:space="preserve"> </w:t>
      </w:r>
    </w:p>
    <w:p w:rsidR="00CF37F4" w:rsidRPr="00DD6B34" w:rsidRDefault="00ED068D" w:rsidP="00DD6B34">
      <w:pPr>
        <w:spacing w:after="0" w:line="276" w:lineRule="auto"/>
        <w:ind w:left="142" w:right="148" w:firstLine="0"/>
        <w:jc w:val="center"/>
        <w:rPr>
          <w:szCs w:val="24"/>
        </w:rPr>
      </w:pPr>
      <w:r w:rsidRPr="00DD6B34">
        <w:rPr>
          <w:i/>
          <w:szCs w:val="24"/>
        </w:rPr>
        <w:t xml:space="preserve"> </w:t>
      </w:r>
    </w:p>
    <w:p w:rsidR="00CF37F4" w:rsidRPr="00DD6B34" w:rsidRDefault="00ED068D" w:rsidP="00DD6B34">
      <w:pPr>
        <w:spacing w:after="0" w:line="276" w:lineRule="auto"/>
        <w:ind w:left="142" w:right="148" w:firstLine="0"/>
        <w:jc w:val="center"/>
        <w:rPr>
          <w:szCs w:val="24"/>
        </w:rPr>
      </w:pPr>
      <w:r w:rsidRPr="00DD6B34">
        <w:rPr>
          <w:i/>
          <w:szCs w:val="24"/>
        </w:rPr>
        <w:t xml:space="preserve"> </w:t>
      </w:r>
    </w:p>
    <w:p w:rsidR="00CF37F4" w:rsidRPr="00DD6B34" w:rsidRDefault="00ED068D" w:rsidP="00DD6B34">
      <w:pPr>
        <w:spacing w:after="0" w:line="276" w:lineRule="auto"/>
        <w:ind w:left="142" w:right="148" w:firstLine="0"/>
        <w:jc w:val="center"/>
        <w:rPr>
          <w:szCs w:val="24"/>
        </w:rPr>
      </w:pPr>
      <w:r w:rsidRPr="00DD6B34">
        <w:rPr>
          <w:i/>
          <w:szCs w:val="24"/>
        </w:rPr>
        <w:t xml:space="preserve"> </w:t>
      </w:r>
    </w:p>
    <w:p w:rsidR="00CF37F4" w:rsidRPr="00DD6B34" w:rsidRDefault="00ED068D" w:rsidP="00DD6B34">
      <w:pPr>
        <w:spacing w:after="0" w:line="276" w:lineRule="auto"/>
        <w:ind w:left="142" w:right="148" w:firstLine="0"/>
        <w:jc w:val="center"/>
        <w:rPr>
          <w:szCs w:val="24"/>
        </w:rPr>
      </w:pPr>
      <w:r w:rsidRPr="00DD6B34">
        <w:rPr>
          <w:i/>
          <w:szCs w:val="24"/>
        </w:rPr>
        <w:t xml:space="preserve"> </w:t>
      </w:r>
    </w:p>
    <w:p w:rsidR="00CF37F4" w:rsidRPr="00DD6B34" w:rsidRDefault="00ED068D" w:rsidP="00DD6B34">
      <w:pPr>
        <w:spacing w:after="0" w:line="276" w:lineRule="auto"/>
        <w:ind w:left="142" w:right="148" w:firstLine="0"/>
        <w:jc w:val="center"/>
        <w:rPr>
          <w:szCs w:val="24"/>
        </w:rPr>
      </w:pPr>
      <w:r w:rsidRPr="00DD6B34">
        <w:rPr>
          <w:i/>
          <w:szCs w:val="24"/>
        </w:rPr>
        <w:t xml:space="preserve"> </w:t>
      </w:r>
    </w:p>
    <w:p w:rsidR="00CF37F4" w:rsidRPr="00DD6B34" w:rsidRDefault="00ED068D" w:rsidP="00DD6B34">
      <w:pPr>
        <w:spacing w:after="0" w:line="276" w:lineRule="auto"/>
        <w:ind w:left="142" w:right="148" w:firstLine="0"/>
        <w:jc w:val="center"/>
        <w:rPr>
          <w:szCs w:val="24"/>
        </w:rPr>
      </w:pPr>
      <w:r w:rsidRPr="00DD6B34">
        <w:rPr>
          <w:i/>
          <w:szCs w:val="24"/>
        </w:rPr>
        <w:t xml:space="preserve"> </w:t>
      </w:r>
    </w:p>
    <w:p w:rsidR="00CF37F4" w:rsidRPr="00DD6B34" w:rsidRDefault="00ED068D" w:rsidP="00DD6B34">
      <w:pPr>
        <w:spacing w:after="0" w:line="276" w:lineRule="auto"/>
        <w:ind w:left="142" w:right="148" w:firstLine="0"/>
        <w:jc w:val="center"/>
        <w:rPr>
          <w:szCs w:val="24"/>
        </w:rPr>
      </w:pPr>
      <w:r w:rsidRPr="00DD6B34">
        <w:rPr>
          <w:i/>
          <w:szCs w:val="24"/>
        </w:rPr>
        <w:t xml:space="preserve"> </w:t>
      </w:r>
    </w:p>
    <w:p w:rsidR="00CF37F4" w:rsidRPr="00DD6B34" w:rsidRDefault="00ED068D" w:rsidP="00DD6B34">
      <w:pPr>
        <w:spacing w:after="0" w:line="276" w:lineRule="auto"/>
        <w:ind w:left="142" w:right="148" w:firstLine="0"/>
        <w:jc w:val="center"/>
        <w:rPr>
          <w:szCs w:val="24"/>
        </w:rPr>
      </w:pPr>
      <w:r w:rsidRPr="00DD6B34">
        <w:rPr>
          <w:i/>
          <w:szCs w:val="24"/>
        </w:rPr>
        <w:t xml:space="preserve"> </w:t>
      </w:r>
    </w:p>
    <w:p w:rsidR="00CF37F4" w:rsidRPr="00DD6B34" w:rsidRDefault="00ED068D" w:rsidP="00DD6B34">
      <w:pPr>
        <w:spacing w:after="0" w:line="276" w:lineRule="auto"/>
        <w:ind w:left="142" w:right="148" w:firstLine="0"/>
        <w:jc w:val="center"/>
        <w:rPr>
          <w:szCs w:val="24"/>
        </w:rPr>
      </w:pPr>
      <w:r w:rsidRPr="00DD6B34">
        <w:rPr>
          <w:i/>
          <w:szCs w:val="24"/>
        </w:rPr>
        <w:t xml:space="preserve"> </w:t>
      </w:r>
    </w:p>
    <w:p w:rsidR="00CF37F4" w:rsidRPr="00DD6B34" w:rsidRDefault="00ED068D" w:rsidP="00DD6B34">
      <w:pPr>
        <w:spacing w:after="0" w:line="276" w:lineRule="auto"/>
        <w:ind w:left="142" w:right="148" w:firstLine="0"/>
        <w:jc w:val="center"/>
        <w:rPr>
          <w:szCs w:val="24"/>
        </w:rPr>
      </w:pPr>
      <w:r w:rsidRPr="00DD6B34">
        <w:rPr>
          <w:i/>
          <w:szCs w:val="24"/>
        </w:rPr>
        <w:t xml:space="preserve"> </w:t>
      </w:r>
    </w:p>
    <w:p w:rsidR="00CF37F4" w:rsidRPr="00DD6B34" w:rsidRDefault="00ED068D" w:rsidP="00DD6B34">
      <w:pPr>
        <w:spacing w:after="0" w:line="276" w:lineRule="auto"/>
        <w:ind w:left="142" w:right="148" w:firstLine="0"/>
        <w:jc w:val="center"/>
        <w:rPr>
          <w:szCs w:val="24"/>
        </w:rPr>
      </w:pPr>
      <w:r w:rsidRPr="00DD6B34">
        <w:rPr>
          <w:i/>
          <w:szCs w:val="24"/>
        </w:rPr>
        <w:t xml:space="preserve"> </w:t>
      </w:r>
    </w:p>
    <w:p w:rsidR="00CF37F4" w:rsidRPr="00DD6B34" w:rsidRDefault="00ED068D" w:rsidP="00DD6B34">
      <w:pPr>
        <w:spacing w:after="0" w:line="276" w:lineRule="auto"/>
        <w:ind w:left="142" w:right="148" w:firstLine="0"/>
        <w:jc w:val="center"/>
        <w:rPr>
          <w:szCs w:val="24"/>
        </w:rPr>
      </w:pPr>
      <w:r w:rsidRPr="00DD6B34">
        <w:rPr>
          <w:i/>
          <w:szCs w:val="24"/>
        </w:rPr>
        <w:t xml:space="preserve"> </w:t>
      </w:r>
    </w:p>
    <w:p w:rsidR="00CF37F4" w:rsidRPr="00DD6B34" w:rsidRDefault="00ED068D" w:rsidP="00DD6B34">
      <w:pPr>
        <w:spacing w:after="0" w:line="276" w:lineRule="auto"/>
        <w:ind w:left="142" w:right="148" w:firstLine="0"/>
        <w:jc w:val="center"/>
        <w:rPr>
          <w:szCs w:val="24"/>
        </w:rPr>
      </w:pPr>
      <w:r w:rsidRPr="00DD6B34">
        <w:rPr>
          <w:i/>
          <w:szCs w:val="24"/>
        </w:rPr>
        <w:t xml:space="preserve"> </w:t>
      </w:r>
    </w:p>
    <w:p w:rsidR="00CF37F4" w:rsidRPr="00DD6B34" w:rsidRDefault="00ED068D" w:rsidP="00DD6B34">
      <w:pPr>
        <w:spacing w:after="0" w:line="276" w:lineRule="auto"/>
        <w:ind w:left="142" w:right="148" w:firstLine="0"/>
        <w:jc w:val="center"/>
        <w:rPr>
          <w:szCs w:val="24"/>
        </w:rPr>
      </w:pPr>
      <w:r w:rsidRPr="00DD6B34">
        <w:rPr>
          <w:i/>
          <w:szCs w:val="24"/>
        </w:rPr>
        <w:t xml:space="preserve"> </w:t>
      </w:r>
    </w:p>
    <w:p w:rsidR="00CF37F4" w:rsidRPr="00DD6B34" w:rsidRDefault="00ED068D" w:rsidP="00DD6B34">
      <w:pPr>
        <w:spacing w:after="0" w:line="276" w:lineRule="auto"/>
        <w:ind w:left="142" w:right="148" w:firstLine="0"/>
        <w:jc w:val="center"/>
        <w:rPr>
          <w:szCs w:val="24"/>
        </w:rPr>
      </w:pPr>
      <w:r w:rsidRPr="00DD6B34">
        <w:rPr>
          <w:i/>
          <w:szCs w:val="24"/>
        </w:rPr>
        <w:t xml:space="preserve"> </w:t>
      </w:r>
    </w:p>
    <w:p w:rsidR="00CF37F4" w:rsidRPr="00DD6B34" w:rsidRDefault="00ED068D" w:rsidP="00DD6B34">
      <w:pPr>
        <w:spacing w:after="0" w:line="276" w:lineRule="auto"/>
        <w:ind w:left="142" w:right="148" w:firstLine="0"/>
        <w:jc w:val="center"/>
        <w:rPr>
          <w:szCs w:val="24"/>
        </w:rPr>
      </w:pPr>
      <w:r w:rsidRPr="00DD6B34">
        <w:rPr>
          <w:i/>
          <w:szCs w:val="24"/>
        </w:rPr>
        <w:lastRenderedPageBreak/>
        <w:t xml:space="preserve"> </w:t>
      </w:r>
    </w:p>
    <w:p w:rsidR="00CF37F4" w:rsidRPr="00DD6B34" w:rsidRDefault="00ED068D" w:rsidP="00DD6B34">
      <w:pPr>
        <w:spacing w:after="0" w:line="276" w:lineRule="auto"/>
        <w:ind w:left="142" w:right="148" w:firstLine="0"/>
        <w:jc w:val="center"/>
        <w:rPr>
          <w:szCs w:val="24"/>
        </w:rPr>
      </w:pPr>
      <w:r w:rsidRPr="00DD6B34">
        <w:rPr>
          <w:i/>
          <w:szCs w:val="24"/>
        </w:rPr>
        <w:t xml:space="preserve"> </w:t>
      </w:r>
    </w:p>
    <w:p w:rsidR="00CF37F4" w:rsidRPr="00DD6B34" w:rsidRDefault="00ED068D" w:rsidP="00DD6B34">
      <w:pPr>
        <w:spacing w:after="0" w:line="276" w:lineRule="auto"/>
        <w:ind w:left="142" w:right="148" w:firstLine="0"/>
        <w:jc w:val="center"/>
        <w:rPr>
          <w:szCs w:val="24"/>
        </w:rPr>
      </w:pPr>
      <w:r w:rsidRPr="00DD6B34">
        <w:rPr>
          <w:i/>
          <w:szCs w:val="24"/>
        </w:rPr>
        <w:t xml:space="preserve"> </w:t>
      </w:r>
    </w:p>
    <w:p w:rsidR="00CF37F4" w:rsidRPr="00DD6B34" w:rsidRDefault="00ED068D" w:rsidP="00DD6B34">
      <w:pPr>
        <w:spacing w:after="0" w:line="276" w:lineRule="auto"/>
        <w:ind w:left="142" w:right="148" w:firstLine="0"/>
        <w:jc w:val="center"/>
        <w:rPr>
          <w:szCs w:val="24"/>
        </w:rPr>
      </w:pPr>
      <w:r w:rsidRPr="00DD6B34">
        <w:rPr>
          <w:i/>
          <w:szCs w:val="24"/>
        </w:rPr>
        <w:t xml:space="preserve"> </w:t>
      </w:r>
    </w:p>
    <w:p w:rsidR="00CF37F4" w:rsidRPr="00DD6B34" w:rsidRDefault="00ED068D" w:rsidP="00DD6B34">
      <w:pPr>
        <w:spacing w:after="0" w:line="276" w:lineRule="auto"/>
        <w:ind w:left="142" w:right="148" w:firstLine="0"/>
        <w:jc w:val="center"/>
        <w:rPr>
          <w:szCs w:val="24"/>
        </w:rPr>
      </w:pPr>
      <w:r w:rsidRPr="00DD6B34">
        <w:rPr>
          <w:i/>
          <w:szCs w:val="24"/>
        </w:rPr>
        <w:t xml:space="preserve"> </w:t>
      </w:r>
    </w:p>
    <w:p w:rsidR="00CF37F4" w:rsidRPr="00DD6B34" w:rsidRDefault="00ED068D" w:rsidP="00DD6B34">
      <w:pPr>
        <w:spacing w:after="0" w:line="276" w:lineRule="auto"/>
        <w:ind w:left="142" w:right="148" w:firstLine="0"/>
        <w:jc w:val="center"/>
        <w:rPr>
          <w:szCs w:val="24"/>
        </w:rPr>
      </w:pPr>
      <w:r w:rsidRPr="00DD6B34">
        <w:rPr>
          <w:i/>
          <w:szCs w:val="24"/>
        </w:rPr>
        <w:t xml:space="preserve"> </w:t>
      </w:r>
    </w:p>
    <w:p w:rsidR="00CF37F4" w:rsidRPr="00DD6B34" w:rsidRDefault="00ED068D" w:rsidP="00DD6B34">
      <w:pPr>
        <w:spacing w:after="0" w:line="276" w:lineRule="auto"/>
        <w:ind w:left="142" w:right="148" w:firstLine="0"/>
        <w:jc w:val="center"/>
        <w:rPr>
          <w:szCs w:val="24"/>
        </w:rPr>
      </w:pPr>
      <w:r w:rsidRPr="00DD6B34">
        <w:rPr>
          <w:i/>
          <w:szCs w:val="24"/>
        </w:rPr>
        <w:t xml:space="preserve"> </w:t>
      </w:r>
    </w:p>
    <w:p w:rsidR="00CF37F4" w:rsidRPr="00DD6B34" w:rsidRDefault="00ED068D" w:rsidP="00DD6B34">
      <w:pPr>
        <w:spacing w:after="0" w:line="276" w:lineRule="auto"/>
        <w:ind w:left="142" w:right="148" w:firstLine="0"/>
        <w:jc w:val="center"/>
        <w:rPr>
          <w:szCs w:val="24"/>
        </w:rPr>
      </w:pPr>
      <w:r w:rsidRPr="00DD6B34">
        <w:rPr>
          <w:i/>
          <w:szCs w:val="24"/>
        </w:rPr>
        <w:t xml:space="preserve"> </w:t>
      </w:r>
    </w:p>
    <w:p w:rsidR="00CF37F4" w:rsidRPr="00DD6B34" w:rsidRDefault="00ED068D" w:rsidP="00DD6B34">
      <w:pPr>
        <w:spacing w:after="0" w:line="276" w:lineRule="auto"/>
        <w:ind w:left="142" w:right="148" w:firstLine="0"/>
        <w:jc w:val="center"/>
        <w:rPr>
          <w:szCs w:val="24"/>
        </w:rPr>
      </w:pPr>
      <w:r w:rsidRPr="00DD6B34">
        <w:rPr>
          <w:i/>
          <w:szCs w:val="24"/>
        </w:rPr>
        <w:t xml:space="preserve"> </w:t>
      </w:r>
    </w:p>
    <w:p w:rsidR="00CF37F4" w:rsidRPr="00DD6B34" w:rsidRDefault="00ED068D" w:rsidP="00DD6B34">
      <w:pPr>
        <w:spacing w:after="0" w:line="276" w:lineRule="auto"/>
        <w:ind w:left="142" w:right="148" w:firstLine="0"/>
        <w:jc w:val="center"/>
        <w:rPr>
          <w:szCs w:val="24"/>
        </w:rPr>
      </w:pPr>
      <w:r w:rsidRPr="00DD6B34">
        <w:rPr>
          <w:i/>
          <w:szCs w:val="24"/>
        </w:rPr>
        <w:t xml:space="preserve"> </w:t>
      </w:r>
    </w:p>
    <w:p w:rsidR="00CF37F4" w:rsidRPr="00DD6B34" w:rsidRDefault="00ED068D" w:rsidP="00DD6B34">
      <w:pPr>
        <w:spacing w:after="0" w:line="276" w:lineRule="auto"/>
        <w:ind w:left="142" w:right="148" w:firstLine="0"/>
        <w:jc w:val="center"/>
        <w:rPr>
          <w:szCs w:val="24"/>
        </w:rPr>
      </w:pPr>
      <w:r w:rsidRPr="00DD6B34">
        <w:rPr>
          <w:i/>
          <w:szCs w:val="24"/>
        </w:rPr>
        <w:t xml:space="preserve"> </w:t>
      </w:r>
    </w:p>
    <w:p w:rsidR="00CF37F4" w:rsidRPr="00DD6B34" w:rsidRDefault="00ED068D" w:rsidP="00DD6B34">
      <w:pPr>
        <w:spacing w:after="0" w:line="276" w:lineRule="auto"/>
        <w:ind w:left="142" w:right="148" w:firstLine="0"/>
        <w:jc w:val="center"/>
        <w:rPr>
          <w:szCs w:val="24"/>
        </w:rPr>
      </w:pPr>
      <w:r w:rsidRPr="00DD6B34">
        <w:rPr>
          <w:i/>
          <w:szCs w:val="24"/>
        </w:rPr>
        <w:t xml:space="preserve"> </w:t>
      </w:r>
    </w:p>
    <w:p w:rsidR="00CF37F4" w:rsidRPr="00DD6B34" w:rsidRDefault="00ED068D" w:rsidP="00DD6B34">
      <w:pPr>
        <w:spacing w:after="0" w:line="276" w:lineRule="auto"/>
        <w:ind w:left="142" w:right="148" w:firstLine="0"/>
        <w:jc w:val="center"/>
        <w:rPr>
          <w:szCs w:val="24"/>
        </w:rPr>
      </w:pPr>
      <w:r w:rsidRPr="00DD6B34">
        <w:rPr>
          <w:i/>
          <w:szCs w:val="24"/>
        </w:rPr>
        <w:t xml:space="preserve"> </w:t>
      </w:r>
    </w:p>
    <w:p w:rsidR="00CF37F4" w:rsidRPr="00DD6B34" w:rsidRDefault="00ED068D" w:rsidP="00DD6B34">
      <w:pPr>
        <w:spacing w:after="0" w:line="276" w:lineRule="auto"/>
        <w:ind w:left="142" w:right="148" w:firstLine="0"/>
        <w:jc w:val="center"/>
        <w:rPr>
          <w:szCs w:val="24"/>
        </w:rPr>
      </w:pPr>
      <w:r w:rsidRPr="00DD6B34">
        <w:rPr>
          <w:i/>
          <w:szCs w:val="24"/>
        </w:rPr>
        <w:t xml:space="preserve"> </w:t>
      </w:r>
    </w:p>
    <w:p w:rsidR="00CF37F4" w:rsidRPr="00DD6B34" w:rsidRDefault="00ED068D" w:rsidP="00DD6B34">
      <w:pPr>
        <w:spacing w:after="0" w:line="276" w:lineRule="auto"/>
        <w:ind w:left="142" w:right="148" w:firstLine="0"/>
        <w:jc w:val="center"/>
        <w:rPr>
          <w:szCs w:val="24"/>
        </w:rPr>
      </w:pPr>
      <w:r w:rsidRPr="00DD6B34">
        <w:rPr>
          <w:i/>
          <w:szCs w:val="24"/>
        </w:rPr>
        <w:t xml:space="preserve"> </w:t>
      </w:r>
    </w:p>
    <w:p w:rsidR="00CF37F4" w:rsidRPr="00DD6B34" w:rsidRDefault="00ED068D" w:rsidP="00DD6B34">
      <w:pPr>
        <w:spacing w:after="0" w:line="276" w:lineRule="auto"/>
        <w:ind w:left="142" w:right="148" w:firstLine="0"/>
        <w:jc w:val="center"/>
        <w:rPr>
          <w:szCs w:val="24"/>
        </w:rPr>
      </w:pPr>
      <w:r w:rsidRPr="00DD6B34">
        <w:rPr>
          <w:i/>
          <w:szCs w:val="24"/>
        </w:rPr>
        <w:t xml:space="preserve"> </w:t>
      </w:r>
    </w:p>
    <w:p w:rsidR="00CF37F4" w:rsidRPr="00DD6B34" w:rsidRDefault="00ED068D" w:rsidP="00DD6B34">
      <w:pPr>
        <w:spacing w:after="0" w:line="276" w:lineRule="auto"/>
        <w:ind w:left="142" w:right="148" w:firstLine="0"/>
        <w:jc w:val="center"/>
        <w:rPr>
          <w:szCs w:val="24"/>
        </w:rPr>
      </w:pPr>
      <w:r w:rsidRPr="00DD6B34">
        <w:rPr>
          <w:i/>
          <w:szCs w:val="24"/>
        </w:rPr>
        <w:t xml:space="preserve"> </w:t>
      </w:r>
    </w:p>
    <w:p w:rsidR="00CF37F4" w:rsidRPr="00DD6B34" w:rsidRDefault="00ED068D" w:rsidP="00DD6B34">
      <w:pPr>
        <w:spacing w:after="0" w:line="276" w:lineRule="auto"/>
        <w:ind w:left="142" w:right="148" w:firstLine="0"/>
        <w:jc w:val="center"/>
        <w:rPr>
          <w:szCs w:val="24"/>
        </w:rPr>
      </w:pPr>
      <w:r w:rsidRPr="00DD6B34">
        <w:rPr>
          <w:i/>
          <w:szCs w:val="24"/>
        </w:rPr>
        <w:t xml:space="preserve"> </w:t>
      </w:r>
    </w:p>
    <w:p w:rsidR="00CF37F4" w:rsidRPr="00DD6B34" w:rsidRDefault="00ED068D" w:rsidP="00DD6B34">
      <w:pPr>
        <w:spacing w:after="0" w:line="276" w:lineRule="auto"/>
        <w:ind w:left="142" w:right="148" w:firstLine="0"/>
        <w:jc w:val="center"/>
        <w:rPr>
          <w:szCs w:val="24"/>
        </w:rPr>
      </w:pPr>
      <w:r w:rsidRPr="00DD6B34">
        <w:rPr>
          <w:i/>
          <w:szCs w:val="24"/>
        </w:rPr>
        <w:t xml:space="preserve"> </w:t>
      </w:r>
    </w:p>
    <w:p w:rsidR="00CF37F4" w:rsidRPr="00DD6B34" w:rsidRDefault="00ED068D" w:rsidP="00DD6B34">
      <w:pPr>
        <w:spacing w:after="0" w:line="276" w:lineRule="auto"/>
        <w:ind w:left="142" w:right="148" w:firstLine="0"/>
        <w:jc w:val="center"/>
        <w:rPr>
          <w:szCs w:val="24"/>
        </w:rPr>
      </w:pPr>
      <w:r w:rsidRPr="00DD6B34">
        <w:rPr>
          <w:i/>
          <w:szCs w:val="24"/>
        </w:rPr>
        <w:t xml:space="preserve"> </w:t>
      </w:r>
    </w:p>
    <w:p w:rsidR="00CF37F4" w:rsidRPr="00DD6B34" w:rsidRDefault="00ED068D" w:rsidP="00DD6B34">
      <w:pPr>
        <w:spacing w:after="0" w:line="276" w:lineRule="auto"/>
        <w:ind w:left="142" w:right="148" w:firstLine="0"/>
        <w:jc w:val="center"/>
        <w:rPr>
          <w:szCs w:val="24"/>
        </w:rPr>
      </w:pPr>
      <w:r w:rsidRPr="00DD6B34">
        <w:rPr>
          <w:i/>
          <w:szCs w:val="24"/>
        </w:rPr>
        <w:t xml:space="preserve"> </w:t>
      </w:r>
    </w:p>
    <w:p w:rsidR="00CF37F4" w:rsidRPr="00DD6B34" w:rsidRDefault="00ED068D" w:rsidP="00DD6B34">
      <w:pPr>
        <w:spacing w:after="0" w:line="276" w:lineRule="auto"/>
        <w:ind w:left="142" w:right="148" w:firstLine="0"/>
        <w:jc w:val="center"/>
        <w:rPr>
          <w:szCs w:val="24"/>
        </w:rPr>
      </w:pPr>
      <w:r w:rsidRPr="00DD6B34">
        <w:rPr>
          <w:i/>
          <w:szCs w:val="24"/>
        </w:rPr>
        <w:t xml:space="preserve"> </w:t>
      </w:r>
    </w:p>
    <w:p w:rsidR="00CF37F4" w:rsidRPr="00DD6B34" w:rsidRDefault="00ED068D" w:rsidP="00DD6B34">
      <w:pPr>
        <w:spacing w:after="0" w:line="276" w:lineRule="auto"/>
        <w:ind w:left="142" w:right="148" w:firstLine="0"/>
        <w:jc w:val="center"/>
        <w:rPr>
          <w:szCs w:val="24"/>
        </w:rPr>
      </w:pPr>
      <w:r w:rsidRPr="00DD6B34">
        <w:rPr>
          <w:i/>
          <w:szCs w:val="24"/>
        </w:rPr>
        <w:t xml:space="preserve"> </w:t>
      </w:r>
    </w:p>
    <w:p w:rsidR="00CF37F4" w:rsidRPr="00DD6B34" w:rsidRDefault="00ED068D" w:rsidP="00DD6B34">
      <w:pPr>
        <w:spacing w:after="0" w:line="276" w:lineRule="auto"/>
        <w:ind w:left="142" w:right="148"/>
        <w:jc w:val="center"/>
        <w:rPr>
          <w:szCs w:val="24"/>
        </w:rPr>
      </w:pPr>
      <w:r w:rsidRPr="00DD6B34">
        <w:rPr>
          <w:i/>
          <w:szCs w:val="24"/>
        </w:rPr>
        <w:t xml:space="preserve">Форма аттестационного листа </w:t>
      </w:r>
    </w:p>
    <w:p w:rsidR="00CF37F4" w:rsidRPr="00DD6B34" w:rsidRDefault="00ED068D" w:rsidP="00DD6B34">
      <w:pPr>
        <w:spacing w:after="0" w:line="276" w:lineRule="auto"/>
        <w:ind w:left="142" w:right="148"/>
        <w:jc w:val="center"/>
        <w:rPr>
          <w:szCs w:val="24"/>
        </w:rPr>
      </w:pPr>
      <w:r w:rsidRPr="00DD6B34">
        <w:rPr>
          <w:szCs w:val="24"/>
        </w:rPr>
        <w:t xml:space="preserve">Федеральное государственное образовательное бюджетное  учреждение высшего образования </w:t>
      </w:r>
    </w:p>
    <w:p w:rsidR="00CF37F4" w:rsidRPr="00DD6B34" w:rsidRDefault="00ED068D" w:rsidP="00DD6B34">
      <w:pPr>
        <w:spacing w:after="0" w:line="276" w:lineRule="auto"/>
        <w:ind w:left="142" w:right="148"/>
        <w:jc w:val="left"/>
        <w:rPr>
          <w:szCs w:val="24"/>
        </w:rPr>
      </w:pPr>
      <w:r w:rsidRPr="00DD6B34">
        <w:rPr>
          <w:b/>
          <w:szCs w:val="24"/>
        </w:rPr>
        <w:t xml:space="preserve">«Финансовый университет при Правительстве Российской Федерации» </w:t>
      </w:r>
    </w:p>
    <w:p w:rsidR="00CF37F4" w:rsidRPr="00DD6B34" w:rsidRDefault="00ED068D" w:rsidP="00DD6B34">
      <w:pPr>
        <w:spacing w:after="0" w:line="276" w:lineRule="auto"/>
        <w:ind w:left="142" w:right="148"/>
        <w:jc w:val="center"/>
        <w:rPr>
          <w:szCs w:val="24"/>
        </w:rPr>
      </w:pPr>
      <w:r w:rsidRPr="00DD6B34">
        <w:rPr>
          <w:b/>
          <w:szCs w:val="24"/>
        </w:rPr>
        <w:t xml:space="preserve">(Финансовый университет) </w:t>
      </w:r>
    </w:p>
    <w:p w:rsidR="00CF37F4" w:rsidRPr="00DD6B34" w:rsidRDefault="00ED068D" w:rsidP="00DD6B34">
      <w:pPr>
        <w:spacing w:after="0" w:line="276" w:lineRule="auto"/>
        <w:ind w:left="142" w:right="148"/>
        <w:jc w:val="left"/>
        <w:rPr>
          <w:szCs w:val="24"/>
        </w:rPr>
      </w:pPr>
      <w:r w:rsidRPr="00DD6B34">
        <w:rPr>
          <w:b/>
          <w:szCs w:val="24"/>
        </w:rPr>
        <w:t xml:space="preserve">Сургутский финансово-экономический колледж </w:t>
      </w:r>
    </w:p>
    <w:p w:rsidR="00CF37F4" w:rsidRPr="00DD6B34" w:rsidRDefault="00ED068D" w:rsidP="00DD6B34">
      <w:pPr>
        <w:spacing w:after="0" w:line="276" w:lineRule="auto"/>
        <w:ind w:left="142" w:right="148" w:firstLine="0"/>
        <w:jc w:val="center"/>
        <w:rPr>
          <w:szCs w:val="24"/>
        </w:rPr>
      </w:pPr>
      <w:r w:rsidRPr="00DD6B34">
        <w:rPr>
          <w:rFonts w:eastAsia="Calibri"/>
          <w:i/>
          <w:szCs w:val="24"/>
        </w:rPr>
        <w:t xml:space="preserve"> </w:t>
      </w:r>
    </w:p>
    <w:p w:rsidR="00CF37F4" w:rsidRPr="00DD6B34" w:rsidRDefault="00ED068D" w:rsidP="00DD6B34">
      <w:pPr>
        <w:spacing w:after="0" w:line="276" w:lineRule="auto"/>
        <w:ind w:left="142" w:right="148"/>
        <w:jc w:val="center"/>
        <w:rPr>
          <w:szCs w:val="24"/>
        </w:rPr>
      </w:pPr>
      <w:r w:rsidRPr="00DD6B34">
        <w:rPr>
          <w:szCs w:val="24"/>
        </w:rPr>
        <w:t xml:space="preserve">АТТЕСТАЦИОННЫЙ ЛИСТ </w:t>
      </w:r>
    </w:p>
    <w:p w:rsidR="00CF37F4" w:rsidRPr="00DD6B34" w:rsidRDefault="00ED068D" w:rsidP="00DD6B34">
      <w:pPr>
        <w:spacing w:after="0" w:line="276" w:lineRule="auto"/>
        <w:ind w:left="142" w:right="148"/>
        <w:rPr>
          <w:szCs w:val="24"/>
        </w:rPr>
      </w:pPr>
      <w:r w:rsidRPr="00DD6B34">
        <w:rPr>
          <w:szCs w:val="24"/>
        </w:rPr>
        <w:t xml:space="preserve">по производственной практике (по профилю специальности) </w:t>
      </w:r>
    </w:p>
    <w:p w:rsidR="00CF37F4" w:rsidRPr="00DD6B34" w:rsidRDefault="00ED068D" w:rsidP="00DD6B34">
      <w:pPr>
        <w:spacing w:after="0" w:line="276" w:lineRule="auto"/>
        <w:ind w:left="142" w:right="148"/>
        <w:rPr>
          <w:szCs w:val="24"/>
        </w:rPr>
      </w:pPr>
      <w:r w:rsidRPr="00DD6B34">
        <w:rPr>
          <w:szCs w:val="24"/>
        </w:rPr>
        <w:t xml:space="preserve">Обучающегося   курса  учебной группы </w:t>
      </w:r>
      <w:r w:rsidRPr="00DD6B34">
        <w:rPr>
          <w:rFonts w:eastAsia="Calibri"/>
          <w:noProof/>
          <w:szCs w:val="24"/>
        </w:rPr>
        <mc:AlternateContent>
          <mc:Choice Requires="wpg">
            <w:drawing>
              <wp:anchor distT="0" distB="0" distL="114300" distR="114300" simplePos="0" relativeHeight="251692032" behindDoc="0" locked="0" layoutInCell="1" allowOverlap="1">
                <wp:simplePos x="0" y="0"/>
                <wp:positionH relativeFrom="column">
                  <wp:posOffset>-77723</wp:posOffset>
                </wp:positionH>
                <wp:positionV relativeFrom="paragraph">
                  <wp:posOffset>145956</wp:posOffset>
                </wp:positionV>
                <wp:extent cx="6304534" cy="187833"/>
                <wp:effectExtent l="0" t="0" r="0" b="0"/>
                <wp:wrapTopAndBottom/>
                <wp:docPr id="54480" name="Group 54480"/>
                <wp:cNvGraphicFramePr/>
                <a:graphic xmlns:a="http://schemas.openxmlformats.org/drawingml/2006/main">
                  <a:graphicData uri="http://schemas.microsoft.com/office/word/2010/wordprocessingGroup">
                    <wpg:wgp>
                      <wpg:cNvGrpSpPr/>
                      <wpg:grpSpPr>
                        <a:xfrm>
                          <a:off x="0" y="0"/>
                          <a:ext cx="6304534" cy="187833"/>
                          <a:chOff x="0" y="0"/>
                          <a:chExt cx="6304534" cy="187833"/>
                        </a:xfrm>
                      </wpg:grpSpPr>
                      <wps:wsp>
                        <wps:cNvPr id="7744" name="Rectangle 7744"/>
                        <wps:cNvSpPr/>
                        <wps:spPr>
                          <a:xfrm>
                            <a:off x="77724" y="7848"/>
                            <a:ext cx="50673" cy="224380"/>
                          </a:xfrm>
                          <a:prstGeom prst="rect">
                            <a:avLst/>
                          </a:prstGeom>
                          <a:ln>
                            <a:noFill/>
                          </a:ln>
                        </wps:spPr>
                        <wps:txbx>
                          <w:txbxContent>
                            <w:p w:rsidR="00536195" w:rsidRDefault="00536195">
                              <w:pPr>
                                <w:spacing w:after="0" w:line="276" w:lineRule="auto"/>
                                <w:ind w:left="0" w:firstLine="0"/>
                                <w:jc w:val="left"/>
                              </w:pPr>
                              <w:r>
                                <w:t xml:space="preserve"> </w:t>
                              </w:r>
                            </w:p>
                          </w:txbxContent>
                        </wps:txbx>
                        <wps:bodyPr horzOverflow="overflow" lIns="0" tIns="0" rIns="0" bIns="0" rtlCol="0">
                          <a:noAutofit/>
                        </wps:bodyPr>
                      </wps:wsp>
                      <wps:wsp>
                        <wps:cNvPr id="61864" name="Shape 61864"/>
                        <wps:cNvSpPr/>
                        <wps:spPr>
                          <a:xfrm>
                            <a:off x="1233170" y="0"/>
                            <a:ext cx="1204265" cy="9144"/>
                          </a:xfrm>
                          <a:custGeom>
                            <a:avLst/>
                            <a:gdLst/>
                            <a:ahLst/>
                            <a:cxnLst/>
                            <a:rect l="0" t="0" r="0" b="0"/>
                            <a:pathLst>
                              <a:path w="1204265" h="9144">
                                <a:moveTo>
                                  <a:pt x="0" y="0"/>
                                </a:moveTo>
                                <a:lnTo>
                                  <a:pt x="1204265" y="0"/>
                                </a:lnTo>
                                <a:lnTo>
                                  <a:pt x="1204265"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65" name="Shape 61865"/>
                        <wps:cNvSpPr/>
                        <wps:spPr>
                          <a:xfrm>
                            <a:off x="3518281" y="0"/>
                            <a:ext cx="1450848" cy="9144"/>
                          </a:xfrm>
                          <a:custGeom>
                            <a:avLst/>
                            <a:gdLst/>
                            <a:ahLst/>
                            <a:cxnLst/>
                            <a:rect l="0" t="0" r="0" b="0"/>
                            <a:pathLst>
                              <a:path w="1450848" h="9144">
                                <a:moveTo>
                                  <a:pt x="0" y="0"/>
                                </a:moveTo>
                                <a:lnTo>
                                  <a:pt x="1450848" y="0"/>
                                </a:lnTo>
                                <a:lnTo>
                                  <a:pt x="1450848"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66" name="Shape 61866"/>
                        <wps:cNvSpPr/>
                        <wps:spPr>
                          <a:xfrm>
                            <a:off x="0" y="181737"/>
                            <a:ext cx="6304534" cy="9144"/>
                          </a:xfrm>
                          <a:custGeom>
                            <a:avLst/>
                            <a:gdLst/>
                            <a:ahLst/>
                            <a:cxnLst/>
                            <a:rect l="0" t="0" r="0" b="0"/>
                            <a:pathLst>
                              <a:path w="6304534" h="9144">
                                <a:moveTo>
                                  <a:pt x="0" y="0"/>
                                </a:moveTo>
                                <a:lnTo>
                                  <a:pt x="6304534" y="0"/>
                                </a:lnTo>
                                <a:lnTo>
                                  <a:pt x="630453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id="Group 54480" o:spid="_x0000_s1201" style="position:absolute;left:0;text-align:left;margin-left:-6.1pt;margin-top:11.5pt;width:496.4pt;height:14.8pt;z-index:251692032;mso-position-horizontal-relative:text;mso-position-vertical-relative:text" coordsize="63045,18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">
                <v:rect id="Rectangle 7744" o:spid="_x0000_s1202" style="position:absolute;left:777;top:78;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" filled="f" stroked="f">
                  <v:textbox inset="0,0,0,0">
                    <w:txbxContent>
                      <w:p w:rsidR="00536195" w:rsidRDefault="00536195">
                        <w:pPr>
                          <w:spacing w:after="0" w:line="276" w:lineRule="auto"/>
                          <w:ind w:left="0" w:firstLine="0"/>
                          <w:jc w:val="left"/>
                        </w:pPr>
                        <w:r>
                          <w:t xml:space="preserve"> </w:t>
                        </w:r>
                      </w:p>
                    </w:txbxContent>
                  </v:textbox>
                </v:rect>
                <v:shape id="Shape 61864" o:spid="_x0000_s1203" style="position:absolute;left:12331;width:12043;height:91;visibility:visible;mso-wrap-style:square;v-text-anchor:top" coordsize="120426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" path="m,l1204265,r,9144l,9144,,e" fillcolor="black" stroked="f" strokeweight="0">
                  <v:stroke miterlimit="83231f" joinstyle="miter"/>
                  <v:path arrowok="t" textboxrect="0,0,1204265,9144"/>
                </v:shape>
                <v:shape id="Shape 61865" o:spid="_x0000_s1204" style="position:absolute;left:35182;width:14509;height:91;visibility:visible;mso-wrap-style:square;v-text-anchor:top" coordsize="145084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" path="m,l1450848,r,9144l,9144,,e" fillcolor="black" stroked="f" strokeweight="0">
                  <v:stroke miterlimit="83231f" joinstyle="miter"/>
                  <v:path arrowok="t" textboxrect="0,0,1450848,9144"/>
                </v:shape>
                <v:shape id="Shape 61866" o:spid="_x0000_s1205" style="position:absolute;top:1817;width:63045;height:91;visibility:visible;mso-wrap-style:square;v-text-anchor:top" coordsize="63045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" path="m,l6304534,r,9144l,9144,,e" fillcolor="black" stroked="f" strokeweight="0">
                  <v:stroke miterlimit="83231f" joinstyle="miter"/>
                  <v:path arrowok="t" textboxrect="0,0,6304534,9144"/>
                </v:shape>
                <w10:wrap type="topAndBottom"/>
              </v:group>
            </w:pict>
          </mc:Fallback>
        </mc:AlternateContent>
      </w:r>
    </w:p>
    <w:p w:rsidR="00CF37F4" w:rsidRPr="00DD6B34" w:rsidRDefault="00ED068D" w:rsidP="00DD6B34">
      <w:pPr>
        <w:spacing w:after="0" w:line="276" w:lineRule="auto"/>
        <w:ind w:left="142" w:right="148"/>
        <w:jc w:val="center"/>
        <w:rPr>
          <w:szCs w:val="24"/>
        </w:rPr>
      </w:pPr>
      <w:r w:rsidRPr="00DD6B34">
        <w:rPr>
          <w:szCs w:val="24"/>
        </w:rPr>
        <w:t xml:space="preserve">(фамилия, имя, отчество) </w:t>
      </w:r>
    </w:p>
    <w:p w:rsidR="00CF37F4" w:rsidRPr="00DD6B34" w:rsidRDefault="00ED068D" w:rsidP="00DD6B34">
      <w:pPr>
        <w:spacing w:after="0" w:line="276" w:lineRule="auto"/>
        <w:ind w:left="142" w:right="148"/>
        <w:rPr>
          <w:szCs w:val="24"/>
        </w:rPr>
      </w:pPr>
      <w:r w:rsidRPr="00DD6B34">
        <w:rPr>
          <w:szCs w:val="24"/>
        </w:rPr>
        <w:t xml:space="preserve">Специальность </w:t>
      </w:r>
      <w:r w:rsidRPr="00DD6B34">
        <w:rPr>
          <w:szCs w:val="24"/>
        </w:rPr>
        <w:tab/>
        <w:t xml:space="preserve">38.02.06 Финансы </w:t>
      </w:r>
    </w:p>
    <w:p w:rsidR="00CF37F4" w:rsidRPr="00DD6B34" w:rsidRDefault="00ED068D" w:rsidP="00DD6B34">
      <w:pPr>
        <w:spacing w:after="0" w:line="276" w:lineRule="auto"/>
        <w:ind w:left="142" w:right="148"/>
        <w:jc w:val="center"/>
        <w:rPr>
          <w:szCs w:val="24"/>
        </w:rPr>
      </w:pPr>
      <w:r w:rsidRPr="00DD6B34">
        <w:rPr>
          <w:rFonts w:eastAsia="Calibri"/>
          <w:noProof/>
          <w:szCs w:val="24"/>
        </w:rPr>
        <mc:AlternateContent>
          <mc:Choice Requires="wpg">
            <w:drawing>
              <wp:anchor distT="0" distB="0" distL="114300" distR="114300" simplePos="0" relativeHeight="251693056" behindDoc="1" locked="0" layoutInCell="1" allowOverlap="1">
                <wp:simplePos x="0" y="0"/>
                <wp:positionH relativeFrom="column">
                  <wp:posOffset>1089914</wp:posOffset>
                </wp:positionH>
                <wp:positionV relativeFrom="paragraph">
                  <wp:posOffset>-2039</wp:posOffset>
                </wp:positionV>
                <wp:extent cx="5136769" cy="6096"/>
                <wp:effectExtent l="0" t="0" r="0" b="0"/>
                <wp:wrapNone/>
                <wp:docPr id="54481" name="Group 54481"/>
                <wp:cNvGraphicFramePr/>
                <a:graphic xmlns:a="http://schemas.openxmlformats.org/drawingml/2006/main">
                  <a:graphicData uri="http://schemas.microsoft.com/office/word/2010/wordprocessingGroup">
                    <wpg:wgp>
                      <wpg:cNvGrpSpPr/>
                      <wpg:grpSpPr>
                        <a:xfrm>
                          <a:off x="0" y="0"/>
                          <a:ext cx="5136769" cy="6096"/>
                          <a:chOff x="0" y="0"/>
                          <a:chExt cx="5136769" cy="6096"/>
                        </a:xfrm>
                      </wpg:grpSpPr>
                      <wps:wsp>
                        <wps:cNvPr id="61867" name="Shape 61867"/>
                        <wps:cNvSpPr/>
                        <wps:spPr>
                          <a:xfrm>
                            <a:off x="0" y="0"/>
                            <a:ext cx="5136769" cy="9144"/>
                          </a:xfrm>
                          <a:custGeom>
                            <a:avLst/>
                            <a:gdLst/>
                            <a:ahLst/>
                            <a:cxnLst/>
                            <a:rect l="0" t="0" r="0" b="0"/>
                            <a:pathLst>
                              <a:path w="5136769" h="9144">
                                <a:moveTo>
                                  <a:pt x="0" y="0"/>
                                </a:moveTo>
                                <a:lnTo>
                                  <a:pt x="5136769" y="0"/>
                                </a:lnTo>
                                <a:lnTo>
                                  <a:pt x="5136769"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w14:anchorId="19FEBAF0" id="Group 54481" o:spid="_x0000_s1026" style="position:absolute;margin-left:85.8pt;margin-top:-.15pt;width:404.45pt;height:.5pt;z-index:-251623424" coordsize="5136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">
                <v:shape id="Shape 61867" o:spid="_x0000_s1027" style="position:absolute;width:51367;height:91;visibility:visible;mso-wrap-style:square;v-text-anchor:top" coordsize="513676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EnIMoA&#10;AADeAAAADwAAAGRycy9kb3ducmV2LnhtbESPT0vDQBTE74LfYXmCF2k3DZiG2G0RQeqloOkf2tsz&#10;+5oEs2/T7JpGP31XKHgcZuY3zGwxmEb01LnasoLJOAJBXFhdc6lgs34dpSCcR9bYWCYFP+RgMb+9&#10;mWGm7Zk/qM99KQKEXYYKKu/bTEpXVGTQjW1LHLyj7Qz6ILtS6g7PAW4aGUdRIg3WHBYqbOmlouIr&#10;/zYK8s/+sF49Lk/v236l04d9/Ls7xkrd3w3PTyA8Df4/fG2/aQXJJE2m8HcnXAE5v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J/RJyDKAAAA3gAAAA8AAAAAAAAAAAAAAAAAmAIA&#10;AGRycy9kb3ducmV2LnhtbFBLBQYAAAAABAAEAPUAAACPAwAAAAA=&#10;" path="m,l5136769,r,9144l,9144,,e" fillcolor="black" stroked="f" strokeweight="0">
                  <v:stroke miterlimit="83231f" joinstyle="miter"/>
                  <v:path arrowok="t" textboxrect="0,0,5136769,9144"/>
                </v:shape>
              </v:group>
            </w:pict>
          </mc:Fallback>
        </mc:AlternateContent>
      </w:r>
      <w:r w:rsidRPr="00DD6B34">
        <w:rPr>
          <w:szCs w:val="24"/>
        </w:rPr>
        <w:t xml:space="preserve">(код и наименование специальности) </w:t>
      </w:r>
    </w:p>
    <w:p w:rsidR="00CF37F4" w:rsidRPr="00DD6B34" w:rsidRDefault="00ED068D" w:rsidP="00DD6B34">
      <w:pPr>
        <w:spacing w:after="0" w:line="276" w:lineRule="auto"/>
        <w:ind w:left="142" w:right="148" w:firstLine="0"/>
        <w:jc w:val="left"/>
        <w:rPr>
          <w:szCs w:val="24"/>
        </w:rPr>
      </w:pPr>
      <w:r w:rsidRPr="00DD6B34">
        <w:rPr>
          <w:szCs w:val="24"/>
        </w:rPr>
        <w:t xml:space="preserve"> </w:t>
      </w:r>
      <w:r w:rsidRPr="00DD6B34">
        <w:rPr>
          <w:szCs w:val="24"/>
        </w:rPr>
        <w:tab/>
        <w:t xml:space="preserve"> </w:t>
      </w:r>
    </w:p>
    <w:p w:rsidR="00CF37F4" w:rsidRPr="00DD6B34" w:rsidRDefault="00ED068D" w:rsidP="00DD6B34">
      <w:pPr>
        <w:spacing w:after="0" w:line="276" w:lineRule="auto"/>
        <w:ind w:left="142" w:right="148"/>
        <w:rPr>
          <w:szCs w:val="24"/>
        </w:rPr>
      </w:pPr>
      <w:r w:rsidRPr="00DD6B34">
        <w:rPr>
          <w:szCs w:val="24"/>
        </w:rPr>
        <w:t xml:space="preserve">Место прохождения практики </w:t>
      </w:r>
    </w:p>
    <w:p w:rsidR="00CF37F4" w:rsidRPr="00DD6B34" w:rsidRDefault="00ED068D" w:rsidP="00DD6B34">
      <w:pPr>
        <w:spacing w:after="0" w:line="276" w:lineRule="auto"/>
        <w:ind w:left="142" w:right="148"/>
        <w:jc w:val="center"/>
        <w:rPr>
          <w:szCs w:val="24"/>
        </w:rPr>
      </w:pPr>
      <w:r w:rsidRPr="00DD6B34">
        <w:rPr>
          <w:szCs w:val="24"/>
        </w:rPr>
        <w:t xml:space="preserve">(наименование организации (полное)) </w:t>
      </w:r>
      <w:r w:rsidRPr="00DD6B34">
        <w:rPr>
          <w:rFonts w:eastAsia="Calibri"/>
          <w:noProof/>
          <w:szCs w:val="24"/>
        </w:rPr>
        <mc:AlternateContent>
          <mc:Choice Requires="wpg">
            <w:drawing>
              <wp:anchor distT="0" distB="0" distL="114300" distR="114300" simplePos="0" relativeHeight="251694080" behindDoc="0" locked="0" layoutInCell="1" allowOverlap="1">
                <wp:simplePos x="0" y="0"/>
                <wp:positionH relativeFrom="column">
                  <wp:posOffset>-77723</wp:posOffset>
                </wp:positionH>
                <wp:positionV relativeFrom="paragraph">
                  <wp:posOffset>-183403</wp:posOffset>
                </wp:positionV>
                <wp:extent cx="6304534" cy="187452"/>
                <wp:effectExtent l="0" t="0" r="0" b="0"/>
                <wp:wrapTopAndBottom/>
                <wp:docPr id="54482" name="Group 54482"/>
                <wp:cNvGraphicFramePr/>
                <a:graphic xmlns:a="http://schemas.openxmlformats.org/drawingml/2006/main">
                  <a:graphicData uri="http://schemas.microsoft.com/office/word/2010/wordprocessingGroup">
                    <wpg:wgp>
                      <wpg:cNvGrpSpPr/>
                      <wpg:grpSpPr>
                        <a:xfrm>
                          <a:off x="0" y="0"/>
                          <a:ext cx="6304534" cy="187452"/>
                          <a:chOff x="0" y="0"/>
                          <a:chExt cx="6304534" cy="187452"/>
                        </a:xfrm>
                      </wpg:grpSpPr>
                      <wps:wsp>
                        <wps:cNvPr id="7762" name="Rectangle 7762"/>
                        <wps:cNvSpPr/>
                        <wps:spPr>
                          <a:xfrm>
                            <a:off x="77724" y="7468"/>
                            <a:ext cx="50673" cy="224380"/>
                          </a:xfrm>
                          <a:prstGeom prst="rect">
                            <a:avLst/>
                          </a:prstGeom>
                          <a:ln>
                            <a:noFill/>
                          </a:ln>
                        </wps:spPr>
                        <wps:txbx>
                          <w:txbxContent>
                            <w:p w:rsidR="00536195" w:rsidRDefault="00536195">
                              <w:pPr>
                                <w:spacing w:after="0" w:line="276" w:lineRule="auto"/>
                                <w:ind w:left="0" w:firstLine="0"/>
                                <w:jc w:val="left"/>
                              </w:pPr>
                              <w:r>
                                <w:t xml:space="preserve"> </w:t>
                              </w:r>
                            </w:p>
                          </w:txbxContent>
                        </wps:txbx>
                        <wps:bodyPr horzOverflow="overflow" lIns="0" tIns="0" rIns="0" bIns="0" rtlCol="0">
                          <a:noAutofit/>
                        </wps:bodyPr>
                      </wps:wsp>
                      <wps:wsp>
                        <wps:cNvPr id="61868" name="Shape 61868"/>
                        <wps:cNvSpPr/>
                        <wps:spPr>
                          <a:xfrm>
                            <a:off x="2257679" y="0"/>
                            <a:ext cx="4046855" cy="9144"/>
                          </a:xfrm>
                          <a:custGeom>
                            <a:avLst/>
                            <a:gdLst/>
                            <a:ahLst/>
                            <a:cxnLst/>
                            <a:rect l="0" t="0" r="0" b="0"/>
                            <a:pathLst>
                              <a:path w="4046855" h="9144">
                                <a:moveTo>
                                  <a:pt x="0" y="0"/>
                                </a:moveTo>
                                <a:lnTo>
                                  <a:pt x="4046855" y="0"/>
                                </a:lnTo>
                                <a:lnTo>
                                  <a:pt x="4046855"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69" name="Shape 61869"/>
                        <wps:cNvSpPr/>
                        <wps:spPr>
                          <a:xfrm>
                            <a:off x="0" y="181356"/>
                            <a:ext cx="6304534" cy="9144"/>
                          </a:xfrm>
                          <a:custGeom>
                            <a:avLst/>
                            <a:gdLst/>
                            <a:ahLst/>
                            <a:cxnLst/>
                            <a:rect l="0" t="0" r="0" b="0"/>
                            <a:pathLst>
                              <a:path w="6304534" h="9144">
                                <a:moveTo>
                                  <a:pt x="0" y="0"/>
                                </a:moveTo>
                                <a:lnTo>
                                  <a:pt x="6304534" y="0"/>
                                </a:lnTo>
                                <a:lnTo>
                                  <a:pt x="630453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id="Group 54482" o:spid="_x0000_s1206" style="position:absolute;left:0;text-align:left;margin-left:-6.1pt;margin-top:-14.45pt;width:496.4pt;height:14.75pt;z-index:251694080;mso-position-horizontal-relative:text;mso-position-vertical-relative:text" coordsize="63045,1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">
                <v:rect id="Rectangle 7762" o:spid="_x0000_s1207" style="position:absolute;left:777;top:74;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" filled="f" stroked="f">
                  <v:textbox inset="0,0,0,0">
                    <w:txbxContent>
                      <w:p w:rsidR="00536195" w:rsidRDefault="00536195">
                        <w:pPr>
                          <w:spacing w:after="0" w:line="276" w:lineRule="auto"/>
                          <w:ind w:left="0" w:firstLine="0"/>
                          <w:jc w:val="left"/>
                        </w:pPr>
                        <w:r>
                          <w:t xml:space="preserve"> </w:t>
                        </w:r>
                      </w:p>
                    </w:txbxContent>
                  </v:textbox>
                </v:rect>
                <v:shape id="Shape 61868" o:spid="_x0000_s1208" style="position:absolute;left:22576;width:40469;height:91;visibility:visible;mso-wrap-style:square;v-text-anchor:top" coordsize="404685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" path="m,l4046855,r,9144l,9144,,e" fillcolor="black" stroked="f" strokeweight="0">
                  <v:stroke miterlimit="83231f" joinstyle="miter"/>
                  <v:path arrowok="t" textboxrect="0,0,4046855,9144"/>
                </v:shape>
                <v:shape id="Shape 61869" o:spid="_x0000_s1209" style="position:absolute;top:1813;width:63045;height:92;visibility:visible;mso-wrap-style:square;v-text-anchor:top" coordsize="63045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" path="m,l6304534,r,9144l,9144,,e" fillcolor="black" stroked="f" strokeweight="0">
                  <v:stroke miterlimit="83231f" joinstyle="miter"/>
                  <v:path arrowok="t" textboxrect="0,0,6304534,9144"/>
                </v:shape>
                <w10:wrap type="topAndBottom"/>
              </v:group>
            </w:pict>
          </mc:Fallback>
        </mc:AlternateConten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rPr>
          <w:szCs w:val="24"/>
        </w:rPr>
      </w:pPr>
      <w:r w:rsidRPr="00DD6B34">
        <w:rPr>
          <w:szCs w:val="24"/>
        </w:rPr>
        <w:t xml:space="preserve">Срок практики с </w:t>
      </w:r>
      <w:r w:rsidRPr="00DD6B34">
        <w:rPr>
          <w:szCs w:val="24"/>
        </w:rPr>
        <w:tab/>
        <w:t xml:space="preserve">«      »    </w:t>
      </w:r>
      <w:r w:rsidRPr="00DD6B34">
        <w:rPr>
          <w:szCs w:val="24"/>
        </w:rPr>
        <w:tab/>
        <w:t xml:space="preserve">20   г. по </w:t>
      </w:r>
      <w:r w:rsidRPr="00DD6B34">
        <w:rPr>
          <w:szCs w:val="24"/>
        </w:rPr>
        <w:tab/>
        <w:t xml:space="preserve">«      »        </w:t>
      </w:r>
      <w:r w:rsidRPr="00DD6B34">
        <w:rPr>
          <w:szCs w:val="24"/>
        </w:rPr>
        <w:tab/>
        <w:t xml:space="preserve"> </w:t>
      </w:r>
      <w:r w:rsidRPr="00DD6B34">
        <w:rPr>
          <w:szCs w:val="24"/>
        </w:rPr>
        <w:tab/>
        <w:t xml:space="preserve">20   г. </w:t>
      </w:r>
    </w:p>
    <w:p w:rsidR="00CF37F4" w:rsidRPr="00DD6B34" w:rsidRDefault="00ED068D" w:rsidP="00DD6B34">
      <w:pPr>
        <w:spacing w:after="0" w:line="276" w:lineRule="auto"/>
        <w:ind w:left="142" w:right="148" w:firstLine="0"/>
        <w:jc w:val="left"/>
        <w:rPr>
          <w:szCs w:val="24"/>
        </w:rPr>
      </w:pPr>
      <w:r w:rsidRPr="00DD6B34">
        <w:rPr>
          <w:rFonts w:eastAsia="Calibri"/>
          <w:noProof/>
          <w:szCs w:val="24"/>
        </w:rPr>
        <mc:AlternateContent>
          <mc:Choice Requires="wpg">
            <w:drawing>
              <wp:inline distT="0" distB="0" distL="0" distR="0">
                <wp:extent cx="1449705" cy="6096"/>
                <wp:effectExtent l="0" t="0" r="0" b="0"/>
                <wp:docPr id="54483" name="Group 54483"/>
                <wp:cNvGraphicFramePr/>
                <a:graphic xmlns:a="http://schemas.openxmlformats.org/drawingml/2006/main">
                  <a:graphicData uri="http://schemas.microsoft.com/office/word/2010/wordprocessingGroup">
                    <wpg:wgp>
                      <wpg:cNvGrpSpPr/>
                      <wpg:grpSpPr>
                        <a:xfrm>
                          <a:off x="0" y="0"/>
                          <a:ext cx="1449705" cy="6096"/>
                          <a:chOff x="0" y="0"/>
                          <a:chExt cx="1449705" cy="6096"/>
                        </a:xfrm>
                      </wpg:grpSpPr>
                      <wps:wsp>
                        <wps:cNvPr id="61870" name="Shape 61870"/>
                        <wps:cNvSpPr/>
                        <wps:spPr>
                          <a:xfrm>
                            <a:off x="0" y="0"/>
                            <a:ext cx="548945" cy="9144"/>
                          </a:xfrm>
                          <a:custGeom>
                            <a:avLst/>
                            <a:gdLst/>
                            <a:ahLst/>
                            <a:cxnLst/>
                            <a:rect l="0" t="0" r="0" b="0"/>
                            <a:pathLst>
                              <a:path w="548945" h="9144">
                                <a:moveTo>
                                  <a:pt x="0" y="0"/>
                                </a:moveTo>
                                <a:lnTo>
                                  <a:pt x="548945" y="0"/>
                                </a:lnTo>
                                <a:lnTo>
                                  <a:pt x="548945"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71" name="Shape 61871"/>
                        <wps:cNvSpPr/>
                        <wps:spPr>
                          <a:xfrm>
                            <a:off x="53987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72" name="Shape 61872"/>
                        <wps:cNvSpPr/>
                        <wps:spPr>
                          <a:xfrm>
                            <a:off x="545973" y="0"/>
                            <a:ext cx="903732" cy="9144"/>
                          </a:xfrm>
                          <a:custGeom>
                            <a:avLst/>
                            <a:gdLst/>
                            <a:ahLst/>
                            <a:cxnLst/>
                            <a:rect l="0" t="0" r="0" b="0"/>
                            <a:pathLst>
                              <a:path w="903732" h="9144">
                                <a:moveTo>
                                  <a:pt x="0" y="0"/>
                                </a:moveTo>
                                <a:lnTo>
                                  <a:pt x="903732" y="0"/>
                                </a:lnTo>
                                <a:lnTo>
                                  <a:pt x="903732"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inline>
            </w:drawing>
          </mc:Choice>
          <mc:Fallback>
            <w:pict>
              <v:group w14:anchorId="7A7EABD1" id="Group 54483" o:spid="_x0000_s1026" style="width:114.15pt;height:.5pt;mso-position-horizontal-relative:char;mso-position-vertical-relative:line" coordsize="1449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">
                <v:shape id="Shape 61870" o:spid="_x0000_s1027" style="position:absolute;width:5489;height:91;visibility:visible;mso-wrap-style:square;v-text-anchor:top" coordsize="54894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4r78UA&#10;AADeAAAADwAAAGRycy9kb3ducmV2LnhtbESPzYrCMBSF9wO+Q7iCuzHRhaPVKFIYcOFmtCrurs21&#10;LTY3tclo5+0nC8Hl4fzxLVadrcWDWl851jAaKhDEuTMVFxqy/ffnFIQPyAZrx6Thjzyslr2PBSbG&#10;PfmHHrtQiDjCPkENZQhNIqXPS7Loh64hjt7VtRZDlG0hTYvPOG5rOVZqIi1WHB9KbCgtKb/tfq2G&#10;63k723QHpU77S5alKj1mx/tY60G/W89BBOrCO/xqb4yGyWj6FQEiTkQBuf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HivvxQAAAN4AAAAPAAAAAAAAAAAAAAAAAJgCAABkcnMv&#10;ZG93bnJldi54bWxQSwUGAAAAAAQABAD1AAAAigMAAAAA&#10;" path="m,l548945,r,9144l,9144,,e" fillcolor="black" stroked="f" strokeweight="0">
                  <v:stroke miterlimit="83231f" joinstyle="miter"/>
                  <v:path arrowok="t" textboxrect="0,0,548945,9144"/>
                </v:shape>
                <v:shape id="Shape 61871" o:spid="_x0000_s1028" style="position:absolute;left:5398;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Rq/8UA&#10;AADeAAAADwAAAGRycy9kb3ducmV2LnhtbESPQYvCMBSE78L+h/AWvGlaEZVqFHdBkAVB3T14fDbP&#10;tti81CRq998bQfA4zMw3zGzRmlrcyPnKsoK0n4Agzq2uuFDw97vqTUD4gKyxtkwK/snDYv7RmWGm&#10;7Z13dNuHQkQI+wwVlCE0mZQ+L8mg79uGOHon6wyGKF0htcN7hJtaDpJkJA1WHBdKbOi7pPy8vxoF&#10;zaVwh4vXX3y8bn/GnKyp3QyV6n62yymIQG14h1/ttVYwSifjFJ534hWQ8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1Gr/xQAAAN4AAAAPAAAAAAAAAAAAAAAAAJgCAABkcnMv&#10;ZG93bnJldi54bWxQSwUGAAAAAAQABAD1AAAAigMAAAAA&#10;" path="m,l9144,r,9144l,9144,,e" fillcolor="black" stroked="f" strokeweight="0">
                  <v:stroke miterlimit="83231f" joinstyle="miter"/>
                  <v:path arrowok="t" textboxrect="0,0,9144,9144"/>
                </v:shape>
                <v:shape id="Shape 61872" o:spid="_x0000_s1029" style="position:absolute;left:5459;width:9038;height:91;visibility:visible;mso-wrap-style:square;v-text-anchor:top" coordsize="90373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h3v8gA&#10;AADeAAAADwAAAGRycy9kb3ducmV2LnhtbESPW2vCQBSE34X+h+UU+qYbhWoaXcVevIBP2hT6eMge&#10;N6HZsyG7NfHfd4WCj8PMfMMsVr2txYVaXzlWMB4lIIgLpys2CvLPzTAF4QOyxtoxKbiSh9XyYbDA&#10;TLuOj3Q5BSMihH2GCsoQmkxKX5Rk0Y9cQxy9s2sthihbI3WLXYTbWk6SZCotVhwXSmzoraTi5/Rr&#10;FWzN7nn3VR0O3++v/kOuX7p8lhulnh779RxEoD7cw//tvVYwHaezCdzuxCsgl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B2He/yAAAAN4AAAAPAAAAAAAAAAAAAAAAAJgCAABk&#10;cnMvZG93bnJldi54bWxQSwUGAAAAAAQABAD1AAAAjQMAAAAA&#10;" path="m,l903732,r,9144l,9144,,e" fillcolor="black" stroked="f" strokeweight="0">
                  <v:stroke miterlimit="83231f" joinstyle="miter"/>
                  <v:path arrowok="t" textboxrect="0,0,903732,9144"/>
                </v:shape>
                <w10:anchorlock/>
              </v:group>
            </w:pict>
          </mc:Fallback>
        </mc:AlternateContent>
      </w:r>
      <w:r w:rsidRPr="00DD6B34">
        <w:rPr>
          <w:rFonts w:eastAsia="Calibri"/>
          <w:szCs w:val="24"/>
        </w:rPr>
        <w:tab/>
      </w:r>
      <w:r w:rsidRPr="00DD6B34">
        <w:rPr>
          <w:rFonts w:eastAsia="Calibri"/>
          <w:noProof/>
          <w:szCs w:val="24"/>
        </w:rPr>
        <mc:AlternateContent>
          <mc:Choice Requires="wpg">
            <w:drawing>
              <wp:inline distT="0" distB="0" distL="0" distR="0">
                <wp:extent cx="1705661" cy="6096"/>
                <wp:effectExtent l="0" t="0" r="0" b="0"/>
                <wp:docPr id="54484" name="Group 54484"/>
                <wp:cNvGraphicFramePr/>
                <a:graphic xmlns:a="http://schemas.openxmlformats.org/drawingml/2006/main">
                  <a:graphicData uri="http://schemas.microsoft.com/office/word/2010/wordprocessingGroup">
                    <wpg:wgp>
                      <wpg:cNvGrpSpPr/>
                      <wpg:grpSpPr>
                        <a:xfrm>
                          <a:off x="0" y="0"/>
                          <a:ext cx="1705661" cy="6096"/>
                          <a:chOff x="0" y="0"/>
                          <a:chExt cx="1705661" cy="6096"/>
                        </a:xfrm>
                      </wpg:grpSpPr>
                      <wps:wsp>
                        <wps:cNvPr id="61873" name="Shape 61873"/>
                        <wps:cNvSpPr/>
                        <wps:spPr>
                          <a:xfrm>
                            <a:off x="0" y="0"/>
                            <a:ext cx="858012" cy="9144"/>
                          </a:xfrm>
                          <a:custGeom>
                            <a:avLst/>
                            <a:gdLst/>
                            <a:ahLst/>
                            <a:cxnLst/>
                            <a:rect l="0" t="0" r="0" b="0"/>
                            <a:pathLst>
                              <a:path w="858012" h="9144">
                                <a:moveTo>
                                  <a:pt x="0" y="0"/>
                                </a:moveTo>
                                <a:lnTo>
                                  <a:pt x="858012" y="0"/>
                                </a:lnTo>
                                <a:lnTo>
                                  <a:pt x="858012"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74" name="Shape 61874"/>
                        <wps:cNvSpPr/>
                        <wps:spPr>
                          <a:xfrm>
                            <a:off x="84886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75" name="Shape 61875"/>
                        <wps:cNvSpPr/>
                        <wps:spPr>
                          <a:xfrm>
                            <a:off x="854964" y="0"/>
                            <a:ext cx="850697" cy="9144"/>
                          </a:xfrm>
                          <a:custGeom>
                            <a:avLst/>
                            <a:gdLst/>
                            <a:ahLst/>
                            <a:cxnLst/>
                            <a:rect l="0" t="0" r="0" b="0"/>
                            <a:pathLst>
                              <a:path w="850697" h="9144">
                                <a:moveTo>
                                  <a:pt x="0" y="0"/>
                                </a:moveTo>
                                <a:lnTo>
                                  <a:pt x="850697" y="0"/>
                                </a:lnTo>
                                <a:lnTo>
                                  <a:pt x="850697"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inline>
            </w:drawing>
          </mc:Choice>
          <mc:Fallback>
            <w:pict>
              <v:group w14:anchorId="65C4CFAB" id="Group 54484" o:spid="_x0000_s1026" style="width:134.3pt;height:.5pt;mso-position-horizontal-relative:char;mso-position-vertical-relative:line" coordsize="1705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">
                <v:shape id="Shape 61873" o:spid="_x0000_s1027" style="position:absolute;width:8580;height:91;visibility:visible;mso-wrap-style:square;v-text-anchor:top" coordsize="85801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5aG8QA&#10;AADeAAAADwAAAGRycy9kb3ducmV2LnhtbESPQYvCMBSE7wv+h/AEb2tqha5Uo4goePCyrgjeHs2z&#10;rTYvtYm1/nuzIHgcZuYbZrboTCVaalxpWcFoGIEgzqwuOVdw+Nt8T0A4j6yxskwKnuRgMe99zTDV&#10;9sG/1O59LgKEXYoKCu/rVEqXFWTQDW1NHLyzbQz6IJtc6gYfAW4qGUdRIg2WHBYKrGlVUHbd342C&#10;bftc347XcZ3Ep+Ml3hljA0+pQb9bTkF46vwn/G5vtYJkNPkZw/+dcAXk/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uWhvEAAAA3gAAAA8AAAAAAAAAAAAAAAAAmAIAAGRycy9k&#10;b3ducmV2LnhtbFBLBQYAAAAABAAEAPUAAACJAwAAAAA=&#10;" path="m,l858012,r,9144l,9144,,e" fillcolor="black" stroked="f" strokeweight="0">
                  <v:stroke miterlimit="83231f" joinstyle="miter"/>
                  <v:path arrowok="t" textboxrect="0,0,858012,9144"/>
                </v:shape>
                <v:shape id="Shape 61874" o:spid="_x0000_s1028" style="position:absolute;left:8488;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PJZ8QA&#10;AADeAAAADwAAAGRycy9kb3ducmV2LnhtbESPQYvCMBSE74L/ITzBm6YuolKNoguCCAuuevD4bJ5t&#10;sXmpSdT67zfCgsdhZr5hZovGVOJBzpeWFQz6CQjizOqScwXHw7o3AeEDssbKMil4kYfFvN2aYart&#10;k3/psQ+5iBD2KSooQqhTKX1WkEHftzVx9C7WGQxRulxqh88IN5X8SpKRNFhyXCiwpu+Csuv+bhTU&#10;t9ydbl6v+HzfbcecbKj5GSrV7TTLKYhATfiE/9sbrWA0mIyH8L4Tr4C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jyWfEAAAA3gAAAA8AAAAAAAAAAAAAAAAAmAIAAGRycy9k&#10;b3ducmV2LnhtbFBLBQYAAAAABAAEAPUAAACJAwAAAAA=&#10;" path="m,l9144,r,9144l,9144,,e" fillcolor="black" stroked="f" strokeweight="0">
                  <v:stroke miterlimit="83231f" joinstyle="miter"/>
                  <v:path arrowok="t" textboxrect="0,0,9144,9144"/>
                </v:shape>
                <v:shape id="Shape 61875" o:spid="_x0000_s1029" style="position:absolute;left:8549;width:8507;height:91;visibility:visible;mso-wrap-style:square;v-text-anchor:top" coordsize="85069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UBK8YA&#10;AADeAAAADwAAAGRycy9kb3ducmV2LnhtbESPQWsCMRSE74L/ITyhN82qqOtqFBGkFbxo20Nvz81z&#10;d3HzsiSprv/eCIUeh5n5hlmuW1OLGzlfWVYwHCQgiHOrKy4UfH3u+ikIH5A11pZJwYM8rFfdzhIz&#10;be98pNspFCJC2GeooAyhyaT0eUkG/cA2xNG7WGcwROkKqR3eI9zUcpQkU2mw4rhQYkPbkvLr6dco&#10;GO0Pc/9+uJyPJvkZt4/UffswU+qt124WIAK14T/81/7QCqbDdDaB1514BeTqC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SUBK8YAAADeAAAADwAAAAAAAAAAAAAAAACYAgAAZHJz&#10;L2Rvd25yZXYueG1sUEsFBgAAAAAEAAQA9QAAAIsDAAAAAA==&#10;" path="m,l850697,r,9144l,9144,,e" fillcolor="black" stroked="f" strokeweight="0">
                  <v:stroke miterlimit="83231f" joinstyle="miter"/>
                  <v:path arrowok="t" textboxrect="0,0,850697,9144"/>
                </v:shape>
                <w10:anchorlock/>
              </v:group>
            </w:pict>
          </mc:Fallback>
        </mc:AlternateConten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rPr>
          <w:szCs w:val="24"/>
        </w:rPr>
      </w:pPr>
      <w:r w:rsidRPr="00DD6B34">
        <w:rPr>
          <w:szCs w:val="24"/>
        </w:rPr>
        <w:t xml:space="preserve">Виды и качество выполнения работ </w:t>
      </w:r>
    </w:p>
    <w:tbl>
      <w:tblPr>
        <w:tblStyle w:val="TableGrid"/>
        <w:tblW w:w="9588" w:type="dxa"/>
        <w:tblInd w:w="-108" w:type="dxa"/>
        <w:tblCellMar>
          <w:left w:w="108" w:type="dxa"/>
          <w:right w:w="46" w:type="dxa"/>
        </w:tblCellMar>
        <w:tblLook w:val="04A0" w:firstRow="1" w:lastRow="0" w:firstColumn="1" w:lastColumn="0" w:noHBand="0" w:noVBand="1"/>
      </w:tblPr>
      <w:tblGrid>
        <w:gridCol w:w="3131"/>
        <w:gridCol w:w="3886"/>
        <w:gridCol w:w="684"/>
        <w:gridCol w:w="1887"/>
      </w:tblGrid>
      <w:tr w:rsidR="00CF37F4" w:rsidRPr="00DD6B34">
        <w:trPr>
          <w:trHeight w:val="1114"/>
        </w:trPr>
        <w:tc>
          <w:tcPr>
            <w:tcW w:w="2458" w:type="dxa"/>
            <w:tcBorders>
              <w:top w:val="single" w:sz="4" w:space="0" w:color="000000"/>
              <w:left w:val="single" w:sz="4" w:space="0" w:color="000000"/>
              <w:bottom w:val="single" w:sz="4" w:space="0" w:color="000000"/>
              <w:right w:val="single" w:sz="4" w:space="0" w:color="000000"/>
            </w:tcBorders>
            <w:vAlign w:val="center"/>
          </w:tcPr>
          <w:p w:rsidR="00CF37F4" w:rsidRPr="00DD6B34" w:rsidRDefault="00ED068D" w:rsidP="00DD6B34">
            <w:pPr>
              <w:spacing w:after="0" w:line="276" w:lineRule="auto"/>
              <w:ind w:left="142" w:right="148" w:firstLine="0"/>
              <w:jc w:val="center"/>
              <w:rPr>
                <w:szCs w:val="24"/>
              </w:rPr>
            </w:pPr>
            <w:r w:rsidRPr="00DD6B34">
              <w:rPr>
                <w:szCs w:val="24"/>
              </w:rPr>
              <w:lastRenderedPageBreak/>
              <w:t xml:space="preserve">Код и наименование профессионального модуля </w:t>
            </w:r>
          </w:p>
        </w:tc>
        <w:tc>
          <w:tcPr>
            <w:tcW w:w="4275" w:type="dxa"/>
            <w:tcBorders>
              <w:top w:val="single" w:sz="4" w:space="0" w:color="000000"/>
              <w:left w:val="single" w:sz="4" w:space="0" w:color="000000"/>
              <w:bottom w:val="single" w:sz="4" w:space="0" w:color="000000"/>
              <w:right w:val="nil"/>
            </w:tcBorders>
            <w:vAlign w:val="center"/>
          </w:tcPr>
          <w:p w:rsidR="00CF37F4" w:rsidRPr="00DD6B34" w:rsidRDefault="00ED068D" w:rsidP="00DD6B34">
            <w:pPr>
              <w:spacing w:after="0" w:line="276" w:lineRule="auto"/>
              <w:ind w:left="142" w:right="148" w:firstLine="0"/>
              <w:jc w:val="left"/>
              <w:rPr>
                <w:szCs w:val="24"/>
              </w:rPr>
            </w:pPr>
            <w:r w:rsidRPr="00DD6B34">
              <w:rPr>
                <w:szCs w:val="24"/>
              </w:rPr>
              <w:t xml:space="preserve">Виды и объемы работ (час) </w:t>
            </w:r>
          </w:p>
        </w:tc>
        <w:tc>
          <w:tcPr>
            <w:tcW w:w="456" w:type="dxa"/>
            <w:tcBorders>
              <w:top w:val="single" w:sz="4" w:space="0" w:color="000000"/>
              <w:left w:val="nil"/>
              <w:bottom w:val="single" w:sz="4" w:space="0" w:color="000000"/>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center"/>
              <w:rPr>
                <w:szCs w:val="24"/>
              </w:rPr>
            </w:pPr>
            <w:r w:rsidRPr="00DD6B34">
              <w:rPr>
                <w:szCs w:val="24"/>
              </w:rPr>
              <w:t>Оценка качества выполнения работ (от-</w:t>
            </w:r>
          </w:p>
          <w:p w:rsidR="00CF37F4" w:rsidRPr="00DD6B34" w:rsidRDefault="00ED068D" w:rsidP="00DD6B34">
            <w:pPr>
              <w:spacing w:after="0" w:line="276" w:lineRule="auto"/>
              <w:ind w:left="142" w:right="148" w:firstLine="0"/>
              <w:jc w:val="center"/>
              <w:rPr>
                <w:szCs w:val="24"/>
              </w:rPr>
            </w:pPr>
            <w:r w:rsidRPr="00DD6B34">
              <w:rPr>
                <w:szCs w:val="24"/>
              </w:rPr>
              <w:t xml:space="preserve">лично, хорошо, удовлетв., неудовл.) </w:t>
            </w:r>
          </w:p>
        </w:tc>
      </w:tr>
      <w:tr w:rsidR="00CF37F4" w:rsidRPr="00DD6B34">
        <w:trPr>
          <w:trHeight w:val="564"/>
        </w:trPr>
        <w:tc>
          <w:tcPr>
            <w:tcW w:w="2458" w:type="dxa"/>
            <w:vMerge w:val="restart"/>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 xml:space="preserve">ПМ. 01 Финансовоэкономическое планирование в секторе государственного и муниципального управления и организация исполнения бюджетов бюджетной системы Российской Федерации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tc>
        <w:tc>
          <w:tcPr>
            <w:tcW w:w="427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Для государственных (муниципальных) учреждений. </w:t>
            </w:r>
          </w:p>
        </w:tc>
        <w:tc>
          <w:tcPr>
            <w:tcW w:w="45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center"/>
              <w:rPr>
                <w:szCs w:val="24"/>
              </w:rPr>
            </w:pPr>
            <w:r w:rsidRPr="00DD6B34">
              <w:rPr>
                <w:szCs w:val="24"/>
              </w:rPr>
              <w:t xml:space="preserve"> </w:t>
            </w: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838"/>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427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w:t>
            </w:r>
            <w:r w:rsidRPr="00DD6B34">
              <w:rPr>
                <w:rFonts w:eastAsia="Arial"/>
                <w:szCs w:val="24"/>
              </w:rPr>
              <w:t xml:space="preserve"> </w:t>
            </w:r>
            <w:r w:rsidRPr="00DD6B34">
              <w:rPr>
                <w:szCs w:val="24"/>
              </w:rPr>
              <w:t xml:space="preserve">рассмотреть учредительные документы и лицензии на все виды деятельности. </w:t>
            </w:r>
          </w:p>
        </w:tc>
        <w:tc>
          <w:tcPr>
            <w:tcW w:w="45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6 </w:t>
            </w: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770"/>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427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numPr>
                <w:ilvl w:val="0"/>
                <w:numId w:val="42"/>
              </w:numPr>
              <w:spacing w:after="0" w:line="276" w:lineRule="auto"/>
              <w:ind w:left="142" w:right="148" w:firstLine="0"/>
              <w:rPr>
                <w:szCs w:val="24"/>
              </w:rPr>
            </w:pPr>
            <w:r w:rsidRPr="00DD6B34">
              <w:rPr>
                <w:szCs w:val="24"/>
              </w:rPr>
              <w:t xml:space="preserve">проанализировать состав и структуру расходов бюджета соответствующего уровня по соответствующему разделу классификации расходов бюджетов; </w:t>
            </w:r>
          </w:p>
          <w:p w:rsidR="00CF37F4" w:rsidRPr="00DD6B34" w:rsidRDefault="00ED068D" w:rsidP="00DD6B34">
            <w:pPr>
              <w:numPr>
                <w:ilvl w:val="0"/>
                <w:numId w:val="42"/>
              </w:numPr>
              <w:spacing w:after="0" w:line="276" w:lineRule="auto"/>
              <w:ind w:left="142" w:right="148" w:firstLine="0"/>
              <w:rPr>
                <w:szCs w:val="24"/>
              </w:rPr>
            </w:pPr>
            <w:r w:rsidRPr="00DD6B34">
              <w:rPr>
                <w:szCs w:val="24"/>
              </w:rPr>
              <w:t xml:space="preserve">рассмотреть порядок принятия учреждением бюджетных обязательств и постановки их на учет в органах Федерального казначейства (финансовом органе). </w:t>
            </w:r>
          </w:p>
        </w:tc>
        <w:tc>
          <w:tcPr>
            <w:tcW w:w="45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6 </w:t>
            </w: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838"/>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427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w:t>
            </w:r>
            <w:r w:rsidRPr="00DD6B34">
              <w:rPr>
                <w:rFonts w:eastAsia="Arial"/>
                <w:szCs w:val="24"/>
              </w:rPr>
              <w:t xml:space="preserve"> </w:t>
            </w:r>
            <w:r w:rsidRPr="00DD6B34">
              <w:rPr>
                <w:szCs w:val="24"/>
              </w:rPr>
              <w:t xml:space="preserve">рассмотреть выписки из лицевых счетов и отчеты о состоянии лицевого счета учреждения. </w:t>
            </w:r>
          </w:p>
        </w:tc>
        <w:tc>
          <w:tcPr>
            <w:tcW w:w="45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6 </w:t>
            </w: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562"/>
        </w:trPr>
        <w:tc>
          <w:tcPr>
            <w:tcW w:w="0" w:type="auto"/>
            <w:vMerge/>
            <w:tcBorders>
              <w:top w:val="nil"/>
              <w:left w:val="single" w:sz="4" w:space="0" w:color="000000"/>
              <w:bottom w:val="single" w:sz="4" w:space="0" w:color="000000"/>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427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w:t>
            </w:r>
            <w:r w:rsidRPr="00DD6B34">
              <w:rPr>
                <w:rFonts w:eastAsia="Arial"/>
                <w:szCs w:val="24"/>
              </w:rPr>
              <w:t xml:space="preserve"> </w:t>
            </w:r>
            <w:r w:rsidRPr="00DD6B34">
              <w:rPr>
                <w:szCs w:val="24"/>
              </w:rPr>
              <w:t>составить план осуществления государственных (муниципальных) заку-</w:t>
            </w:r>
          </w:p>
        </w:tc>
        <w:tc>
          <w:tcPr>
            <w:tcW w:w="45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6 </w:t>
            </w: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838"/>
        </w:trPr>
        <w:tc>
          <w:tcPr>
            <w:tcW w:w="2458" w:type="dxa"/>
            <w:vMerge w:val="restart"/>
            <w:tcBorders>
              <w:top w:val="single" w:sz="4" w:space="0" w:color="000000"/>
              <w:left w:val="single" w:sz="4" w:space="0" w:color="000000"/>
              <w:bottom w:val="single" w:sz="4" w:space="0" w:color="000000"/>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427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 xml:space="preserve">пок данным учреждением, подготовки заявок на кассовый расход и заявок на получение наличных денег. </w:t>
            </w:r>
          </w:p>
        </w:tc>
        <w:tc>
          <w:tcPr>
            <w:tcW w:w="456" w:type="dxa"/>
            <w:tcBorders>
              <w:top w:val="single" w:sz="4" w:space="0" w:color="000000"/>
              <w:left w:val="single" w:sz="4" w:space="0" w:color="000000"/>
              <w:bottom w:val="single" w:sz="4" w:space="0" w:color="000000"/>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CF37F4" w:rsidP="00DD6B34">
            <w:pPr>
              <w:spacing w:after="0" w:line="276" w:lineRule="auto"/>
              <w:ind w:left="142" w:right="148" w:firstLine="0"/>
              <w:jc w:val="left"/>
              <w:rPr>
                <w:szCs w:val="24"/>
              </w:rPr>
            </w:pPr>
          </w:p>
        </w:tc>
      </w:tr>
      <w:tr w:rsidR="00CF37F4" w:rsidRPr="00DD6B34">
        <w:trPr>
          <w:trHeight w:val="2494"/>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427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w:t>
            </w:r>
            <w:r w:rsidRPr="00DD6B34">
              <w:rPr>
                <w:rFonts w:eastAsia="Arial"/>
                <w:szCs w:val="24"/>
              </w:rPr>
              <w:t xml:space="preserve"> </w:t>
            </w:r>
            <w:r w:rsidRPr="00DD6B34">
              <w:rPr>
                <w:szCs w:val="24"/>
              </w:rPr>
              <w:t xml:space="preserve">проанализировать государственное (муниципальное) задание, полученное учреждением на очередной финансовый год и плановый период; </w:t>
            </w:r>
          </w:p>
          <w:p w:rsidR="00CF37F4" w:rsidRPr="00DD6B34" w:rsidRDefault="00ED068D" w:rsidP="00DD6B34">
            <w:pPr>
              <w:spacing w:after="0" w:line="276" w:lineRule="auto"/>
              <w:ind w:left="142" w:right="148" w:firstLine="0"/>
              <w:rPr>
                <w:szCs w:val="24"/>
              </w:rPr>
            </w:pPr>
            <w:r w:rsidRPr="00DD6B34">
              <w:rPr>
                <w:szCs w:val="24"/>
              </w:rPr>
              <w:t>−</w:t>
            </w:r>
            <w:r w:rsidRPr="00DD6B34">
              <w:rPr>
                <w:rFonts w:eastAsia="Arial"/>
                <w:szCs w:val="24"/>
              </w:rPr>
              <w:t xml:space="preserve"> </w:t>
            </w:r>
            <w:r w:rsidRPr="00DD6B34">
              <w:rPr>
                <w:szCs w:val="24"/>
              </w:rPr>
              <w:t xml:space="preserve">составить расчет основных показателей, характеризующих качество и объем государственных </w:t>
            </w:r>
            <w:r w:rsidRPr="00DD6B34">
              <w:rPr>
                <w:szCs w:val="24"/>
              </w:rPr>
              <w:lastRenderedPageBreak/>
              <w:t xml:space="preserve">(муниципальных) услуг, оказываемых учреждением. </w:t>
            </w:r>
          </w:p>
        </w:tc>
        <w:tc>
          <w:tcPr>
            <w:tcW w:w="45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lastRenderedPageBreak/>
              <w:t xml:space="preserve">4 </w:t>
            </w: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4151"/>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427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w:t>
            </w:r>
            <w:r w:rsidRPr="00DD6B34">
              <w:rPr>
                <w:rFonts w:eastAsia="Arial"/>
                <w:szCs w:val="24"/>
              </w:rPr>
              <w:t xml:space="preserve"> </w:t>
            </w:r>
            <w:r w:rsidRPr="00DD6B34">
              <w:rPr>
                <w:szCs w:val="24"/>
              </w:rPr>
              <w:t xml:space="preserve">составить расчет финансового обеспечения учреждения на планируемый год; </w:t>
            </w:r>
          </w:p>
          <w:p w:rsidR="00CF37F4" w:rsidRPr="00DD6B34" w:rsidRDefault="00ED068D" w:rsidP="00DD6B34">
            <w:pPr>
              <w:spacing w:after="0" w:line="276" w:lineRule="auto"/>
              <w:ind w:left="142" w:right="148" w:firstLine="0"/>
              <w:rPr>
                <w:szCs w:val="24"/>
              </w:rPr>
            </w:pPr>
            <w:r w:rsidRPr="00DD6B34">
              <w:rPr>
                <w:szCs w:val="24"/>
              </w:rPr>
              <w:t>−</w:t>
            </w:r>
            <w:r w:rsidRPr="00DD6B34">
              <w:rPr>
                <w:rFonts w:eastAsia="Arial"/>
                <w:szCs w:val="24"/>
              </w:rPr>
              <w:t xml:space="preserve"> </w:t>
            </w:r>
            <w:r w:rsidRPr="00DD6B34">
              <w:rPr>
                <w:szCs w:val="24"/>
              </w:rPr>
              <w:t xml:space="preserve">составить или проверить тарификационный список (штатное расписание) работников учреждения; </w:t>
            </w:r>
          </w:p>
          <w:p w:rsidR="00CF37F4" w:rsidRPr="00DD6B34" w:rsidRDefault="00ED068D" w:rsidP="00DD6B34">
            <w:pPr>
              <w:spacing w:after="0" w:line="276" w:lineRule="auto"/>
              <w:ind w:left="142" w:right="148" w:firstLine="0"/>
              <w:rPr>
                <w:szCs w:val="24"/>
              </w:rPr>
            </w:pPr>
            <w:r w:rsidRPr="00DD6B34">
              <w:rPr>
                <w:szCs w:val="24"/>
              </w:rPr>
              <w:t>−</w:t>
            </w:r>
            <w:r w:rsidRPr="00DD6B34">
              <w:rPr>
                <w:rFonts w:eastAsia="Arial"/>
                <w:szCs w:val="24"/>
              </w:rPr>
              <w:t xml:space="preserve"> </w:t>
            </w:r>
            <w:r w:rsidRPr="00DD6B34">
              <w:rPr>
                <w:szCs w:val="24"/>
              </w:rPr>
              <w:t xml:space="preserve">составить или проверить расчет фонда оплаты труда работников учреждения; </w:t>
            </w:r>
          </w:p>
          <w:p w:rsidR="00CF37F4" w:rsidRPr="00DD6B34" w:rsidRDefault="00ED068D" w:rsidP="00DD6B34">
            <w:pPr>
              <w:spacing w:after="0" w:line="276" w:lineRule="auto"/>
              <w:ind w:left="142" w:right="148" w:firstLine="0"/>
              <w:rPr>
                <w:szCs w:val="24"/>
              </w:rPr>
            </w:pPr>
            <w:r w:rsidRPr="00DD6B34">
              <w:rPr>
                <w:szCs w:val="24"/>
              </w:rPr>
              <w:t>−</w:t>
            </w:r>
            <w:r w:rsidRPr="00DD6B34">
              <w:rPr>
                <w:rFonts w:eastAsia="Arial"/>
                <w:szCs w:val="24"/>
              </w:rPr>
              <w:t xml:space="preserve"> </w:t>
            </w:r>
            <w:r w:rsidRPr="00DD6B34">
              <w:rPr>
                <w:szCs w:val="24"/>
              </w:rPr>
              <w:t xml:space="preserve">использовать утвержденный порядок расчета расходов к бюджетной </w:t>
            </w:r>
          </w:p>
          <w:p w:rsidR="00CF37F4" w:rsidRPr="00DD6B34" w:rsidRDefault="00ED068D" w:rsidP="00DD6B34">
            <w:pPr>
              <w:spacing w:after="0" w:line="276" w:lineRule="auto"/>
              <w:ind w:left="142" w:right="148" w:firstLine="0"/>
              <w:jc w:val="left"/>
              <w:rPr>
                <w:szCs w:val="24"/>
              </w:rPr>
            </w:pPr>
            <w:r w:rsidRPr="00DD6B34">
              <w:rPr>
                <w:szCs w:val="24"/>
              </w:rPr>
              <w:t xml:space="preserve">смете </w:t>
            </w:r>
            <w:r w:rsidRPr="00DD6B34">
              <w:rPr>
                <w:szCs w:val="24"/>
              </w:rPr>
              <w:tab/>
              <w:t xml:space="preserve">(плану </w:t>
            </w:r>
            <w:r w:rsidRPr="00DD6B34">
              <w:rPr>
                <w:szCs w:val="24"/>
              </w:rPr>
              <w:tab/>
              <w:t xml:space="preserve">финансовохозяйственной деятельности) учреждения. Составить или проверить расчет расходов по видам. </w:t>
            </w:r>
          </w:p>
        </w:tc>
        <w:tc>
          <w:tcPr>
            <w:tcW w:w="45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6 </w:t>
            </w: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562"/>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427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w:t>
            </w:r>
            <w:r w:rsidRPr="00DD6B34">
              <w:rPr>
                <w:rFonts w:eastAsia="Arial"/>
                <w:szCs w:val="24"/>
              </w:rPr>
              <w:t xml:space="preserve"> </w:t>
            </w:r>
            <w:r w:rsidRPr="00DD6B34">
              <w:rPr>
                <w:szCs w:val="24"/>
              </w:rPr>
              <w:t xml:space="preserve">составить расчет фонда оплаты труда работников учреждения. </w:t>
            </w:r>
          </w:p>
        </w:tc>
        <w:tc>
          <w:tcPr>
            <w:tcW w:w="45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4 </w:t>
            </w: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1942"/>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427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w:t>
            </w:r>
            <w:r w:rsidRPr="00DD6B34">
              <w:rPr>
                <w:rFonts w:eastAsia="Arial"/>
                <w:szCs w:val="24"/>
              </w:rPr>
              <w:t xml:space="preserve"> </w:t>
            </w:r>
            <w:r w:rsidRPr="00DD6B34">
              <w:rPr>
                <w:szCs w:val="24"/>
              </w:rPr>
              <w:t xml:space="preserve">составить  план закупок на текущий финансовый год; </w:t>
            </w:r>
          </w:p>
          <w:p w:rsidR="00CF37F4" w:rsidRPr="00DD6B34" w:rsidRDefault="00ED068D" w:rsidP="00DD6B34">
            <w:pPr>
              <w:spacing w:after="0" w:line="276" w:lineRule="auto"/>
              <w:ind w:left="142" w:right="148" w:firstLine="0"/>
              <w:rPr>
                <w:szCs w:val="24"/>
              </w:rPr>
            </w:pPr>
            <w:r w:rsidRPr="00DD6B34">
              <w:rPr>
                <w:szCs w:val="24"/>
              </w:rPr>
              <w:t>−</w:t>
            </w:r>
            <w:r w:rsidRPr="00DD6B34">
              <w:rPr>
                <w:rFonts w:eastAsia="Arial"/>
                <w:szCs w:val="24"/>
              </w:rPr>
              <w:t xml:space="preserve"> </w:t>
            </w:r>
            <w:r w:rsidRPr="00DD6B34">
              <w:rPr>
                <w:szCs w:val="24"/>
              </w:rPr>
              <w:t xml:space="preserve">рассмотреть практику внесения изменений в план закупок, порядок утверждения и размещения в Единой информационной системе плана закупок и внесенных в него изменений. </w:t>
            </w:r>
          </w:p>
        </w:tc>
        <w:tc>
          <w:tcPr>
            <w:tcW w:w="45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6 </w:t>
            </w: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1942"/>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427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w:t>
            </w:r>
            <w:r w:rsidRPr="00DD6B34">
              <w:rPr>
                <w:rFonts w:eastAsia="Arial"/>
                <w:szCs w:val="24"/>
              </w:rPr>
              <w:t xml:space="preserve"> </w:t>
            </w:r>
            <w:r w:rsidRPr="00DD6B34">
              <w:rPr>
                <w:szCs w:val="24"/>
              </w:rPr>
              <w:t xml:space="preserve">сформировать план-график на текущий финансовый год, внести изменения в план-график, рассмотреть порядок утверждения и размещения в Единой информационной системе плана-графика и внесенных в него изменений. </w:t>
            </w:r>
          </w:p>
        </w:tc>
        <w:tc>
          <w:tcPr>
            <w:tcW w:w="45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4 </w:t>
            </w: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838"/>
        </w:trPr>
        <w:tc>
          <w:tcPr>
            <w:tcW w:w="0" w:type="auto"/>
            <w:vMerge/>
            <w:tcBorders>
              <w:top w:val="nil"/>
              <w:left w:val="single" w:sz="4" w:space="0" w:color="000000"/>
              <w:bottom w:val="nil"/>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427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w:t>
            </w:r>
            <w:r w:rsidRPr="00DD6B34">
              <w:rPr>
                <w:rFonts w:eastAsia="Arial"/>
                <w:szCs w:val="24"/>
              </w:rPr>
              <w:t xml:space="preserve"> </w:t>
            </w:r>
            <w:r w:rsidRPr="00DD6B34">
              <w:rPr>
                <w:szCs w:val="24"/>
              </w:rPr>
              <w:t xml:space="preserve">рассмотреть практику обязательного общественного обсуждения закупок товара, работы или услуги. </w:t>
            </w:r>
          </w:p>
        </w:tc>
        <w:tc>
          <w:tcPr>
            <w:tcW w:w="45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6 </w:t>
            </w: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1944"/>
        </w:trPr>
        <w:tc>
          <w:tcPr>
            <w:tcW w:w="0" w:type="auto"/>
            <w:vMerge/>
            <w:tcBorders>
              <w:top w:val="nil"/>
              <w:left w:val="single" w:sz="4" w:space="0" w:color="000000"/>
              <w:bottom w:val="single" w:sz="4" w:space="0" w:color="000000"/>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427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w:t>
            </w:r>
            <w:r w:rsidRPr="00DD6B34">
              <w:rPr>
                <w:rFonts w:eastAsia="Arial"/>
                <w:szCs w:val="24"/>
              </w:rPr>
              <w:t xml:space="preserve"> </w:t>
            </w:r>
            <w:r w:rsidRPr="00DD6B34">
              <w:rPr>
                <w:szCs w:val="24"/>
              </w:rPr>
              <w:t>описать способы осуществления закупок государственным (муниципальным) учреждением, определить способ определения поставщика (подрядчика, исполнителя), практику обоснования закупок, описание объекта закупки и определение началь-</w:t>
            </w:r>
          </w:p>
        </w:tc>
        <w:tc>
          <w:tcPr>
            <w:tcW w:w="45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10 </w:t>
            </w: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r w:rsidR="00CF37F4" w:rsidRPr="00DD6B34">
        <w:trPr>
          <w:trHeight w:val="286"/>
        </w:trPr>
        <w:tc>
          <w:tcPr>
            <w:tcW w:w="2458" w:type="dxa"/>
            <w:vMerge w:val="restart"/>
            <w:tcBorders>
              <w:top w:val="single" w:sz="4" w:space="0" w:color="000000"/>
              <w:left w:val="single" w:sz="4" w:space="0" w:color="000000"/>
              <w:bottom w:val="single" w:sz="4" w:space="0" w:color="000000"/>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427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ной (максимальной) цены контракта.  </w:t>
            </w:r>
          </w:p>
        </w:tc>
        <w:tc>
          <w:tcPr>
            <w:tcW w:w="456" w:type="dxa"/>
            <w:tcBorders>
              <w:top w:val="single" w:sz="4" w:space="0" w:color="000000"/>
              <w:left w:val="single" w:sz="4" w:space="0" w:color="000000"/>
              <w:bottom w:val="single" w:sz="4" w:space="0" w:color="000000"/>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CF37F4" w:rsidP="00DD6B34">
            <w:pPr>
              <w:spacing w:after="0" w:line="276" w:lineRule="auto"/>
              <w:ind w:left="142" w:right="148" w:firstLine="0"/>
              <w:jc w:val="left"/>
              <w:rPr>
                <w:szCs w:val="24"/>
              </w:rPr>
            </w:pPr>
          </w:p>
        </w:tc>
      </w:tr>
      <w:tr w:rsidR="00CF37F4" w:rsidRPr="00DD6B34">
        <w:trPr>
          <w:trHeight w:val="838"/>
        </w:trPr>
        <w:tc>
          <w:tcPr>
            <w:tcW w:w="0" w:type="auto"/>
            <w:vMerge/>
            <w:tcBorders>
              <w:top w:val="nil"/>
              <w:left w:val="single" w:sz="4" w:space="0" w:color="000000"/>
              <w:bottom w:val="single" w:sz="4" w:space="0" w:color="000000"/>
              <w:right w:val="single" w:sz="4" w:space="0" w:color="000000"/>
            </w:tcBorders>
          </w:tcPr>
          <w:p w:rsidR="00CF37F4" w:rsidRPr="00DD6B34" w:rsidRDefault="00CF37F4" w:rsidP="00DD6B34">
            <w:pPr>
              <w:spacing w:after="0" w:line="276" w:lineRule="auto"/>
              <w:ind w:left="142" w:right="148" w:firstLine="0"/>
              <w:jc w:val="left"/>
              <w:rPr>
                <w:szCs w:val="24"/>
              </w:rPr>
            </w:pPr>
          </w:p>
        </w:tc>
        <w:tc>
          <w:tcPr>
            <w:tcW w:w="4275"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rPr>
                <w:szCs w:val="24"/>
              </w:rPr>
            </w:pPr>
            <w:r w:rsidRPr="00DD6B34">
              <w:rPr>
                <w:szCs w:val="24"/>
              </w:rPr>
              <w:t>−</w:t>
            </w:r>
            <w:r w:rsidRPr="00DD6B34">
              <w:rPr>
                <w:rFonts w:eastAsia="Arial"/>
                <w:szCs w:val="24"/>
              </w:rPr>
              <w:t xml:space="preserve"> </w:t>
            </w:r>
            <w:r w:rsidRPr="00DD6B34">
              <w:rPr>
                <w:szCs w:val="24"/>
              </w:rPr>
              <w:t xml:space="preserve">сформировать отчет о закупках и его размещении в Единой информационной системе.  </w:t>
            </w:r>
          </w:p>
        </w:tc>
        <w:tc>
          <w:tcPr>
            <w:tcW w:w="456"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8  </w:t>
            </w:r>
          </w:p>
        </w:tc>
        <w:tc>
          <w:tcPr>
            <w:tcW w:w="2398" w:type="dxa"/>
            <w:tcBorders>
              <w:top w:val="single" w:sz="4" w:space="0" w:color="000000"/>
              <w:left w:val="single" w:sz="4" w:space="0" w:color="000000"/>
              <w:bottom w:val="single" w:sz="4" w:space="0" w:color="000000"/>
              <w:right w:val="single" w:sz="4" w:space="0" w:color="000000"/>
            </w:tcBorders>
          </w:tcPr>
          <w:p w:rsidR="00CF37F4" w:rsidRPr="00DD6B34" w:rsidRDefault="00ED068D" w:rsidP="00DD6B34">
            <w:pPr>
              <w:spacing w:after="0" w:line="276" w:lineRule="auto"/>
              <w:ind w:left="142" w:right="148" w:firstLine="0"/>
              <w:jc w:val="left"/>
              <w:rPr>
                <w:szCs w:val="24"/>
              </w:rPr>
            </w:pPr>
            <w:r w:rsidRPr="00DD6B34">
              <w:rPr>
                <w:szCs w:val="24"/>
              </w:rPr>
              <w:t xml:space="preserve"> </w:t>
            </w:r>
          </w:p>
        </w:tc>
      </w:tr>
    </w:tbl>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rPr>
          <w:szCs w:val="24"/>
        </w:rPr>
      </w:pPr>
      <w:r w:rsidRPr="00DD6B34">
        <w:rPr>
          <w:szCs w:val="24"/>
        </w:rPr>
        <w:t xml:space="preserve">Характеристика профессиональной деятельности: </w:t>
      </w:r>
    </w:p>
    <w:p w:rsidR="00CF37F4" w:rsidRPr="00DD6B34" w:rsidRDefault="00ED068D" w:rsidP="00DD6B34">
      <w:pPr>
        <w:spacing w:after="0" w:line="276" w:lineRule="auto"/>
        <w:ind w:left="142" w:right="148"/>
        <w:rPr>
          <w:szCs w:val="24"/>
        </w:rPr>
      </w:pPr>
      <w:r w:rsidRPr="00DD6B34">
        <w:rPr>
          <w:szCs w:val="24"/>
        </w:rPr>
        <w:t xml:space="preserve">В ходе производственной практики студент проявил/не проявил/ не в полной мере проявил заинтересованность в своей будущей профессии, успешно освоил/не освоил профессиональные компетенции по ПМ. 01 Финансово-экономическое планирование в секторе государственного и муниципального управления и организация исполнения бюджетов бюджетной системы Российской Федерации </w:t>
      </w:r>
    </w:p>
    <w:p w:rsidR="00CF37F4" w:rsidRPr="00DD6B34" w:rsidRDefault="00ED068D" w:rsidP="00DD6B34">
      <w:pPr>
        <w:spacing w:after="0" w:line="276" w:lineRule="auto"/>
        <w:ind w:left="142" w:right="148"/>
        <w:jc w:val="right"/>
        <w:rPr>
          <w:szCs w:val="24"/>
        </w:rPr>
      </w:pPr>
      <w:r w:rsidRPr="00DD6B34">
        <w:rPr>
          <w:szCs w:val="24"/>
        </w:rPr>
        <w:t xml:space="preserve">«____»________________20___г. </w:t>
      </w:r>
    </w:p>
    <w:p w:rsidR="00CF37F4" w:rsidRPr="00DD6B34" w:rsidRDefault="00ED068D" w:rsidP="00DD6B34">
      <w:pPr>
        <w:spacing w:after="0" w:line="276" w:lineRule="auto"/>
        <w:ind w:left="142" w:right="148"/>
        <w:rPr>
          <w:szCs w:val="24"/>
        </w:rPr>
      </w:pPr>
      <w:r w:rsidRPr="00DD6B34">
        <w:rPr>
          <w:rFonts w:eastAsia="Calibri"/>
          <w:noProof/>
          <w:szCs w:val="24"/>
        </w:rPr>
        <mc:AlternateContent>
          <mc:Choice Requires="wpg">
            <w:drawing>
              <wp:anchor distT="0" distB="0" distL="114300" distR="114300" simplePos="0" relativeHeight="251695104" behindDoc="0" locked="0" layoutInCell="1" allowOverlap="1">
                <wp:simplePos x="0" y="0"/>
                <wp:positionH relativeFrom="column">
                  <wp:posOffset>3169031</wp:posOffset>
                </wp:positionH>
                <wp:positionV relativeFrom="paragraph">
                  <wp:posOffset>127809</wp:posOffset>
                </wp:positionV>
                <wp:extent cx="3057652" cy="380538"/>
                <wp:effectExtent l="0" t="0" r="0" b="0"/>
                <wp:wrapSquare wrapText="bothSides"/>
                <wp:docPr id="54912" name="Group 54912"/>
                <wp:cNvGraphicFramePr/>
                <a:graphic xmlns:a="http://schemas.openxmlformats.org/drawingml/2006/main">
                  <a:graphicData uri="http://schemas.microsoft.com/office/word/2010/wordprocessingGroup">
                    <wpg:wgp>
                      <wpg:cNvGrpSpPr/>
                      <wpg:grpSpPr>
                        <a:xfrm>
                          <a:off x="0" y="0"/>
                          <a:ext cx="3057652" cy="380538"/>
                          <a:chOff x="0" y="0"/>
                          <a:chExt cx="3057652" cy="380538"/>
                        </a:xfrm>
                      </wpg:grpSpPr>
                      <wps:wsp>
                        <wps:cNvPr id="54844" name="Rectangle 54844"/>
                        <wps:cNvSpPr/>
                        <wps:spPr>
                          <a:xfrm>
                            <a:off x="419354" y="20181"/>
                            <a:ext cx="45222" cy="123536"/>
                          </a:xfrm>
                          <a:prstGeom prst="rect">
                            <a:avLst/>
                          </a:prstGeom>
                          <a:ln>
                            <a:noFill/>
                          </a:ln>
                        </wps:spPr>
                        <wps:txbx>
                          <w:txbxContent>
                            <w:p w:rsidR="00536195" w:rsidRDefault="00536195">
                              <w:pPr>
                                <w:spacing w:after="0" w:line="276" w:lineRule="auto"/>
                                <w:ind w:left="0" w:firstLine="0"/>
                                <w:jc w:val="left"/>
                              </w:pPr>
                              <w:r>
                                <w:rPr>
                                  <w:sz w:val="16"/>
                                </w:rPr>
                                <w:t>(</w:t>
                              </w:r>
                            </w:p>
                          </w:txbxContent>
                        </wps:txbx>
                        <wps:bodyPr horzOverflow="overflow" lIns="0" tIns="0" rIns="0" bIns="0" rtlCol="0">
                          <a:noAutofit/>
                        </wps:bodyPr>
                      </wps:wsp>
                      <wps:wsp>
                        <wps:cNvPr id="54846" name="Rectangle 54846"/>
                        <wps:cNvSpPr/>
                        <wps:spPr>
                          <a:xfrm>
                            <a:off x="452845" y="20181"/>
                            <a:ext cx="475313" cy="123536"/>
                          </a:xfrm>
                          <a:prstGeom prst="rect">
                            <a:avLst/>
                          </a:prstGeom>
                          <a:ln>
                            <a:noFill/>
                          </a:ln>
                        </wps:spPr>
                        <wps:txbx>
                          <w:txbxContent>
                            <w:p w:rsidR="00536195" w:rsidRDefault="00536195">
                              <w:pPr>
                                <w:spacing w:after="0" w:line="276" w:lineRule="auto"/>
                                <w:ind w:left="0" w:firstLine="0"/>
                                <w:jc w:val="left"/>
                              </w:pPr>
                              <w:r>
                                <w:rPr>
                                  <w:sz w:val="16"/>
                                </w:rPr>
                                <w:t>подпись</w:t>
                              </w:r>
                            </w:p>
                          </w:txbxContent>
                        </wps:txbx>
                        <wps:bodyPr horzOverflow="overflow" lIns="0" tIns="0" rIns="0" bIns="0" rtlCol="0">
                          <a:noAutofit/>
                        </wps:bodyPr>
                      </wps:wsp>
                      <wps:wsp>
                        <wps:cNvPr id="54845" name="Rectangle 54845"/>
                        <wps:cNvSpPr/>
                        <wps:spPr>
                          <a:xfrm>
                            <a:off x="810836" y="20181"/>
                            <a:ext cx="45223" cy="123536"/>
                          </a:xfrm>
                          <a:prstGeom prst="rect">
                            <a:avLst/>
                          </a:prstGeom>
                          <a:ln>
                            <a:noFill/>
                          </a:ln>
                        </wps:spPr>
                        <wps:txbx>
                          <w:txbxContent>
                            <w:p w:rsidR="00536195" w:rsidRDefault="00536195">
                              <w:pPr>
                                <w:spacing w:after="0" w:line="276" w:lineRule="auto"/>
                                <w:ind w:left="0" w:firstLine="0"/>
                                <w:jc w:val="left"/>
                              </w:pPr>
                              <w:r>
                                <w:rPr>
                                  <w:sz w:val="16"/>
                                </w:rPr>
                                <w:t>)</w:t>
                              </w:r>
                            </w:p>
                          </w:txbxContent>
                        </wps:txbx>
                        <wps:bodyPr horzOverflow="overflow" lIns="0" tIns="0" rIns="0" bIns="0" rtlCol="0">
                          <a:noAutofit/>
                        </wps:bodyPr>
                      </wps:wsp>
                      <wps:wsp>
                        <wps:cNvPr id="8379" name="Rectangle 8379"/>
                        <wps:cNvSpPr/>
                        <wps:spPr>
                          <a:xfrm>
                            <a:off x="844550" y="0"/>
                            <a:ext cx="33951" cy="150334"/>
                          </a:xfrm>
                          <a:prstGeom prst="rect">
                            <a:avLst/>
                          </a:prstGeom>
                          <a:ln>
                            <a:noFill/>
                          </a:ln>
                        </wps:spPr>
                        <wps:txbx>
                          <w:txbxContent>
                            <w:p w:rsidR="00536195" w:rsidRDefault="00536195">
                              <w:pPr>
                                <w:spacing w:after="0" w:line="276" w:lineRule="auto"/>
                                <w:ind w:left="0" w:firstLine="0"/>
                                <w:jc w:val="left"/>
                              </w:pPr>
                              <w:r>
                                <w:rPr>
                                  <w:sz w:val="16"/>
                                </w:rPr>
                                <w:t xml:space="preserve"> </w:t>
                              </w:r>
                            </w:p>
                          </w:txbxContent>
                        </wps:txbx>
                        <wps:bodyPr horzOverflow="overflow" lIns="0" tIns="0" rIns="0" bIns="0" rtlCol="0">
                          <a:noAutofit/>
                        </wps:bodyPr>
                      </wps:wsp>
                      <wps:wsp>
                        <wps:cNvPr id="8380" name="Rectangle 8380"/>
                        <wps:cNvSpPr/>
                        <wps:spPr>
                          <a:xfrm>
                            <a:off x="1463294" y="0"/>
                            <a:ext cx="33951" cy="150334"/>
                          </a:xfrm>
                          <a:prstGeom prst="rect">
                            <a:avLst/>
                          </a:prstGeom>
                          <a:ln>
                            <a:noFill/>
                          </a:ln>
                        </wps:spPr>
                        <wps:txbx>
                          <w:txbxContent>
                            <w:p w:rsidR="00536195" w:rsidRDefault="00536195">
                              <w:pPr>
                                <w:spacing w:after="0" w:line="276" w:lineRule="auto"/>
                                <w:ind w:left="0" w:firstLine="0"/>
                                <w:jc w:val="left"/>
                              </w:pPr>
                              <w:r>
                                <w:rPr>
                                  <w:sz w:val="16"/>
                                </w:rPr>
                                <w:t xml:space="preserve"> </w:t>
                              </w:r>
                            </w:p>
                          </w:txbxContent>
                        </wps:txbx>
                        <wps:bodyPr horzOverflow="overflow" lIns="0" tIns="0" rIns="0" bIns="0" rtlCol="0">
                          <a:noAutofit/>
                        </wps:bodyPr>
                      </wps:wsp>
                      <wps:wsp>
                        <wps:cNvPr id="54847" name="Rectangle 54847"/>
                        <wps:cNvSpPr/>
                        <wps:spPr>
                          <a:xfrm>
                            <a:off x="1951355" y="20181"/>
                            <a:ext cx="45222" cy="123536"/>
                          </a:xfrm>
                          <a:prstGeom prst="rect">
                            <a:avLst/>
                          </a:prstGeom>
                          <a:ln>
                            <a:noFill/>
                          </a:ln>
                        </wps:spPr>
                        <wps:txbx>
                          <w:txbxContent>
                            <w:p w:rsidR="00536195" w:rsidRDefault="00536195">
                              <w:pPr>
                                <w:spacing w:after="0" w:line="276" w:lineRule="auto"/>
                                <w:ind w:left="0" w:firstLine="0"/>
                                <w:jc w:val="left"/>
                              </w:pPr>
                              <w:r>
                                <w:rPr>
                                  <w:sz w:val="16"/>
                                </w:rPr>
                                <w:t>(</w:t>
                              </w:r>
                            </w:p>
                          </w:txbxContent>
                        </wps:txbx>
                        <wps:bodyPr horzOverflow="overflow" lIns="0" tIns="0" rIns="0" bIns="0" rtlCol="0">
                          <a:noAutofit/>
                        </wps:bodyPr>
                      </wps:wsp>
                      <wps:wsp>
                        <wps:cNvPr id="54849" name="Rectangle 54849"/>
                        <wps:cNvSpPr/>
                        <wps:spPr>
                          <a:xfrm>
                            <a:off x="1984846" y="20181"/>
                            <a:ext cx="824056" cy="123536"/>
                          </a:xfrm>
                          <a:prstGeom prst="rect">
                            <a:avLst/>
                          </a:prstGeom>
                          <a:ln>
                            <a:noFill/>
                          </a:ln>
                        </wps:spPr>
                        <wps:txbx>
                          <w:txbxContent>
                            <w:p w:rsidR="00536195" w:rsidRDefault="00536195">
                              <w:pPr>
                                <w:spacing w:after="0" w:line="276" w:lineRule="auto"/>
                                <w:ind w:left="0" w:firstLine="0"/>
                                <w:jc w:val="left"/>
                              </w:pPr>
                              <w:r>
                                <w:rPr>
                                  <w:sz w:val="16"/>
                                </w:rPr>
                                <w:t>И.О. Фамилия</w:t>
                              </w:r>
                            </w:p>
                          </w:txbxContent>
                        </wps:txbx>
                        <wps:bodyPr horzOverflow="overflow" lIns="0" tIns="0" rIns="0" bIns="0" rtlCol="0">
                          <a:noAutofit/>
                        </wps:bodyPr>
                      </wps:wsp>
                      <wps:wsp>
                        <wps:cNvPr id="54848" name="Rectangle 54848"/>
                        <wps:cNvSpPr/>
                        <wps:spPr>
                          <a:xfrm>
                            <a:off x="2604438" y="20181"/>
                            <a:ext cx="45222" cy="123536"/>
                          </a:xfrm>
                          <a:prstGeom prst="rect">
                            <a:avLst/>
                          </a:prstGeom>
                          <a:ln>
                            <a:noFill/>
                          </a:ln>
                        </wps:spPr>
                        <wps:txbx>
                          <w:txbxContent>
                            <w:p w:rsidR="00536195" w:rsidRDefault="00536195">
                              <w:pPr>
                                <w:spacing w:after="0" w:line="276" w:lineRule="auto"/>
                                <w:ind w:left="0" w:firstLine="0"/>
                                <w:jc w:val="left"/>
                              </w:pPr>
                              <w:r>
                                <w:rPr>
                                  <w:sz w:val="16"/>
                                </w:rPr>
                                <w:t>)</w:t>
                              </w:r>
                            </w:p>
                          </w:txbxContent>
                        </wps:txbx>
                        <wps:bodyPr horzOverflow="overflow" lIns="0" tIns="0" rIns="0" bIns="0" rtlCol="0">
                          <a:noAutofit/>
                        </wps:bodyPr>
                      </wps:wsp>
                      <wps:wsp>
                        <wps:cNvPr id="8382" name="Rectangle 8382"/>
                        <wps:cNvSpPr/>
                        <wps:spPr>
                          <a:xfrm>
                            <a:off x="2637155" y="0"/>
                            <a:ext cx="33951" cy="150334"/>
                          </a:xfrm>
                          <a:prstGeom prst="rect">
                            <a:avLst/>
                          </a:prstGeom>
                          <a:ln>
                            <a:noFill/>
                          </a:ln>
                        </wps:spPr>
                        <wps:txbx>
                          <w:txbxContent>
                            <w:p w:rsidR="00536195" w:rsidRDefault="00536195">
                              <w:pPr>
                                <w:spacing w:after="0" w:line="276" w:lineRule="auto"/>
                                <w:ind w:left="0" w:firstLine="0"/>
                                <w:jc w:val="left"/>
                              </w:pPr>
                              <w:r>
                                <w:rPr>
                                  <w:sz w:val="16"/>
                                </w:rPr>
                                <w:t xml:space="preserve"> </w:t>
                              </w:r>
                            </w:p>
                          </w:txbxContent>
                        </wps:txbx>
                        <wps:bodyPr horzOverflow="overflow" lIns="0" tIns="0" rIns="0" bIns="0" rtlCol="0">
                          <a:noAutofit/>
                        </wps:bodyPr>
                      </wps:wsp>
                      <wps:wsp>
                        <wps:cNvPr id="61876" name="Shape 61876"/>
                        <wps:cNvSpPr/>
                        <wps:spPr>
                          <a:xfrm>
                            <a:off x="0" y="17826"/>
                            <a:ext cx="1260653" cy="9144"/>
                          </a:xfrm>
                          <a:custGeom>
                            <a:avLst/>
                            <a:gdLst/>
                            <a:ahLst/>
                            <a:cxnLst/>
                            <a:rect l="0" t="0" r="0" b="0"/>
                            <a:pathLst>
                              <a:path w="1260653" h="9144">
                                <a:moveTo>
                                  <a:pt x="0" y="0"/>
                                </a:moveTo>
                                <a:lnTo>
                                  <a:pt x="1260653" y="0"/>
                                </a:lnTo>
                                <a:lnTo>
                                  <a:pt x="1260653"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77" name="Shape 61877"/>
                        <wps:cNvSpPr/>
                        <wps:spPr>
                          <a:xfrm>
                            <a:off x="1530350" y="17826"/>
                            <a:ext cx="1527302" cy="9144"/>
                          </a:xfrm>
                          <a:custGeom>
                            <a:avLst/>
                            <a:gdLst/>
                            <a:ahLst/>
                            <a:cxnLst/>
                            <a:rect l="0" t="0" r="0" b="0"/>
                            <a:pathLst>
                              <a:path w="1527302" h="9144">
                                <a:moveTo>
                                  <a:pt x="0" y="0"/>
                                </a:moveTo>
                                <a:lnTo>
                                  <a:pt x="1527302" y="0"/>
                                </a:lnTo>
                                <a:lnTo>
                                  <a:pt x="1527302"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8387" name="Rectangle 8387"/>
                        <wps:cNvSpPr/>
                        <wps:spPr>
                          <a:xfrm>
                            <a:off x="631190" y="175260"/>
                            <a:ext cx="33951" cy="150334"/>
                          </a:xfrm>
                          <a:prstGeom prst="rect">
                            <a:avLst/>
                          </a:prstGeom>
                          <a:ln>
                            <a:noFill/>
                          </a:ln>
                        </wps:spPr>
                        <wps:txbx>
                          <w:txbxContent>
                            <w:p w:rsidR="00536195" w:rsidRDefault="00536195">
                              <w:pPr>
                                <w:spacing w:after="0" w:line="276" w:lineRule="auto"/>
                                <w:ind w:left="0" w:firstLine="0"/>
                                <w:jc w:val="left"/>
                              </w:pPr>
                              <w:r>
                                <w:rPr>
                                  <w:sz w:val="16"/>
                                </w:rPr>
                                <w:t xml:space="preserve"> </w:t>
                              </w:r>
                            </w:p>
                          </w:txbxContent>
                        </wps:txbx>
                        <wps:bodyPr horzOverflow="overflow" lIns="0" tIns="0" rIns="0" bIns="0" rtlCol="0">
                          <a:noAutofit/>
                        </wps:bodyPr>
                      </wps:wsp>
                      <wps:wsp>
                        <wps:cNvPr id="8388" name="Rectangle 8388"/>
                        <wps:cNvSpPr/>
                        <wps:spPr>
                          <a:xfrm>
                            <a:off x="1463294" y="175260"/>
                            <a:ext cx="33951" cy="150334"/>
                          </a:xfrm>
                          <a:prstGeom prst="rect">
                            <a:avLst/>
                          </a:prstGeom>
                          <a:ln>
                            <a:noFill/>
                          </a:ln>
                        </wps:spPr>
                        <wps:txbx>
                          <w:txbxContent>
                            <w:p w:rsidR="00536195" w:rsidRDefault="00536195">
                              <w:pPr>
                                <w:spacing w:after="0" w:line="276" w:lineRule="auto"/>
                                <w:ind w:left="0" w:firstLine="0"/>
                                <w:jc w:val="left"/>
                              </w:pPr>
                              <w:r>
                                <w:rPr>
                                  <w:sz w:val="16"/>
                                </w:rPr>
                                <w:t xml:space="preserve"> </w:t>
                              </w:r>
                            </w:p>
                          </w:txbxContent>
                        </wps:txbx>
                        <wps:bodyPr horzOverflow="overflow" lIns="0" tIns="0" rIns="0" bIns="0" rtlCol="0">
                          <a:noAutofit/>
                        </wps:bodyPr>
                      </wps:wsp>
                      <wps:wsp>
                        <wps:cNvPr id="8389" name="Rectangle 8389"/>
                        <wps:cNvSpPr/>
                        <wps:spPr>
                          <a:xfrm>
                            <a:off x="2294255" y="175260"/>
                            <a:ext cx="33951" cy="150334"/>
                          </a:xfrm>
                          <a:prstGeom prst="rect">
                            <a:avLst/>
                          </a:prstGeom>
                          <a:ln>
                            <a:noFill/>
                          </a:ln>
                        </wps:spPr>
                        <wps:txbx>
                          <w:txbxContent>
                            <w:p w:rsidR="00536195" w:rsidRDefault="00536195">
                              <w:pPr>
                                <w:spacing w:after="0" w:line="276" w:lineRule="auto"/>
                                <w:ind w:left="0" w:firstLine="0"/>
                                <w:jc w:val="left"/>
                              </w:pPr>
                              <w:r>
                                <w:rPr>
                                  <w:sz w:val="16"/>
                                </w:rPr>
                                <w:t xml:space="preserve"> </w:t>
                              </w:r>
                            </w:p>
                          </w:txbxContent>
                        </wps:txbx>
                        <wps:bodyPr horzOverflow="overflow" lIns="0" tIns="0" rIns="0" bIns="0" rtlCol="0">
                          <a:noAutofit/>
                        </wps:bodyPr>
                      </wps:wsp>
                      <wps:wsp>
                        <wps:cNvPr id="61878" name="Shape 61878"/>
                        <wps:cNvSpPr/>
                        <wps:spPr>
                          <a:xfrm>
                            <a:off x="0" y="374442"/>
                            <a:ext cx="1260653" cy="9144"/>
                          </a:xfrm>
                          <a:custGeom>
                            <a:avLst/>
                            <a:gdLst/>
                            <a:ahLst/>
                            <a:cxnLst/>
                            <a:rect l="0" t="0" r="0" b="0"/>
                            <a:pathLst>
                              <a:path w="1260653" h="9144">
                                <a:moveTo>
                                  <a:pt x="0" y="0"/>
                                </a:moveTo>
                                <a:lnTo>
                                  <a:pt x="1260653" y="0"/>
                                </a:lnTo>
                                <a:lnTo>
                                  <a:pt x="1260653"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79" name="Shape 61879"/>
                        <wps:cNvSpPr/>
                        <wps:spPr>
                          <a:xfrm>
                            <a:off x="1530350" y="374442"/>
                            <a:ext cx="1527302" cy="9144"/>
                          </a:xfrm>
                          <a:custGeom>
                            <a:avLst/>
                            <a:gdLst/>
                            <a:ahLst/>
                            <a:cxnLst/>
                            <a:rect l="0" t="0" r="0" b="0"/>
                            <a:pathLst>
                              <a:path w="1527302" h="9144">
                                <a:moveTo>
                                  <a:pt x="0" y="0"/>
                                </a:moveTo>
                                <a:lnTo>
                                  <a:pt x="1527302" y="0"/>
                                </a:lnTo>
                                <a:lnTo>
                                  <a:pt x="1527302"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id="Group 54912" o:spid="_x0000_s1210" style="position:absolute;left:0;text-align:left;margin-left:249.55pt;margin-top:10.05pt;width:240.75pt;height:29.95pt;z-index:251695104;mso-position-horizontal-relative:text;mso-position-vertical-relative:text" coordsize="30576,3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">
                <v:rect id="Rectangle 54844" o:spid="_x0000_s1211" style="position:absolute;left:4193;top:201;width:452;height:1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" filled="f" stroked="f">
                  <v:textbox inset="0,0,0,0">
                    <w:txbxContent>
                      <w:p w:rsidR="00536195" w:rsidRDefault="00536195">
                        <w:pPr>
                          <w:spacing w:after="0" w:line="276" w:lineRule="auto"/>
                          <w:ind w:left="0" w:firstLine="0"/>
                          <w:jc w:val="left"/>
                        </w:pPr>
                        <w:r>
                          <w:rPr>
                            <w:sz w:val="16"/>
                          </w:rPr>
                          <w:t>(</w:t>
                        </w:r>
                      </w:p>
                    </w:txbxContent>
                  </v:textbox>
                </v:rect>
                <v:rect id="Rectangle 54846" o:spid="_x0000_s1212" style="position:absolute;left:4528;top:201;width:4753;height:1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" filled="f" stroked="f">
                  <v:textbox inset="0,0,0,0">
                    <w:txbxContent>
                      <w:p w:rsidR="00536195" w:rsidRDefault="00536195">
                        <w:pPr>
                          <w:spacing w:after="0" w:line="276" w:lineRule="auto"/>
                          <w:ind w:left="0" w:firstLine="0"/>
                          <w:jc w:val="left"/>
                        </w:pPr>
                        <w:r>
                          <w:rPr>
                            <w:sz w:val="16"/>
                          </w:rPr>
                          <w:t>подпись</w:t>
                        </w:r>
                      </w:p>
                    </w:txbxContent>
                  </v:textbox>
                </v:rect>
                <v:rect id="Rectangle 54845" o:spid="_x0000_s1213" style="position:absolute;left:8108;top:201;width:452;height:1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" filled="f" stroked="f">
                  <v:textbox inset="0,0,0,0">
                    <w:txbxContent>
                      <w:p w:rsidR="00536195" w:rsidRDefault="00536195">
                        <w:pPr>
                          <w:spacing w:after="0" w:line="276" w:lineRule="auto"/>
                          <w:ind w:left="0" w:firstLine="0"/>
                          <w:jc w:val="left"/>
                        </w:pPr>
                        <w:r>
                          <w:rPr>
                            <w:sz w:val="16"/>
                          </w:rPr>
                          <w:t>)</w:t>
                        </w:r>
                      </w:p>
                    </w:txbxContent>
                  </v:textbox>
                </v:rect>
                <v:rect id="Rectangle 8379" o:spid="_x0000_s1214" style="position:absolute;left:8445;width:340;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" filled="f" stroked="f">
                  <v:textbox inset="0,0,0,0">
                    <w:txbxContent>
                      <w:p w:rsidR="00536195" w:rsidRDefault="00536195">
                        <w:pPr>
                          <w:spacing w:after="0" w:line="276" w:lineRule="auto"/>
                          <w:ind w:left="0" w:firstLine="0"/>
                          <w:jc w:val="left"/>
                        </w:pPr>
                        <w:r>
                          <w:rPr>
                            <w:sz w:val="16"/>
                          </w:rPr>
                          <w:t xml:space="preserve"> </w:t>
                        </w:r>
                      </w:p>
                    </w:txbxContent>
                  </v:textbox>
                </v:rect>
                <v:rect id="Rectangle 8380" o:spid="_x0000_s1215" style="position:absolute;left:14632;width:340;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" filled="f" stroked="f">
                  <v:textbox inset="0,0,0,0">
                    <w:txbxContent>
                      <w:p w:rsidR="00536195" w:rsidRDefault="00536195">
                        <w:pPr>
                          <w:spacing w:after="0" w:line="276" w:lineRule="auto"/>
                          <w:ind w:left="0" w:firstLine="0"/>
                          <w:jc w:val="left"/>
                        </w:pPr>
                        <w:r>
                          <w:rPr>
                            <w:sz w:val="16"/>
                          </w:rPr>
                          <w:t xml:space="preserve"> </w:t>
                        </w:r>
                      </w:p>
                    </w:txbxContent>
                  </v:textbox>
                </v:rect>
                <v:rect id="Rectangle 54847" o:spid="_x0000_s1216" style="position:absolute;left:19513;top:201;width:452;height:1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" filled="f" stroked="f">
                  <v:textbox inset="0,0,0,0">
                    <w:txbxContent>
                      <w:p w:rsidR="00536195" w:rsidRDefault="00536195">
                        <w:pPr>
                          <w:spacing w:after="0" w:line="276" w:lineRule="auto"/>
                          <w:ind w:left="0" w:firstLine="0"/>
                          <w:jc w:val="left"/>
                        </w:pPr>
                        <w:r>
                          <w:rPr>
                            <w:sz w:val="16"/>
                          </w:rPr>
                          <w:t>(</w:t>
                        </w:r>
                      </w:p>
                    </w:txbxContent>
                  </v:textbox>
                </v:rect>
                <v:rect id="Rectangle 54849" o:spid="_x0000_s1217" style="position:absolute;left:19848;top:201;width:8241;height:1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" filled="f" stroked="f">
                  <v:textbox inset="0,0,0,0">
                    <w:txbxContent>
                      <w:p w:rsidR="00536195" w:rsidRDefault="00536195">
                        <w:pPr>
                          <w:spacing w:after="0" w:line="276" w:lineRule="auto"/>
                          <w:ind w:left="0" w:firstLine="0"/>
                          <w:jc w:val="left"/>
                        </w:pPr>
                        <w:r>
                          <w:rPr>
                            <w:sz w:val="16"/>
                          </w:rPr>
                          <w:t>И.О. Фамилия</w:t>
                        </w:r>
                      </w:p>
                    </w:txbxContent>
                  </v:textbox>
                </v:rect>
                <v:rect id="Rectangle 54848" o:spid="_x0000_s1218" style="position:absolute;left:26044;top:201;width:452;height:1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" filled="f" stroked="f">
                  <v:textbox inset="0,0,0,0">
                    <w:txbxContent>
                      <w:p w:rsidR="00536195" w:rsidRDefault="00536195">
                        <w:pPr>
                          <w:spacing w:after="0" w:line="276" w:lineRule="auto"/>
                          <w:ind w:left="0" w:firstLine="0"/>
                          <w:jc w:val="left"/>
                        </w:pPr>
                        <w:r>
                          <w:rPr>
                            <w:sz w:val="16"/>
                          </w:rPr>
                          <w:t>)</w:t>
                        </w:r>
                      </w:p>
                    </w:txbxContent>
                  </v:textbox>
                </v:rect>
                <v:rect id="Rectangle 8382" o:spid="_x0000_s1219" style="position:absolute;left:26371;width:340;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" filled="f" stroked="f">
                  <v:textbox inset="0,0,0,0">
                    <w:txbxContent>
                      <w:p w:rsidR="00536195" w:rsidRDefault="00536195">
                        <w:pPr>
                          <w:spacing w:after="0" w:line="276" w:lineRule="auto"/>
                          <w:ind w:left="0" w:firstLine="0"/>
                          <w:jc w:val="left"/>
                        </w:pPr>
                        <w:r>
                          <w:rPr>
                            <w:sz w:val="16"/>
                          </w:rPr>
                          <w:t xml:space="preserve"> </w:t>
                        </w:r>
                      </w:p>
                    </w:txbxContent>
                  </v:textbox>
                </v:rect>
                <v:shape id="Shape 61876" o:spid="_x0000_s1220" style="position:absolute;top:178;width:12606;height:91;visibility:visible;mso-wrap-style:square;v-text-anchor:top" coordsize="12606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" path="m,l1260653,r,9144l,9144,,e" fillcolor="black" stroked="f" strokeweight="0">
                  <v:stroke miterlimit="83231f" joinstyle="miter"/>
                  <v:path arrowok="t" textboxrect="0,0,1260653,9144"/>
                </v:shape>
                <v:shape id="Shape 61877" o:spid="_x0000_s1221" style="position:absolute;left:15303;top:178;width:15273;height:91;visibility:visible;mso-wrap-style:square;v-text-anchor:top" coordsize="152730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" path="m,l1527302,r,9144l,9144,,e" fillcolor="black" stroked="f" strokeweight="0">
                  <v:stroke miterlimit="83231f" joinstyle="miter"/>
                  <v:path arrowok="t" textboxrect="0,0,1527302,9144"/>
                </v:shape>
                <v:rect id="Rectangle 8387" o:spid="_x0000_s1222" style="position:absolute;left:6311;top:1752;width:340;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" filled="f" stroked="f">
                  <v:textbox inset="0,0,0,0">
                    <w:txbxContent>
                      <w:p w:rsidR="00536195" w:rsidRDefault="00536195">
                        <w:pPr>
                          <w:spacing w:after="0" w:line="276" w:lineRule="auto"/>
                          <w:ind w:left="0" w:firstLine="0"/>
                          <w:jc w:val="left"/>
                        </w:pPr>
                        <w:r>
                          <w:rPr>
                            <w:sz w:val="16"/>
                          </w:rPr>
                          <w:t xml:space="preserve"> </w:t>
                        </w:r>
                      </w:p>
                    </w:txbxContent>
                  </v:textbox>
                </v:rect>
                <v:rect id="Rectangle 8388" o:spid="_x0000_s1223" style="position:absolute;left:14632;top:1752;width:340;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" filled="f" stroked="f">
                  <v:textbox inset="0,0,0,0">
                    <w:txbxContent>
                      <w:p w:rsidR="00536195" w:rsidRDefault="00536195">
                        <w:pPr>
                          <w:spacing w:after="0" w:line="276" w:lineRule="auto"/>
                          <w:ind w:left="0" w:firstLine="0"/>
                          <w:jc w:val="left"/>
                        </w:pPr>
                        <w:r>
                          <w:rPr>
                            <w:sz w:val="16"/>
                          </w:rPr>
                          <w:t xml:space="preserve"> </w:t>
                        </w:r>
                      </w:p>
                    </w:txbxContent>
                  </v:textbox>
                </v:rect>
                <v:rect id="Rectangle 8389" o:spid="_x0000_s1224" style="position:absolute;left:22942;top:1752;width:340;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" filled="f" stroked="f">
                  <v:textbox inset="0,0,0,0">
                    <w:txbxContent>
                      <w:p w:rsidR="00536195" w:rsidRDefault="00536195">
                        <w:pPr>
                          <w:spacing w:after="0" w:line="276" w:lineRule="auto"/>
                          <w:ind w:left="0" w:firstLine="0"/>
                          <w:jc w:val="left"/>
                        </w:pPr>
                        <w:r>
                          <w:rPr>
                            <w:sz w:val="16"/>
                          </w:rPr>
                          <w:t xml:space="preserve"> </w:t>
                        </w:r>
                      </w:p>
                    </w:txbxContent>
                  </v:textbox>
                </v:rect>
                <v:shape id="Shape 61878" o:spid="_x0000_s1225" style="position:absolute;top:3744;width:12606;height:91;visibility:visible;mso-wrap-style:square;v-text-anchor:top" coordsize="12606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" path="m,l1260653,r,9144l,9144,,e" fillcolor="black" stroked="f" strokeweight="0">
                  <v:stroke miterlimit="83231f" joinstyle="miter"/>
                  <v:path arrowok="t" textboxrect="0,0,1260653,9144"/>
                </v:shape>
                <v:shape id="Shape 61879" o:spid="_x0000_s1226" style="position:absolute;left:15303;top:3744;width:15273;height:91;visibility:visible;mso-wrap-style:square;v-text-anchor:top" coordsize="152730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" path="m,l1527302,r,9144l,9144,,e" fillcolor="black" stroked="f" strokeweight="0">
                  <v:stroke miterlimit="83231f" joinstyle="miter"/>
                  <v:path arrowok="t" textboxrect="0,0,1527302,9144"/>
                </v:shape>
                <w10:wrap type="square"/>
              </v:group>
            </w:pict>
          </mc:Fallback>
        </mc:AlternateContent>
      </w:r>
      <w:r w:rsidRPr="00DD6B34">
        <w:rPr>
          <w:szCs w:val="24"/>
        </w:rPr>
        <w:t xml:space="preserve">Руководитель практики от филиала </w:t>
      </w:r>
      <w:r w:rsidRPr="00DD6B34">
        <w:rPr>
          <w:szCs w:val="24"/>
        </w:rPr>
        <w:tab/>
        <w:t xml:space="preserve"> </w:t>
      </w:r>
      <w:r w:rsidRPr="00DD6B34">
        <w:rPr>
          <w:szCs w:val="24"/>
        </w:rPr>
        <w:tab/>
        <w:t xml:space="preserve"> </w:t>
      </w:r>
      <w:r w:rsidRPr="00DD6B34">
        <w:rPr>
          <w:szCs w:val="24"/>
        </w:rPr>
        <w:tab/>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rPr>
          <w:szCs w:val="24"/>
        </w:rPr>
      </w:pPr>
      <w:r w:rsidRPr="00DD6B34">
        <w:rPr>
          <w:szCs w:val="24"/>
        </w:rPr>
        <w:t xml:space="preserve">Руководитель практики от организации </w:t>
      </w:r>
    </w:p>
    <w:p w:rsidR="00CF37F4" w:rsidRPr="00DD6B34" w:rsidRDefault="00ED068D" w:rsidP="00DD6B34">
      <w:pPr>
        <w:spacing w:after="0" w:line="276" w:lineRule="auto"/>
        <w:ind w:left="142" w:right="148"/>
        <w:jc w:val="left"/>
        <w:rPr>
          <w:szCs w:val="24"/>
        </w:rPr>
      </w:pPr>
      <w:r w:rsidRPr="00DD6B34">
        <w:rPr>
          <w:szCs w:val="24"/>
        </w:rPr>
        <w:t xml:space="preserve"> </w:t>
      </w:r>
      <w:r w:rsidRPr="00DD6B34">
        <w:rPr>
          <w:szCs w:val="24"/>
        </w:rPr>
        <w:tab/>
        <w:t xml:space="preserve">(подпись) </w:t>
      </w:r>
      <w:r w:rsidRPr="00DD6B34">
        <w:rPr>
          <w:szCs w:val="24"/>
        </w:rPr>
        <w:tab/>
        <w:t xml:space="preserve"> </w:t>
      </w:r>
      <w:r w:rsidRPr="00DD6B34">
        <w:rPr>
          <w:szCs w:val="24"/>
        </w:rPr>
        <w:tab/>
        <w:t xml:space="preserve">(И.О. Фамилия)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center"/>
        <w:rPr>
          <w:szCs w:val="24"/>
        </w:rPr>
      </w:pPr>
      <w:r w:rsidRPr="00DD6B34">
        <w:rPr>
          <w:b/>
          <w:szCs w:val="24"/>
        </w:rPr>
        <w:t xml:space="preserve"> </w:t>
      </w:r>
    </w:p>
    <w:p w:rsidR="00CF37F4" w:rsidRPr="00DD6B34" w:rsidRDefault="00ED068D" w:rsidP="00DD6B34">
      <w:pPr>
        <w:spacing w:after="0" w:line="276" w:lineRule="auto"/>
        <w:ind w:left="142" w:right="148" w:firstLine="0"/>
        <w:jc w:val="center"/>
        <w:rPr>
          <w:szCs w:val="24"/>
        </w:rPr>
      </w:pPr>
      <w:r w:rsidRPr="00DD6B34">
        <w:rPr>
          <w:b/>
          <w:szCs w:val="24"/>
        </w:rPr>
        <w:t xml:space="preserve"> </w:t>
      </w:r>
    </w:p>
    <w:p w:rsidR="00CF37F4" w:rsidRPr="00DD6B34" w:rsidRDefault="00ED068D" w:rsidP="00DD6B34">
      <w:pPr>
        <w:spacing w:after="0" w:line="276" w:lineRule="auto"/>
        <w:ind w:left="142" w:right="148" w:firstLine="0"/>
        <w:jc w:val="center"/>
        <w:rPr>
          <w:szCs w:val="24"/>
        </w:rPr>
      </w:pPr>
      <w:r w:rsidRPr="00DD6B34">
        <w:rPr>
          <w:b/>
          <w:szCs w:val="24"/>
        </w:rPr>
        <w:t xml:space="preserve"> </w:t>
      </w:r>
    </w:p>
    <w:p w:rsidR="00CF37F4" w:rsidRPr="00DD6B34" w:rsidRDefault="00ED068D" w:rsidP="00DD6B34">
      <w:pPr>
        <w:spacing w:after="0" w:line="276" w:lineRule="auto"/>
        <w:ind w:left="142" w:right="148" w:firstLine="0"/>
        <w:jc w:val="center"/>
        <w:rPr>
          <w:szCs w:val="24"/>
        </w:rPr>
      </w:pPr>
      <w:r w:rsidRPr="00DD6B34">
        <w:rPr>
          <w:b/>
          <w:szCs w:val="24"/>
        </w:rPr>
        <w:t xml:space="preserve"> </w:t>
      </w:r>
    </w:p>
    <w:p w:rsidR="00CF37F4" w:rsidRPr="00DD6B34" w:rsidRDefault="00ED068D" w:rsidP="00DD6B34">
      <w:pPr>
        <w:spacing w:after="0" w:line="276" w:lineRule="auto"/>
        <w:ind w:left="142" w:right="148" w:firstLine="0"/>
        <w:jc w:val="center"/>
        <w:rPr>
          <w:szCs w:val="24"/>
        </w:rPr>
      </w:pPr>
      <w:r w:rsidRPr="00DD6B34">
        <w:rPr>
          <w:b/>
          <w:szCs w:val="24"/>
        </w:rPr>
        <w:t xml:space="preserve"> </w:t>
      </w:r>
    </w:p>
    <w:p w:rsidR="00CF37F4" w:rsidRPr="00DD6B34" w:rsidRDefault="00ED068D" w:rsidP="00DD6B34">
      <w:pPr>
        <w:spacing w:after="0" w:line="276" w:lineRule="auto"/>
        <w:ind w:left="142" w:right="148" w:firstLine="0"/>
        <w:jc w:val="center"/>
        <w:rPr>
          <w:szCs w:val="24"/>
        </w:rPr>
      </w:pPr>
      <w:r w:rsidRPr="00DD6B34">
        <w:rPr>
          <w:b/>
          <w:szCs w:val="24"/>
        </w:rPr>
        <w:t xml:space="preserve"> </w:t>
      </w:r>
    </w:p>
    <w:p w:rsidR="00CF37F4" w:rsidRPr="00DD6B34" w:rsidRDefault="00ED068D" w:rsidP="00DD6B34">
      <w:pPr>
        <w:spacing w:after="0" w:line="276" w:lineRule="auto"/>
        <w:ind w:left="142" w:right="148" w:firstLine="0"/>
        <w:jc w:val="center"/>
        <w:rPr>
          <w:szCs w:val="24"/>
        </w:rPr>
      </w:pPr>
      <w:r w:rsidRPr="00DD6B34">
        <w:rPr>
          <w:b/>
          <w:szCs w:val="24"/>
        </w:rPr>
        <w:t xml:space="preserve"> </w:t>
      </w:r>
    </w:p>
    <w:p w:rsidR="00CF37F4" w:rsidRPr="00DD6B34" w:rsidRDefault="00ED068D" w:rsidP="00DD6B34">
      <w:pPr>
        <w:spacing w:after="0" w:line="276" w:lineRule="auto"/>
        <w:ind w:left="142" w:right="148" w:firstLine="0"/>
        <w:jc w:val="center"/>
        <w:rPr>
          <w:szCs w:val="24"/>
        </w:rPr>
      </w:pPr>
      <w:r w:rsidRPr="00DD6B34">
        <w:rPr>
          <w:b/>
          <w:szCs w:val="24"/>
        </w:rPr>
        <w:t xml:space="preserve"> </w:t>
      </w:r>
    </w:p>
    <w:p w:rsidR="00CF37F4" w:rsidRPr="00DD6B34" w:rsidRDefault="00ED068D" w:rsidP="00DD6B34">
      <w:pPr>
        <w:spacing w:after="0" w:line="276" w:lineRule="auto"/>
        <w:ind w:left="142" w:right="148" w:firstLine="0"/>
        <w:jc w:val="center"/>
        <w:rPr>
          <w:szCs w:val="24"/>
        </w:rPr>
      </w:pPr>
      <w:r w:rsidRPr="00DD6B34">
        <w:rPr>
          <w:b/>
          <w:szCs w:val="24"/>
        </w:rPr>
        <w:t xml:space="preserve"> </w:t>
      </w:r>
    </w:p>
    <w:p w:rsidR="00CF37F4" w:rsidRPr="00DD6B34" w:rsidRDefault="00ED068D" w:rsidP="00DD6B34">
      <w:pPr>
        <w:spacing w:after="0" w:line="276" w:lineRule="auto"/>
        <w:ind w:left="142" w:right="148" w:firstLine="0"/>
        <w:jc w:val="center"/>
        <w:rPr>
          <w:szCs w:val="24"/>
        </w:rPr>
      </w:pPr>
      <w:r w:rsidRPr="00DD6B34">
        <w:rPr>
          <w:b/>
          <w:szCs w:val="24"/>
        </w:rPr>
        <w:t xml:space="preserve"> </w:t>
      </w:r>
    </w:p>
    <w:p w:rsidR="00CF37F4" w:rsidRPr="00DD6B34" w:rsidRDefault="00ED068D" w:rsidP="00DD6B34">
      <w:pPr>
        <w:spacing w:after="0" w:line="276" w:lineRule="auto"/>
        <w:ind w:left="142" w:right="148" w:firstLine="0"/>
        <w:jc w:val="center"/>
        <w:rPr>
          <w:szCs w:val="24"/>
        </w:rPr>
      </w:pPr>
      <w:r w:rsidRPr="00DD6B34">
        <w:rPr>
          <w:b/>
          <w:szCs w:val="24"/>
        </w:rPr>
        <w:t xml:space="preserve"> </w:t>
      </w:r>
    </w:p>
    <w:p w:rsidR="00CF37F4" w:rsidRPr="00DD6B34" w:rsidRDefault="00ED068D" w:rsidP="00DD6B34">
      <w:pPr>
        <w:spacing w:after="0" w:line="276" w:lineRule="auto"/>
        <w:ind w:left="142" w:right="148" w:firstLine="0"/>
        <w:jc w:val="center"/>
        <w:rPr>
          <w:szCs w:val="24"/>
        </w:rPr>
      </w:pPr>
      <w:r w:rsidRPr="00DD6B34">
        <w:rPr>
          <w:b/>
          <w:szCs w:val="24"/>
        </w:rPr>
        <w:t xml:space="preserve"> </w:t>
      </w:r>
    </w:p>
    <w:p w:rsidR="00CF37F4" w:rsidRPr="00DD6B34" w:rsidRDefault="00ED068D" w:rsidP="00DD6B34">
      <w:pPr>
        <w:spacing w:after="0" w:line="276" w:lineRule="auto"/>
        <w:ind w:left="142" w:right="148" w:firstLine="0"/>
        <w:jc w:val="center"/>
        <w:rPr>
          <w:szCs w:val="24"/>
        </w:rPr>
      </w:pPr>
      <w:r w:rsidRPr="00DD6B34">
        <w:rPr>
          <w:b/>
          <w:szCs w:val="24"/>
        </w:rPr>
        <w:t xml:space="preserve"> </w:t>
      </w:r>
    </w:p>
    <w:p w:rsidR="00CF37F4" w:rsidRPr="00DD6B34" w:rsidRDefault="00ED068D" w:rsidP="00DD6B34">
      <w:pPr>
        <w:spacing w:after="0" w:line="276" w:lineRule="auto"/>
        <w:ind w:left="142" w:right="148" w:firstLine="0"/>
        <w:jc w:val="center"/>
        <w:rPr>
          <w:szCs w:val="24"/>
        </w:rPr>
      </w:pPr>
      <w:r w:rsidRPr="00DD6B34">
        <w:rPr>
          <w:b/>
          <w:szCs w:val="24"/>
        </w:rPr>
        <w:t xml:space="preserve"> </w:t>
      </w:r>
    </w:p>
    <w:p w:rsidR="00CF37F4" w:rsidRPr="00DD6B34" w:rsidRDefault="00ED068D" w:rsidP="00DD6B34">
      <w:pPr>
        <w:spacing w:after="0" w:line="276" w:lineRule="auto"/>
        <w:ind w:left="142" w:right="148" w:firstLine="0"/>
        <w:jc w:val="center"/>
        <w:rPr>
          <w:szCs w:val="24"/>
        </w:rPr>
      </w:pPr>
      <w:r w:rsidRPr="00DD6B34">
        <w:rPr>
          <w:b/>
          <w:szCs w:val="24"/>
        </w:rPr>
        <w:lastRenderedPageBreak/>
        <w:t xml:space="preserve"> </w:t>
      </w:r>
    </w:p>
    <w:p w:rsidR="00CF37F4" w:rsidRPr="00DD6B34" w:rsidRDefault="00ED068D" w:rsidP="00DD6B34">
      <w:pPr>
        <w:spacing w:after="0" w:line="276" w:lineRule="auto"/>
        <w:ind w:left="142" w:right="148" w:firstLine="0"/>
        <w:jc w:val="center"/>
        <w:rPr>
          <w:szCs w:val="24"/>
        </w:rPr>
      </w:pPr>
      <w:r w:rsidRPr="00DD6B34">
        <w:rPr>
          <w:b/>
          <w:szCs w:val="24"/>
        </w:rPr>
        <w:t xml:space="preserve"> </w:t>
      </w:r>
    </w:p>
    <w:p w:rsidR="00CF37F4" w:rsidRPr="00DD6B34" w:rsidRDefault="00ED068D" w:rsidP="00DD6B34">
      <w:pPr>
        <w:spacing w:after="0" w:line="276" w:lineRule="auto"/>
        <w:ind w:left="142" w:right="148" w:firstLine="0"/>
        <w:jc w:val="center"/>
        <w:rPr>
          <w:szCs w:val="24"/>
        </w:rPr>
      </w:pPr>
      <w:r w:rsidRPr="00DD6B34">
        <w:rPr>
          <w:b/>
          <w:szCs w:val="24"/>
        </w:rPr>
        <w:t xml:space="preserve"> </w:t>
      </w:r>
    </w:p>
    <w:p w:rsidR="00CF37F4" w:rsidRPr="00DD6B34" w:rsidRDefault="00ED068D" w:rsidP="00DD6B34">
      <w:pPr>
        <w:spacing w:after="0" w:line="276" w:lineRule="auto"/>
        <w:ind w:left="142" w:right="148" w:firstLine="0"/>
        <w:jc w:val="center"/>
        <w:rPr>
          <w:szCs w:val="24"/>
        </w:rPr>
      </w:pPr>
      <w:r w:rsidRPr="00DD6B34">
        <w:rPr>
          <w:b/>
          <w:szCs w:val="24"/>
        </w:rPr>
        <w:t xml:space="preserve"> </w:t>
      </w:r>
    </w:p>
    <w:p w:rsidR="00CF37F4" w:rsidRPr="00DD6B34" w:rsidRDefault="00ED068D" w:rsidP="00DD6B34">
      <w:pPr>
        <w:spacing w:after="0" w:line="276" w:lineRule="auto"/>
        <w:ind w:left="142" w:right="148" w:firstLine="0"/>
        <w:jc w:val="center"/>
        <w:rPr>
          <w:szCs w:val="24"/>
        </w:rPr>
      </w:pPr>
      <w:r w:rsidRPr="00DD6B34">
        <w:rPr>
          <w:b/>
          <w:szCs w:val="24"/>
        </w:rPr>
        <w:t xml:space="preserve"> </w:t>
      </w:r>
    </w:p>
    <w:p w:rsidR="00CF37F4" w:rsidRPr="00DD6B34" w:rsidRDefault="00ED068D" w:rsidP="00DD6B34">
      <w:pPr>
        <w:spacing w:after="0" w:line="276" w:lineRule="auto"/>
        <w:ind w:left="142" w:right="148" w:firstLine="0"/>
        <w:jc w:val="center"/>
        <w:rPr>
          <w:szCs w:val="24"/>
        </w:rPr>
      </w:pPr>
      <w:r w:rsidRPr="00DD6B34">
        <w:rPr>
          <w:b/>
          <w:szCs w:val="24"/>
        </w:rPr>
        <w:t xml:space="preserve"> </w:t>
      </w:r>
    </w:p>
    <w:p w:rsidR="00CF37F4" w:rsidRPr="00DD6B34" w:rsidRDefault="00ED068D" w:rsidP="00DD6B34">
      <w:pPr>
        <w:spacing w:after="0" w:line="276" w:lineRule="auto"/>
        <w:ind w:left="142" w:right="148" w:firstLine="0"/>
        <w:jc w:val="center"/>
        <w:rPr>
          <w:szCs w:val="24"/>
        </w:rPr>
      </w:pPr>
      <w:r w:rsidRPr="00DD6B34">
        <w:rPr>
          <w:b/>
          <w:szCs w:val="24"/>
        </w:rPr>
        <w:t xml:space="preserve"> </w:t>
      </w:r>
    </w:p>
    <w:p w:rsidR="00CF37F4" w:rsidRPr="00DD6B34" w:rsidRDefault="00ED068D" w:rsidP="00DD6B34">
      <w:pPr>
        <w:spacing w:after="0" w:line="276" w:lineRule="auto"/>
        <w:ind w:left="142" w:right="148" w:firstLine="0"/>
        <w:jc w:val="center"/>
        <w:rPr>
          <w:szCs w:val="24"/>
        </w:rPr>
      </w:pPr>
      <w:r w:rsidRPr="00DD6B34">
        <w:rPr>
          <w:b/>
          <w:szCs w:val="24"/>
        </w:rPr>
        <w:t xml:space="preserve"> </w:t>
      </w:r>
    </w:p>
    <w:p w:rsidR="00CF37F4" w:rsidRPr="00DD6B34" w:rsidRDefault="00ED068D" w:rsidP="00DD6B34">
      <w:pPr>
        <w:spacing w:after="0" w:line="276" w:lineRule="auto"/>
        <w:ind w:left="142" w:right="148" w:firstLine="0"/>
        <w:jc w:val="center"/>
        <w:rPr>
          <w:szCs w:val="24"/>
        </w:rPr>
      </w:pPr>
      <w:r w:rsidRPr="00DD6B34">
        <w:rPr>
          <w:b/>
          <w:szCs w:val="24"/>
        </w:rPr>
        <w:t xml:space="preserve"> </w:t>
      </w:r>
    </w:p>
    <w:p w:rsidR="00CF37F4" w:rsidRPr="00DD6B34" w:rsidRDefault="00ED068D" w:rsidP="00DD6B34">
      <w:pPr>
        <w:spacing w:after="0" w:line="276" w:lineRule="auto"/>
        <w:ind w:left="142" w:right="148" w:firstLine="0"/>
        <w:jc w:val="center"/>
        <w:rPr>
          <w:szCs w:val="24"/>
        </w:rPr>
      </w:pPr>
      <w:r w:rsidRPr="00DD6B34">
        <w:rPr>
          <w:b/>
          <w:szCs w:val="24"/>
        </w:rPr>
        <w:t xml:space="preserve"> </w:t>
      </w:r>
    </w:p>
    <w:p w:rsidR="00CF37F4" w:rsidRPr="00DD6B34" w:rsidRDefault="00ED068D" w:rsidP="00DD6B34">
      <w:pPr>
        <w:spacing w:after="0" w:line="276" w:lineRule="auto"/>
        <w:ind w:left="142" w:right="148" w:firstLine="0"/>
        <w:jc w:val="center"/>
        <w:rPr>
          <w:szCs w:val="24"/>
        </w:rPr>
      </w:pPr>
      <w:r w:rsidRPr="00DD6B34">
        <w:rPr>
          <w:b/>
          <w:szCs w:val="24"/>
        </w:rPr>
        <w:t xml:space="preserve"> </w:t>
      </w:r>
    </w:p>
    <w:p w:rsidR="00CF37F4" w:rsidRPr="00DD6B34" w:rsidRDefault="00ED068D" w:rsidP="00DD6B34">
      <w:pPr>
        <w:spacing w:after="0" w:line="276" w:lineRule="auto"/>
        <w:ind w:left="142" w:right="148" w:firstLine="0"/>
        <w:jc w:val="center"/>
        <w:rPr>
          <w:szCs w:val="24"/>
        </w:rPr>
      </w:pPr>
      <w:r w:rsidRPr="00DD6B34">
        <w:rPr>
          <w:b/>
          <w:szCs w:val="24"/>
        </w:rPr>
        <w:t xml:space="preserve"> </w:t>
      </w:r>
    </w:p>
    <w:p w:rsidR="00CF37F4" w:rsidRPr="00DD6B34" w:rsidRDefault="00ED068D" w:rsidP="00DD6B34">
      <w:pPr>
        <w:spacing w:after="0" w:line="276" w:lineRule="auto"/>
        <w:ind w:left="142" w:right="148" w:firstLine="0"/>
        <w:jc w:val="center"/>
        <w:rPr>
          <w:szCs w:val="24"/>
        </w:rPr>
      </w:pPr>
      <w:r w:rsidRPr="00DD6B34">
        <w:rPr>
          <w:b/>
          <w:szCs w:val="24"/>
        </w:rPr>
        <w:t xml:space="preserve"> </w:t>
      </w:r>
    </w:p>
    <w:p w:rsidR="00CF37F4" w:rsidRPr="00DD6B34" w:rsidRDefault="00ED068D" w:rsidP="00DD6B34">
      <w:pPr>
        <w:spacing w:after="0" w:line="276" w:lineRule="auto"/>
        <w:ind w:left="142" w:right="148" w:firstLine="0"/>
        <w:jc w:val="center"/>
        <w:rPr>
          <w:szCs w:val="24"/>
        </w:rPr>
      </w:pPr>
      <w:r w:rsidRPr="00DD6B34">
        <w:rPr>
          <w:b/>
          <w:szCs w:val="24"/>
        </w:rPr>
        <w:t xml:space="preserve"> </w:t>
      </w:r>
    </w:p>
    <w:p w:rsidR="00CF37F4" w:rsidRPr="00DD6B34" w:rsidRDefault="00ED068D" w:rsidP="00DD6B34">
      <w:pPr>
        <w:spacing w:after="0" w:line="276" w:lineRule="auto"/>
        <w:ind w:left="142" w:right="148" w:firstLine="0"/>
        <w:jc w:val="center"/>
        <w:rPr>
          <w:szCs w:val="24"/>
        </w:rPr>
      </w:pPr>
      <w:r w:rsidRPr="00DD6B34">
        <w:rPr>
          <w:b/>
          <w:szCs w:val="24"/>
        </w:rPr>
        <w:t xml:space="preserve"> </w:t>
      </w:r>
    </w:p>
    <w:p w:rsidR="00CF37F4" w:rsidRPr="00DD6B34" w:rsidRDefault="00ED068D" w:rsidP="00DD6B34">
      <w:pPr>
        <w:spacing w:after="0" w:line="276" w:lineRule="auto"/>
        <w:ind w:left="142" w:right="148"/>
        <w:jc w:val="right"/>
        <w:rPr>
          <w:szCs w:val="24"/>
        </w:rPr>
      </w:pPr>
      <w:r w:rsidRPr="00DD6B34">
        <w:rPr>
          <w:szCs w:val="24"/>
        </w:rPr>
        <w:t xml:space="preserve">ПРИЛОЖЕНИЕ 5 </w:t>
      </w:r>
    </w:p>
    <w:p w:rsidR="00CF37F4" w:rsidRPr="00DD6B34" w:rsidRDefault="00ED068D" w:rsidP="00DD6B34">
      <w:pPr>
        <w:spacing w:after="0" w:line="276" w:lineRule="auto"/>
        <w:ind w:left="142" w:right="148"/>
        <w:jc w:val="center"/>
        <w:rPr>
          <w:szCs w:val="24"/>
        </w:rPr>
      </w:pPr>
      <w:r w:rsidRPr="00DD6B34">
        <w:rPr>
          <w:i/>
          <w:szCs w:val="24"/>
        </w:rPr>
        <w:t xml:space="preserve">Форма титульного листа отчета по практике </w:t>
      </w:r>
    </w:p>
    <w:p w:rsidR="00CF37F4" w:rsidRPr="00DD6B34" w:rsidRDefault="00ED068D" w:rsidP="00DD6B34">
      <w:pPr>
        <w:spacing w:after="0" w:line="276" w:lineRule="auto"/>
        <w:ind w:left="142" w:right="148"/>
        <w:jc w:val="center"/>
        <w:rPr>
          <w:szCs w:val="24"/>
        </w:rPr>
      </w:pPr>
      <w:r w:rsidRPr="00DD6B34">
        <w:rPr>
          <w:szCs w:val="24"/>
        </w:rPr>
        <w:t xml:space="preserve">Федеральное государственное образовательное бюджетное  учреждение высшего образования </w:t>
      </w:r>
    </w:p>
    <w:p w:rsidR="00CF37F4" w:rsidRPr="00DD6B34" w:rsidRDefault="00ED068D" w:rsidP="00DD6B34">
      <w:pPr>
        <w:spacing w:after="0" w:line="276" w:lineRule="auto"/>
        <w:ind w:left="142" w:right="148"/>
        <w:jc w:val="center"/>
        <w:rPr>
          <w:szCs w:val="24"/>
        </w:rPr>
      </w:pPr>
      <w:r w:rsidRPr="00DD6B34">
        <w:rPr>
          <w:b/>
          <w:szCs w:val="24"/>
        </w:rPr>
        <w:t xml:space="preserve">«Финансовый университет при Правительстве Российской Федерации» </w:t>
      </w:r>
    </w:p>
    <w:p w:rsidR="00CF37F4" w:rsidRPr="00DD6B34" w:rsidRDefault="00ED068D" w:rsidP="00DD6B34">
      <w:pPr>
        <w:spacing w:after="0" w:line="276" w:lineRule="auto"/>
        <w:ind w:left="142" w:right="148"/>
        <w:jc w:val="center"/>
        <w:rPr>
          <w:szCs w:val="24"/>
        </w:rPr>
      </w:pPr>
      <w:r w:rsidRPr="00DD6B34">
        <w:rPr>
          <w:b/>
          <w:szCs w:val="24"/>
        </w:rPr>
        <w:t xml:space="preserve">(Финансовый университет) </w:t>
      </w:r>
    </w:p>
    <w:p w:rsidR="00CF37F4" w:rsidRPr="00DD6B34" w:rsidRDefault="00ED068D" w:rsidP="00DD6B34">
      <w:pPr>
        <w:spacing w:after="0" w:line="276" w:lineRule="auto"/>
        <w:ind w:left="142" w:right="148"/>
        <w:jc w:val="center"/>
        <w:rPr>
          <w:szCs w:val="24"/>
        </w:rPr>
      </w:pPr>
      <w:r w:rsidRPr="00DD6B34">
        <w:rPr>
          <w:b/>
          <w:szCs w:val="24"/>
        </w:rPr>
        <w:t xml:space="preserve">Сургутский финансово-экономический колледж </w:t>
      </w:r>
    </w:p>
    <w:p w:rsidR="00CF37F4" w:rsidRPr="00DD6B34" w:rsidRDefault="00ED068D" w:rsidP="00DD6B34">
      <w:pPr>
        <w:spacing w:after="0" w:line="276" w:lineRule="auto"/>
        <w:ind w:left="142" w:right="148" w:firstLine="0"/>
        <w:jc w:val="center"/>
        <w:rPr>
          <w:szCs w:val="24"/>
        </w:rPr>
      </w:pPr>
      <w:r w:rsidRPr="00DD6B34">
        <w:rPr>
          <w:b/>
          <w:szCs w:val="24"/>
        </w:rPr>
        <w:t xml:space="preserve"> </w:t>
      </w:r>
    </w:p>
    <w:p w:rsidR="00CF37F4" w:rsidRPr="00DD6B34" w:rsidRDefault="00ED068D" w:rsidP="00DD6B34">
      <w:pPr>
        <w:spacing w:after="0" w:line="276" w:lineRule="auto"/>
        <w:ind w:left="142" w:right="148"/>
        <w:rPr>
          <w:szCs w:val="24"/>
        </w:rPr>
      </w:pPr>
      <w:r w:rsidRPr="00DD6B34">
        <w:rPr>
          <w:szCs w:val="24"/>
        </w:rPr>
        <w:t xml:space="preserve">Специальность </w:t>
      </w:r>
      <w:r w:rsidRPr="00DD6B34">
        <w:rPr>
          <w:szCs w:val="24"/>
        </w:rPr>
        <w:tab/>
        <w:t xml:space="preserve">38.02.06 Финансы </w:t>
      </w:r>
    </w:p>
    <w:p w:rsidR="00CF37F4" w:rsidRPr="00DD6B34" w:rsidRDefault="00ED068D" w:rsidP="00DD6B34">
      <w:pPr>
        <w:spacing w:after="0" w:line="276" w:lineRule="auto"/>
        <w:ind w:left="142" w:right="148"/>
        <w:jc w:val="center"/>
        <w:rPr>
          <w:szCs w:val="24"/>
        </w:rPr>
      </w:pPr>
      <w:r w:rsidRPr="00DD6B34">
        <w:rPr>
          <w:rFonts w:eastAsia="Calibri"/>
          <w:noProof/>
          <w:szCs w:val="24"/>
        </w:rPr>
        <mc:AlternateContent>
          <mc:Choice Requires="wpg">
            <w:drawing>
              <wp:anchor distT="0" distB="0" distL="114300" distR="114300" simplePos="0" relativeHeight="251696128" behindDoc="1" locked="0" layoutInCell="1" allowOverlap="1">
                <wp:simplePos x="0" y="0"/>
                <wp:positionH relativeFrom="column">
                  <wp:posOffset>1089914</wp:posOffset>
                </wp:positionH>
                <wp:positionV relativeFrom="paragraph">
                  <wp:posOffset>-2038</wp:posOffset>
                </wp:positionV>
                <wp:extent cx="5136769" cy="6096"/>
                <wp:effectExtent l="0" t="0" r="0" b="0"/>
                <wp:wrapNone/>
                <wp:docPr id="55094" name="Group 55094"/>
                <wp:cNvGraphicFramePr/>
                <a:graphic xmlns:a="http://schemas.openxmlformats.org/drawingml/2006/main">
                  <a:graphicData uri="http://schemas.microsoft.com/office/word/2010/wordprocessingGroup">
                    <wpg:wgp>
                      <wpg:cNvGrpSpPr/>
                      <wpg:grpSpPr>
                        <a:xfrm>
                          <a:off x="0" y="0"/>
                          <a:ext cx="5136769" cy="6096"/>
                          <a:chOff x="0" y="0"/>
                          <a:chExt cx="5136769" cy="6096"/>
                        </a:xfrm>
                      </wpg:grpSpPr>
                      <wps:wsp>
                        <wps:cNvPr id="61880" name="Shape 61880"/>
                        <wps:cNvSpPr/>
                        <wps:spPr>
                          <a:xfrm>
                            <a:off x="0" y="0"/>
                            <a:ext cx="5136769" cy="9144"/>
                          </a:xfrm>
                          <a:custGeom>
                            <a:avLst/>
                            <a:gdLst/>
                            <a:ahLst/>
                            <a:cxnLst/>
                            <a:rect l="0" t="0" r="0" b="0"/>
                            <a:pathLst>
                              <a:path w="5136769" h="9144">
                                <a:moveTo>
                                  <a:pt x="0" y="0"/>
                                </a:moveTo>
                                <a:lnTo>
                                  <a:pt x="5136769" y="0"/>
                                </a:lnTo>
                                <a:lnTo>
                                  <a:pt x="5136769"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w14:anchorId="30E8D098" id="Group 55094" o:spid="_x0000_s1026" style="position:absolute;margin-left:85.8pt;margin-top:-.15pt;width:404.45pt;height:.5pt;z-index:-251620352" coordsize="5136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">
                <v:shape id="Shape 61880" o:spid="_x0000_s1027" style="position:absolute;width:51367;height:91;visibility:visible;mso-wrap-style:square;v-text-anchor:top" coordsize="513676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RZrsgA&#10;AADeAAAADwAAAGRycy9kb3ducmV2LnhtbESPzWrCQBSF94LvMNxCN6ITA5WQOkoRim6EGm2xu9vM&#10;NQnN3Ekz0xh9emchuDycP775sje16Kh1lWUF00kEgji3uuJCwWH/Pk5AOI+ssbZMCi7kYLkYDuaY&#10;anvmHXWZL0QYYZeigtL7JpXS5SUZdBPbEAfvZFuDPsi2kLrFcxg3tYyjaCYNVhweSmxoVVL+m/0b&#10;BdlP973fvqz/Pj67rU5Gx/j6dYqVen7q315BeOr9I3xvb7SC2TRJAkDACSggF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gNFmuyAAAAN4AAAAPAAAAAAAAAAAAAAAAAJgCAABk&#10;cnMvZG93bnJldi54bWxQSwUGAAAAAAQABAD1AAAAjQMAAAAA&#10;" path="m,l5136769,r,9144l,9144,,e" fillcolor="black" stroked="f" strokeweight="0">
                  <v:stroke miterlimit="83231f" joinstyle="miter"/>
                  <v:path arrowok="t" textboxrect="0,0,5136769,9144"/>
                </v:shape>
              </v:group>
            </w:pict>
          </mc:Fallback>
        </mc:AlternateContent>
      </w:r>
      <w:r w:rsidRPr="00DD6B34">
        <w:rPr>
          <w:szCs w:val="24"/>
        </w:rPr>
        <w:t xml:space="preserve">(код и наименование специальности)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jc w:val="center"/>
        <w:rPr>
          <w:szCs w:val="24"/>
        </w:rPr>
      </w:pPr>
      <w:r w:rsidRPr="00DD6B34">
        <w:rPr>
          <w:szCs w:val="24"/>
        </w:rPr>
        <w:t xml:space="preserve">ОТЧЕТ </w:t>
      </w:r>
    </w:p>
    <w:p w:rsidR="00CF37F4" w:rsidRPr="00DD6B34" w:rsidRDefault="00ED068D" w:rsidP="00DD6B34">
      <w:pPr>
        <w:spacing w:after="0" w:line="276" w:lineRule="auto"/>
        <w:ind w:left="142" w:right="148" w:firstLine="1980"/>
        <w:rPr>
          <w:szCs w:val="24"/>
        </w:rPr>
      </w:pPr>
      <w:r w:rsidRPr="00DD6B34">
        <w:rPr>
          <w:szCs w:val="24"/>
        </w:rPr>
        <w:t xml:space="preserve">по производственной практике (по профилю специальности) Профессиональный модуль </w:t>
      </w:r>
      <w:r w:rsidRPr="00DD6B34">
        <w:rPr>
          <w:szCs w:val="24"/>
        </w:rPr>
        <w:tab/>
        <w:t xml:space="preserve"> </w:t>
      </w:r>
      <w:r w:rsidRPr="00DD6B34">
        <w:rPr>
          <w:rFonts w:eastAsia="Calibri"/>
          <w:noProof/>
          <w:szCs w:val="24"/>
        </w:rPr>
        <mc:AlternateContent>
          <mc:Choice Requires="wpg">
            <w:drawing>
              <wp:anchor distT="0" distB="0" distL="114300" distR="114300" simplePos="0" relativeHeight="251697152" behindDoc="0" locked="0" layoutInCell="1" allowOverlap="1">
                <wp:simplePos x="0" y="0"/>
                <wp:positionH relativeFrom="column">
                  <wp:posOffset>-68579</wp:posOffset>
                </wp:positionH>
                <wp:positionV relativeFrom="paragraph">
                  <wp:posOffset>353304</wp:posOffset>
                </wp:positionV>
                <wp:extent cx="6295390" cy="229663"/>
                <wp:effectExtent l="0" t="0" r="0" b="0"/>
                <wp:wrapTopAndBottom/>
                <wp:docPr id="55095" name="Group 55095"/>
                <wp:cNvGraphicFramePr/>
                <a:graphic xmlns:a="http://schemas.openxmlformats.org/drawingml/2006/main">
                  <a:graphicData uri="http://schemas.microsoft.com/office/word/2010/wordprocessingGroup">
                    <wpg:wgp>
                      <wpg:cNvGrpSpPr/>
                      <wpg:grpSpPr>
                        <a:xfrm>
                          <a:off x="0" y="0"/>
                          <a:ext cx="6295390" cy="229663"/>
                          <a:chOff x="0" y="0"/>
                          <a:chExt cx="6295390" cy="229663"/>
                        </a:xfrm>
                      </wpg:grpSpPr>
                      <wps:wsp>
                        <wps:cNvPr id="8469" name="Rectangle 8469"/>
                        <wps:cNvSpPr/>
                        <wps:spPr>
                          <a:xfrm>
                            <a:off x="1252982" y="0"/>
                            <a:ext cx="2160500" cy="150334"/>
                          </a:xfrm>
                          <a:prstGeom prst="rect">
                            <a:avLst/>
                          </a:prstGeom>
                          <a:ln>
                            <a:noFill/>
                          </a:ln>
                        </wps:spPr>
                        <wps:txbx>
                          <w:txbxContent>
                            <w:p w:rsidR="00536195" w:rsidRDefault="00536195">
                              <w:pPr>
                                <w:spacing w:after="0" w:line="276" w:lineRule="auto"/>
                                <w:ind w:left="0" w:firstLine="0"/>
                                <w:jc w:val="left"/>
                              </w:pPr>
                              <w:r>
                                <w:rPr>
                                  <w:sz w:val="16"/>
                                </w:rPr>
                                <w:t xml:space="preserve">                                                                </w:t>
                              </w:r>
                            </w:p>
                          </w:txbxContent>
                        </wps:txbx>
                        <wps:bodyPr horzOverflow="overflow" lIns="0" tIns="0" rIns="0" bIns="0" rtlCol="0">
                          <a:noAutofit/>
                        </wps:bodyPr>
                      </wps:wsp>
                      <wps:wsp>
                        <wps:cNvPr id="55053" name="Rectangle 55053"/>
                        <wps:cNvSpPr/>
                        <wps:spPr>
                          <a:xfrm>
                            <a:off x="2880995" y="20181"/>
                            <a:ext cx="45222" cy="123536"/>
                          </a:xfrm>
                          <a:prstGeom prst="rect">
                            <a:avLst/>
                          </a:prstGeom>
                          <a:ln>
                            <a:noFill/>
                          </a:ln>
                        </wps:spPr>
                        <wps:txbx>
                          <w:txbxContent>
                            <w:p w:rsidR="00536195" w:rsidRDefault="00536195">
                              <w:pPr>
                                <w:spacing w:after="0" w:line="276" w:lineRule="auto"/>
                                <w:ind w:left="0" w:firstLine="0"/>
                                <w:jc w:val="left"/>
                              </w:pPr>
                              <w:r>
                                <w:rPr>
                                  <w:sz w:val="16"/>
                                </w:rPr>
                                <w:t>(</w:t>
                              </w:r>
                            </w:p>
                          </w:txbxContent>
                        </wps:txbx>
                        <wps:bodyPr horzOverflow="overflow" lIns="0" tIns="0" rIns="0" bIns="0" rtlCol="0">
                          <a:noAutofit/>
                        </wps:bodyPr>
                      </wps:wsp>
                      <wps:wsp>
                        <wps:cNvPr id="55055" name="Rectangle 55055"/>
                        <wps:cNvSpPr/>
                        <wps:spPr>
                          <a:xfrm>
                            <a:off x="2914486" y="20181"/>
                            <a:ext cx="2781667" cy="123536"/>
                          </a:xfrm>
                          <a:prstGeom prst="rect">
                            <a:avLst/>
                          </a:prstGeom>
                          <a:ln>
                            <a:noFill/>
                          </a:ln>
                        </wps:spPr>
                        <wps:txbx>
                          <w:txbxContent>
                            <w:p w:rsidR="00536195" w:rsidRDefault="00536195">
                              <w:pPr>
                                <w:spacing w:after="0" w:line="276" w:lineRule="auto"/>
                                <w:ind w:left="0" w:firstLine="0"/>
                                <w:jc w:val="left"/>
                              </w:pPr>
                              <w:r>
                                <w:rPr>
                                  <w:sz w:val="16"/>
                                </w:rPr>
                                <w:t>код и наименование профессионального модуля</w:t>
                              </w:r>
                            </w:p>
                          </w:txbxContent>
                        </wps:txbx>
                        <wps:bodyPr horzOverflow="overflow" lIns="0" tIns="0" rIns="0" bIns="0" rtlCol="0">
                          <a:noAutofit/>
                        </wps:bodyPr>
                      </wps:wsp>
                      <wps:wsp>
                        <wps:cNvPr id="55054" name="Rectangle 55054"/>
                        <wps:cNvSpPr/>
                        <wps:spPr>
                          <a:xfrm>
                            <a:off x="5005965" y="20181"/>
                            <a:ext cx="45222" cy="123536"/>
                          </a:xfrm>
                          <a:prstGeom prst="rect">
                            <a:avLst/>
                          </a:prstGeom>
                          <a:ln>
                            <a:noFill/>
                          </a:ln>
                        </wps:spPr>
                        <wps:txbx>
                          <w:txbxContent>
                            <w:p w:rsidR="00536195" w:rsidRDefault="00536195">
                              <w:pPr>
                                <w:spacing w:after="0" w:line="276" w:lineRule="auto"/>
                                <w:ind w:left="0" w:firstLine="0"/>
                                <w:jc w:val="left"/>
                              </w:pPr>
                              <w:r>
                                <w:rPr>
                                  <w:sz w:val="16"/>
                                </w:rPr>
                                <w:t xml:space="preserve">) </w:t>
                              </w:r>
                            </w:p>
                          </w:txbxContent>
                        </wps:txbx>
                        <wps:bodyPr horzOverflow="overflow" lIns="0" tIns="0" rIns="0" bIns="0" rtlCol="0">
                          <a:noAutofit/>
                        </wps:bodyPr>
                      </wps:wsp>
                      <wps:wsp>
                        <wps:cNvPr id="8471" name="Rectangle 8471"/>
                        <wps:cNvSpPr/>
                        <wps:spPr>
                          <a:xfrm>
                            <a:off x="5042662" y="0"/>
                            <a:ext cx="33951" cy="150334"/>
                          </a:xfrm>
                          <a:prstGeom prst="rect">
                            <a:avLst/>
                          </a:prstGeom>
                          <a:ln>
                            <a:noFill/>
                          </a:ln>
                        </wps:spPr>
                        <wps:txbx>
                          <w:txbxContent>
                            <w:p w:rsidR="00536195" w:rsidRDefault="00536195">
                              <w:pPr>
                                <w:spacing w:after="0" w:line="276" w:lineRule="auto"/>
                                <w:ind w:left="0" w:firstLine="0"/>
                                <w:jc w:val="left"/>
                              </w:pPr>
                              <w:r>
                                <w:rPr>
                                  <w:sz w:val="16"/>
                                </w:rPr>
                                <w:t xml:space="preserve"> </w:t>
                              </w:r>
                            </w:p>
                          </w:txbxContent>
                        </wps:txbx>
                        <wps:bodyPr horzOverflow="overflow" lIns="0" tIns="0" rIns="0" bIns="0" rtlCol="0">
                          <a:noAutofit/>
                        </wps:bodyPr>
                      </wps:wsp>
                      <wps:wsp>
                        <wps:cNvPr id="61881" name="Shape 61881"/>
                        <wps:cNvSpPr/>
                        <wps:spPr>
                          <a:xfrm>
                            <a:off x="2248535" y="16303"/>
                            <a:ext cx="4046855" cy="9144"/>
                          </a:xfrm>
                          <a:custGeom>
                            <a:avLst/>
                            <a:gdLst/>
                            <a:ahLst/>
                            <a:cxnLst/>
                            <a:rect l="0" t="0" r="0" b="0"/>
                            <a:pathLst>
                              <a:path w="4046855" h="9144">
                                <a:moveTo>
                                  <a:pt x="0" y="0"/>
                                </a:moveTo>
                                <a:lnTo>
                                  <a:pt x="4046855" y="0"/>
                                </a:lnTo>
                                <a:lnTo>
                                  <a:pt x="4046855"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82" name="Shape 61882"/>
                        <wps:cNvSpPr/>
                        <wps:spPr>
                          <a:xfrm>
                            <a:off x="0" y="223567"/>
                            <a:ext cx="6295390" cy="9144"/>
                          </a:xfrm>
                          <a:custGeom>
                            <a:avLst/>
                            <a:gdLst/>
                            <a:ahLst/>
                            <a:cxnLst/>
                            <a:rect l="0" t="0" r="0" b="0"/>
                            <a:pathLst>
                              <a:path w="6295390" h="9144">
                                <a:moveTo>
                                  <a:pt x="0" y="0"/>
                                </a:moveTo>
                                <a:lnTo>
                                  <a:pt x="6295390" y="0"/>
                                </a:lnTo>
                                <a:lnTo>
                                  <a:pt x="6295390"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id="Group 55095" o:spid="_x0000_s1227" style="position:absolute;left:0;text-align:left;margin-left:-5.4pt;margin-top:27.8pt;width:495.7pt;height:18.1pt;z-index:251697152;mso-position-horizontal-relative:text;mso-position-vertical-relative:text" coordsize="62953,2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">
                <v:rect id="Rectangle 8469" o:spid="_x0000_s1228" style="position:absolute;left:12529;width:21605;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" filled="f" stroked="f">
                  <v:textbox inset="0,0,0,0">
                    <w:txbxContent>
                      <w:p w:rsidR="00536195" w:rsidRDefault="00536195">
                        <w:pPr>
                          <w:spacing w:after="0" w:line="276" w:lineRule="auto"/>
                          <w:ind w:left="0" w:firstLine="0"/>
                          <w:jc w:val="left"/>
                        </w:pPr>
                        <w:r>
                          <w:rPr>
                            <w:sz w:val="16"/>
                          </w:rPr>
                          <w:t xml:space="preserve">                                                                </w:t>
                        </w:r>
                      </w:p>
                    </w:txbxContent>
                  </v:textbox>
                </v:rect>
                <v:rect id="Rectangle 55053" o:spid="_x0000_s1229" style="position:absolute;left:28809;top:201;width:453;height:1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" filled="f" stroked="f">
                  <v:textbox inset="0,0,0,0">
                    <w:txbxContent>
                      <w:p w:rsidR="00536195" w:rsidRDefault="00536195">
                        <w:pPr>
                          <w:spacing w:after="0" w:line="276" w:lineRule="auto"/>
                          <w:ind w:left="0" w:firstLine="0"/>
                          <w:jc w:val="left"/>
                        </w:pPr>
                        <w:r>
                          <w:rPr>
                            <w:sz w:val="16"/>
                          </w:rPr>
                          <w:t>(</w:t>
                        </w:r>
                      </w:p>
                    </w:txbxContent>
                  </v:textbox>
                </v:rect>
                <v:rect id="Rectangle 55055" o:spid="_x0000_s1230" style="position:absolute;left:29144;top:201;width:27817;height:1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" filled="f" stroked="f">
                  <v:textbox inset="0,0,0,0">
                    <w:txbxContent>
                      <w:p w:rsidR="00536195" w:rsidRDefault="00536195">
                        <w:pPr>
                          <w:spacing w:after="0" w:line="276" w:lineRule="auto"/>
                          <w:ind w:left="0" w:firstLine="0"/>
                          <w:jc w:val="left"/>
                        </w:pPr>
                        <w:r>
                          <w:rPr>
                            <w:sz w:val="16"/>
                          </w:rPr>
                          <w:t>код и наименование профессионального модуля</w:t>
                        </w:r>
                      </w:p>
                    </w:txbxContent>
                  </v:textbox>
                </v:rect>
                <v:rect id="Rectangle 55054" o:spid="_x0000_s1231" style="position:absolute;left:50059;top:201;width:452;height:1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" filled="f" stroked="f">
                  <v:textbox inset="0,0,0,0">
                    <w:txbxContent>
                      <w:p w:rsidR="00536195" w:rsidRDefault="00536195">
                        <w:pPr>
                          <w:spacing w:after="0" w:line="276" w:lineRule="auto"/>
                          <w:ind w:left="0" w:firstLine="0"/>
                          <w:jc w:val="left"/>
                        </w:pPr>
                        <w:r>
                          <w:rPr>
                            <w:sz w:val="16"/>
                          </w:rPr>
                          <w:t xml:space="preserve">) </w:t>
                        </w:r>
                      </w:p>
                    </w:txbxContent>
                  </v:textbox>
                </v:rect>
                <v:rect id="Rectangle 8471" o:spid="_x0000_s1232" style="position:absolute;left:50426;width:340;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" filled="f" stroked="f">
                  <v:textbox inset="0,0,0,0">
                    <w:txbxContent>
                      <w:p w:rsidR="00536195" w:rsidRDefault="00536195">
                        <w:pPr>
                          <w:spacing w:after="0" w:line="276" w:lineRule="auto"/>
                          <w:ind w:left="0" w:firstLine="0"/>
                          <w:jc w:val="left"/>
                        </w:pPr>
                        <w:r>
                          <w:rPr>
                            <w:sz w:val="16"/>
                          </w:rPr>
                          <w:t xml:space="preserve"> </w:t>
                        </w:r>
                      </w:p>
                    </w:txbxContent>
                  </v:textbox>
                </v:rect>
                <v:shape id="Shape 61881" o:spid="_x0000_s1233" style="position:absolute;left:22485;top:163;width:40468;height:91;visibility:visible;mso-wrap-style:square;v-text-anchor:top" coordsize="404685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" path="m,l4046855,r,9144l,9144,,e" fillcolor="black" stroked="f" strokeweight="0">
                  <v:stroke miterlimit="83231f" joinstyle="miter"/>
                  <v:path arrowok="t" textboxrect="0,0,4046855,9144"/>
                </v:shape>
                <v:shape id="Shape 61882" o:spid="_x0000_s1234" style="position:absolute;top:2235;width:62953;height:92;visibility:visible;mso-wrap-style:square;v-text-anchor:top" coordsize="629539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" path="m,l6295390,r,9144l,9144,,e" fillcolor="black" stroked="f" strokeweight="0">
                  <v:stroke miterlimit="83231f" joinstyle="miter"/>
                  <v:path arrowok="t" textboxrect="0,0,6295390,9144"/>
                </v:shape>
                <w10:wrap type="topAndBottom"/>
              </v:group>
            </w:pict>
          </mc:Fallback>
        </mc:AlternateConten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firstLine="0"/>
        <w:jc w:val="center"/>
        <w:rPr>
          <w:szCs w:val="24"/>
        </w:rPr>
      </w:pPr>
      <w:r w:rsidRPr="00DD6B34">
        <w:rPr>
          <w:szCs w:val="24"/>
        </w:rPr>
        <w:t xml:space="preserve"> </w:t>
      </w:r>
    </w:p>
    <w:p w:rsidR="00CF37F4" w:rsidRPr="00DD6B34" w:rsidRDefault="00ED068D" w:rsidP="00DD6B34">
      <w:pPr>
        <w:spacing w:after="0" w:line="276" w:lineRule="auto"/>
        <w:ind w:left="142" w:right="148"/>
        <w:rPr>
          <w:szCs w:val="24"/>
        </w:rPr>
      </w:pPr>
      <w:r w:rsidRPr="00DD6B34">
        <w:rPr>
          <w:szCs w:val="24"/>
        </w:rPr>
        <w:t xml:space="preserve"> </w:t>
      </w:r>
      <w:r w:rsidRPr="00DD6B34">
        <w:rPr>
          <w:szCs w:val="24"/>
        </w:rPr>
        <w:tab/>
        <w:t xml:space="preserve"> </w:t>
      </w:r>
      <w:r w:rsidRPr="00DD6B34">
        <w:rPr>
          <w:szCs w:val="24"/>
        </w:rPr>
        <w:tab/>
        <w:t xml:space="preserve"> </w:t>
      </w:r>
      <w:r w:rsidRPr="00DD6B34">
        <w:rPr>
          <w:szCs w:val="24"/>
        </w:rPr>
        <w:tab/>
        <w:t xml:space="preserve">Выполнил:  </w:t>
      </w:r>
    </w:p>
    <w:p w:rsidR="00CF37F4" w:rsidRPr="00DD6B34" w:rsidRDefault="00ED068D" w:rsidP="00DD6B34">
      <w:pPr>
        <w:spacing w:after="0" w:line="276" w:lineRule="auto"/>
        <w:ind w:left="142" w:right="148"/>
        <w:rPr>
          <w:szCs w:val="24"/>
        </w:rPr>
      </w:pPr>
      <w:r w:rsidRPr="00DD6B34">
        <w:rPr>
          <w:szCs w:val="24"/>
        </w:rPr>
        <w:t xml:space="preserve"> </w:t>
      </w:r>
      <w:r w:rsidRPr="00DD6B34">
        <w:rPr>
          <w:szCs w:val="24"/>
        </w:rPr>
        <w:tab/>
        <w:t xml:space="preserve"> </w:t>
      </w:r>
      <w:r w:rsidRPr="00DD6B34">
        <w:rPr>
          <w:szCs w:val="24"/>
        </w:rPr>
        <w:tab/>
        <w:t xml:space="preserve"> </w:t>
      </w:r>
      <w:r w:rsidRPr="00DD6B34">
        <w:rPr>
          <w:szCs w:val="24"/>
        </w:rPr>
        <w:tab/>
        <w:t xml:space="preserve">Обучающийся учебной группы №  </w:t>
      </w:r>
      <w:r w:rsidRPr="00DD6B34">
        <w:rPr>
          <w:szCs w:val="24"/>
        </w:rPr>
        <w:tab/>
        <w:t xml:space="preserve"> </w:t>
      </w:r>
      <w:r w:rsidRPr="00DD6B34">
        <w:rPr>
          <w:rFonts w:eastAsia="Calibri"/>
          <w:noProof/>
          <w:szCs w:val="24"/>
        </w:rPr>
        <mc:AlternateContent>
          <mc:Choice Requires="wpg">
            <w:drawing>
              <wp:anchor distT="0" distB="0" distL="114300" distR="114300" simplePos="0" relativeHeight="251698176" behindDoc="0" locked="0" layoutInCell="1" allowOverlap="1">
                <wp:simplePos x="0" y="0"/>
                <wp:positionH relativeFrom="column">
                  <wp:posOffset>-77723</wp:posOffset>
                </wp:positionH>
                <wp:positionV relativeFrom="paragraph">
                  <wp:posOffset>-641755</wp:posOffset>
                </wp:positionV>
                <wp:extent cx="6304534" cy="6096"/>
                <wp:effectExtent l="0" t="0" r="0" b="0"/>
                <wp:wrapTopAndBottom/>
                <wp:docPr id="55096" name="Group 55096"/>
                <wp:cNvGraphicFramePr/>
                <a:graphic xmlns:a="http://schemas.openxmlformats.org/drawingml/2006/main">
                  <a:graphicData uri="http://schemas.microsoft.com/office/word/2010/wordprocessingGroup">
                    <wpg:wgp>
                      <wpg:cNvGrpSpPr/>
                      <wpg:grpSpPr>
                        <a:xfrm>
                          <a:off x="0" y="0"/>
                          <a:ext cx="6304534" cy="6096"/>
                          <a:chOff x="0" y="0"/>
                          <a:chExt cx="6304534" cy="6096"/>
                        </a:xfrm>
                      </wpg:grpSpPr>
                      <wps:wsp>
                        <wps:cNvPr id="61883" name="Shape 61883"/>
                        <wps:cNvSpPr/>
                        <wps:spPr>
                          <a:xfrm>
                            <a:off x="0" y="0"/>
                            <a:ext cx="6304534" cy="9144"/>
                          </a:xfrm>
                          <a:custGeom>
                            <a:avLst/>
                            <a:gdLst/>
                            <a:ahLst/>
                            <a:cxnLst/>
                            <a:rect l="0" t="0" r="0" b="0"/>
                            <a:pathLst>
                              <a:path w="6304534" h="9144">
                                <a:moveTo>
                                  <a:pt x="0" y="0"/>
                                </a:moveTo>
                                <a:lnTo>
                                  <a:pt x="6304534" y="0"/>
                                </a:lnTo>
                                <a:lnTo>
                                  <a:pt x="630453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w14:anchorId="78BE866B" id="Group 55096" o:spid="_x0000_s1026" style="position:absolute;margin-left:-6.1pt;margin-top:-50.55pt;width:496.4pt;height:.5pt;z-index:251698176" coordsize="6304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">
                <v:shape id="Shape 61883" o:spid="_x0000_s1027" style="position:absolute;width:63045;height:91;visibility:visible;mso-wrap-style:square;v-text-anchor:top" coordsize="630453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qljccA&#10;AADeAAAADwAAAGRycy9kb3ducmV2LnhtbESPT2vCQBTE7wW/w/IEb3VjhRCiq4itpS29+O/g7Zl9&#10;ZqPZtyG7avrtu4WCx2FmfsNM552txY1aXzlWMBomIIgLpysuFey2q+cMhA/IGmvHpOCHPMxnvacp&#10;5trdeU23TShFhLDPUYEJocml9IUhi37oGuLonVxrMUTZllK3eI9wW8uXJEmlxYrjgsGGloaKy+Zq&#10;FbyZWqfj98Nrc7b0eS6/jvvv1VGpQb9bTEAE6sIj/N/+0ArSUZaN4e9OvAJy9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eqpY3HAAAA3gAAAA8AAAAAAAAAAAAAAAAAmAIAAGRy&#10;cy9kb3ducmV2LnhtbFBLBQYAAAAABAAEAPUAAACMAwAAAAA=&#10;" path="m,l6304534,r,9144l,9144,,e" fillcolor="black" stroked="f" strokeweight="0">
                  <v:stroke miterlimit="83231f" joinstyle="miter"/>
                  <v:path arrowok="t" textboxrect="0,0,6304534,9144"/>
                </v:shape>
                <w10:wrap type="topAndBottom"/>
              </v:group>
            </w:pict>
          </mc:Fallback>
        </mc:AlternateContent>
      </w:r>
    </w:p>
    <w:p w:rsidR="00CF37F4" w:rsidRPr="00DD6B34" w:rsidRDefault="00ED068D" w:rsidP="00DD6B34">
      <w:pPr>
        <w:spacing w:after="0" w:line="276" w:lineRule="auto"/>
        <w:ind w:left="142" w:right="148" w:firstLine="0"/>
        <w:jc w:val="left"/>
        <w:rPr>
          <w:szCs w:val="24"/>
        </w:rPr>
      </w:pPr>
      <w:r w:rsidRPr="00DD6B34">
        <w:rPr>
          <w:szCs w:val="24"/>
        </w:rPr>
        <w:t xml:space="preserve"> </w:t>
      </w:r>
      <w:r w:rsidRPr="00DD6B34">
        <w:rPr>
          <w:szCs w:val="24"/>
        </w:rPr>
        <w:tab/>
        <w:t xml:space="preserve"> </w:t>
      </w:r>
      <w:r w:rsidRPr="00DD6B34">
        <w:rPr>
          <w:szCs w:val="24"/>
        </w:rPr>
        <w:tab/>
        <w:t xml:space="preserve"> </w:t>
      </w:r>
      <w:r w:rsidRPr="00DD6B34">
        <w:rPr>
          <w:szCs w:val="24"/>
        </w:rPr>
        <w:tab/>
        <w:t xml:space="preserve"> </w:t>
      </w:r>
      <w:r w:rsidRPr="00DD6B34">
        <w:rPr>
          <w:szCs w:val="24"/>
        </w:rPr>
        <w:tab/>
        <w:t xml:space="preserve"> </w:t>
      </w:r>
    </w:p>
    <w:p w:rsidR="00CF37F4" w:rsidRPr="00DD6B34" w:rsidRDefault="00ED068D" w:rsidP="00DD6B34">
      <w:pPr>
        <w:spacing w:after="0" w:line="276" w:lineRule="auto"/>
        <w:ind w:left="142" w:right="148" w:firstLine="0"/>
        <w:jc w:val="right"/>
        <w:rPr>
          <w:szCs w:val="24"/>
        </w:rPr>
      </w:pPr>
      <w:r w:rsidRPr="00DD6B34">
        <w:rPr>
          <w:rFonts w:eastAsia="Calibri"/>
          <w:noProof/>
          <w:szCs w:val="24"/>
        </w:rPr>
        <mc:AlternateContent>
          <mc:Choice Requires="wpg">
            <w:drawing>
              <wp:inline distT="0" distB="0" distL="0" distR="0">
                <wp:extent cx="3322828" cy="6096"/>
                <wp:effectExtent l="0" t="0" r="0" b="0"/>
                <wp:docPr id="55097" name="Group 55097"/>
                <wp:cNvGraphicFramePr/>
                <a:graphic xmlns:a="http://schemas.openxmlformats.org/drawingml/2006/main">
                  <a:graphicData uri="http://schemas.microsoft.com/office/word/2010/wordprocessingGroup">
                    <wpg:wgp>
                      <wpg:cNvGrpSpPr/>
                      <wpg:grpSpPr>
                        <a:xfrm>
                          <a:off x="0" y="0"/>
                          <a:ext cx="3322828" cy="6096"/>
                          <a:chOff x="0" y="0"/>
                          <a:chExt cx="3322828" cy="6096"/>
                        </a:xfrm>
                      </wpg:grpSpPr>
                      <wps:wsp>
                        <wps:cNvPr id="61884" name="Shape 61884"/>
                        <wps:cNvSpPr/>
                        <wps:spPr>
                          <a:xfrm>
                            <a:off x="0" y="0"/>
                            <a:ext cx="1345946" cy="9144"/>
                          </a:xfrm>
                          <a:custGeom>
                            <a:avLst/>
                            <a:gdLst/>
                            <a:ahLst/>
                            <a:cxnLst/>
                            <a:rect l="0" t="0" r="0" b="0"/>
                            <a:pathLst>
                              <a:path w="1345946" h="9144">
                                <a:moveTo>
                                  <a:pt x="0" y="0"/>
                                </a:moveTo>
                                <a:lnTo>
                                  <a:pt x="1345946" y="0"/>
                                </a:lnTo>
                                <a:lnTo>
                                  <a:pt x="1345946"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85" name="Shape 61885"/>
                        <wps:cNvSpPr/>
                        <wps:spPr>
                          <a:xfrm>
                            <a:off x="134594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86" name="Shape 61886"/>
                        <wps:cNvSpPr/>
                        <wps:spPr>
                          <a:xfrm>
                            <a:off x="1352042" y="0"/>
                            <a:ext cx="1970786" cy="9144"/>
                          </a:xfrm>
                          <a:custGeom>
                            <a:avLst/>
                            <a:gdLst/>
                            <a:ahLst/>
                            <a:cxnLst/>
                            <a:rect l="0" t="0" r="0" b="0"/>
                            <a:pathLst>
                              <a:path w="1970786" h="9144">
                                <a:moveTo>
                                  <a:pt x="0" y="0"/>
                                </a:moveTo>
                                <a:lnTo>
                                  <a:pt x="1970786" y="0"/>
                                </a:lnTo>
                                <a:lnTo>
                                  <a:pt x="1970786"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inline>
            </w:drawing>
          </mc:Choice>
          <mc:Fallback>
            <w:pict>
              <v:group w14:anchorId="73AB38F5" id="Group 55097" o:spid="_x0000_s1026" style="width:261.65pt;height:.5pt;mso-position-horizontal-relative:char;mso-position-vertical-relative:line" coordsize="3322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">
                <v:shape id="Shape 61884" o:spid="_x0000_s1027" style="position:absolute;width:13459;height:91;visibility:visible;mso-wrap-style:square;v-text-anchor:top" coordsize="134594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epCcUA&#10;AADeAAAADwAAAGRycy9kb3ducmV2LnhtbESPQWvCQBSE7wX/w/IEb3WjSAjRVUQbtLdqA70+dp9J&#10;MPs2ZLcx/vtuodDjMDPfMJvdaFsxUO8bxwoW8wQEsXam4UpB+Vm8ZiB8QDbYOiYFT/Kw205eNpgb&#10;9+ALDddQiQhhn6OCOoQul9Lrmiz6ueuIo3dzvcUQZV9J0+Mjwm0rl0mSSosNx4UaOzrUpO/Xb6vg&#10;kh7fq/KLT7oo307FOOiPbpkpNZuO+zWIQGP4D/+1z0ZBusiyFfzeiVdAb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56kJxQAAAN4AAAAPAAAAAAAAAAAAAAAAAJgCAABkcnMv&#10;ZG93bnJldi54bWxQSwUGAAAAAAQABAD1AAAAigMAAAAA&#10;" path="m,l1345946,r,9144l,9144,,e" fillcolor="black" stroked="f" strokeweight="0">
                  <v:stroke miterlimit="83231f" joinstyle="miter"/>
                  <v:path arrowok="t" textboxrect="0,0,1345946,9144"/>
                </v:shape>
                <v:shape id="Shape 61885" o:spid="_x0000_s1028" style="position:absolute;left:13459;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oc28UA&#10;AADeAAAADwAAAGRycy9kb3ducmV2LnhtbESPQWsCMRSE74L/ITyht5pVqi6rUVQoSEGo2kOPz81z&#10;d3HzsiZR139vCgWPw8x8w8wWranFjZyvLCsY9BMQxLnVFRcKfg6f7ykIH5A11pZJwYM8LObdzgwz&#10;be+8o9s+FCJC2GeooAyhyaT0eUkGfd82xNE7WWcwROkKqR3eI9zUcpgkY2mw4rhQYkPrkvLz/moU&#10;NJfC/V68XvHx+v014WRD7fZDqbdeu5yCCNSGV/i/vdEKxoM0HcHfnXgF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OhzbxQAAAN4AAAAPAAAAAAAAAAAAAAAAAJgCAABkcnMv&#10;ZG93bnJldi54bWxQSwUGAAAAAAQABAD1AAAAigMAAAAA&#10;" path="m,l9144,r,9144l,9144,,e" fillcolor="black" stroked="f" strokeweight="0">
                  <v:stroke miterlimit="83231f" joinstyle="miter"/>
                  <v:path arrowok="t" textboxrect="0,0,9144,9144"/>
                </v:shape>
                <v:shape id="Shape 61886" o:spid="_x0000_s1029" style="position:absolute;left:13520;width:19708;height:91;visibility:visible;mso-wrap-style:square;v-text-anchor:top" coordsize="197078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jancUA&#10;AADeAAAADwAAAGRycy9kb3ducmV2LnhtbESPQWvCQBSE70L/w/IKXkQ38RDW1FVEKOjN2iB4e2Rf&#10;s6HZtyG7avrvu0Khx2FmvmHW29F14k5DaD1ryBcZCOLam5YbDdXn+1yBCBHZYOeZNPxQgO3mZbLG&#10;0vgHf9D9HBuRIBxK1GBj7EspQ23JYVj4njh5X35wGJMcGmkGfCS46+QyywrpsOW0YLGnvaX6+3xz&#10;Go5xds2Pe6XMddXzxVaN3eUnraev4+4NRKQx/of/2gejociVKuB5J10Bu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KNqdxQAAAN4AAAAPAAAAAAAAAAAAAAAAAJgCAABkcnMv&#10;ZG93bnJldi54bWxQSwUGAAAAAAQABAD1AAAAigMAAAAA&#10;" path="m,l1970786,r,9144l,9144,,e" fillcolor="black" stroked="f" strokeweight="0">
                  <v:stroke miterlimit="83231f" joinstyle="miter"/>
                  <v:path arrowok="t" textboxrect="0,0,1970786,9144"/>
                </v:shape>
                <w10:anchorlock/>
              </v:group>
            </w:pict>
          </mc:Fallback>
        </mc:AlternateContent>
      </w:r>
    </w:p>
    <w:p w:rsidR="00CF37F4" w:rsidRPr="00DD6B34" w:rsidRDefault="00ED068D" w:rsidP="00DD6B34">
      <w:pPr>
        <w:spacing w:after="0" w:line="276" w:lineRule="auto"/>
        <w:ind w:left="142" w:right="148"/>
        <w:jc w:val="left"/>
        <w:rPr>
          <w:szCs w:val="24"/>
        </w:rPr>
      </w:pPr>
      <w:r w:rsidRPr="00DD6B34">
        <w:rPr>
          <w:szCs w:val="24"/>
        </w:rPr>
        <w:t xml:space="preserve"> </w:t>
      </w:r>
      <w:r w:rsidRPr="00DD6B34">
        <w:rPr>
          <w:szCs w:val="24"/>
        </w:rPr>
        <w:tab/>
        <w:t xml:space="preserve"> </w:t>
      </w:r>
      <w:r w:rsidRPr="00DD6B34">
        <w:rPr>
          <w:szCs w:val="24"/>
        </w:rPr>
        <w:tab/>
        <w:t xml:space="preserve"> </w:t>
      </w:r>
      <w:r w:rsidRPr="00DD6B34">
        <w:rPr>
          <w:szCs w:val="24"/>
        </w:rPr>
        <w:tab/>
        <w:t xml:space="preserve">(подпись)  </w:t>
      </w:r>
      <w:r w:rsidRPr="00DD6B34">
        <w:rPr>
          <w:szCs w:val="24"/>
        </w:rPr>
        <w:tab/>
        <w:t xml:space="preserve">(И.О. Фамилия)  </w:t>
      </w:r>
    </w:p>
    <w:p w:rsidR="00CF37F4" w:rsidRPr="00DD6B34" w:rsidRDefault="00ED068D" w:rsidP="00DD6B34">
      <w:pPr>
        <w:spacing w:after="0" w:line="276" w:lineRule="auto"/>
        <w:ind w:left="142" w:right="148"/>
        <w:rPr>
          <w:szCs w:val="24"/>
        </w:rPr>
      </w:pPr>
      <w:r w:rsidRPr="00DD6B34">
        <w:rPr>
          <w:szCs w:val="24"/>
        </w:rPr>
        <w:t xml:space="preserve"> </w:t>
      </w:r>
      <w:r w:rsidRPr="00DD6B34">
        <w:rPr>
          <w:szCs w:val="24"/>
        </w:rPr>
        <w:tab/>
        <w:t xml:space="preserve"> </w:t>
      </w:r>
      <w:r w:rsidRPr="00DD6B34">
        <w:rPr>
          <w:szCs w:val="24"/>
        </w:rPr>
        <w:tab/>
        <w:t xml:space="preserve"> </w:t>
      </w:r>
      <w:r w:rsidRPr="00DD6B34">
        <w:rPr>
          <w:szCs w:val="24"/>
        </w:rPr>
        <w:tab/>
        <w:t xml:space="preserve">Проверили:  </w:t>
      </w:r>
    </w:p>
    <w:p w:rsidR="00CF37F4" w:rsidRPr="00DD6B34" w:rsidRDefault="00ED068D" w:rsidP="00DD6B34">
      <w:pPr>
        <w:spacing w:after="0" w:line="276" w:lineRule="auto"/>
        <w:ind w:left="142" w:right="148"/>
        <w:rPr>
          <w:szCs w:val="24"/>
        </w:rPr>
      </w:pPr>
      <w:r w:rsidRPr="00DD6B34">
        <w:rPr>
          <w:szCs w:val="24"/>
        </w:rPr>
        <w:t xml:space="preserve"> </w:t>
      </w:r>
      <w:r w:rsidRPr="00DD6B34">
        <w:rPr>
          <w:szCs w:val="24"/>
        </w:rPr>
        <w:tab/>
        <w:t xml:space="preserve"> </w:t>
      </w:r>
      <w:r w:rsidRPr="00DD6B34">
        <w:rPr>
          <w:szCs w:val="24"/>
        </w:rPr>
        <w:tab/>
        <w:t xml:space="preserve"> </w:t>
      </w:r>
      <w:r w:rsidRPr="00DD6B34">
        <w:rPr>
          <w:szCs w:val="24"/>
        </w:rPr>
        <w:tab/>
        <w:t xml:space="preserve">Руководитель практики от организации  </w:t>
      </w:r>
    </w:p>
    <w:p w:rsidR="00CF37F4" w:rsidRPr="00DD6B34" w:rsidRDefault="00ED068D" w:rsidP="00DD6B34">
      <w:pPr>
        <w:spacing w:after="0" w:line="276" w:lineRule="auto"/>
        <w:ind w:left="142" w:right="148" w:firstLine="0"/>
        <w:jc w:val="left"/>
        <w:rPr>
          <w:szCs w:val="24"/>
        </w:rPr>
      </w:pPr>
      <w:r w:rsidRPr="00DD6B34">
        <w:rPr>
          <w:szCs w:val="24"/>
        </w:rPr>
        <w:t xml:space="preserve"> </w:t>
      </w:r>
      <w:r w:rsidRPr="00DD6B34">
        <w:rPr>
          <w:szCs w:val="24"/>
        </w:rPr>
        <w:tab/>
        <w:t xml:space="preserve"> </w:t>
      </w:r>
      <w:r w:rsidRPr="00DD6B34">
        <w:rPr>
          <w:szCs w:val="24"/>
        </w:rPr>
        <w:tab/>
        <w:t xml:space="preserve"> </w:t>
      </w:r>
      <w:r w:rsidRPr="00DD6B34">
        <w:rPr>
          <w:szCs w:val="24"/>
        </w:rPr>
        <w:tab/>
        <w:t xml:space="preserve"> </w:t>
      </w:r>
      <w:r w:rsidRPr="00DD6B34">
        <w:rPr>
          <w:szCs w:val="24"/>
        </w:rPr>
        <w:tab/>
        <w:t xml:space="preserve"> </w:t>
      </w:r>
    </w:p>
    <w:p w:rsidR="00CF37F4" w:rsidRPr="00DD6B34" w:rsidRDefault="00ED068D" w:rsidP="00DD6B34">
      <w:pPr>
        <w:spacing w:after="0" w:line="276" w:lineRule="auto"/>
        <w:ind w:left="142" w:right="148" w:firstLine="0"/>
        <w:jc w:val="right"/>
        <w:rPr>
          <w:szCs w:val="24"/>
        </w:rPr>
      </w:pPr>
      <w:r w:rsidRPr="00DD6B34">
        <w:rPr>
          <w:rFonts w:eastAsia="Calibri"/>
          <w:noProof/>
          <w:szCs w:val="24"/>
        </w:rPr>
        <mc:AlternateContent>
          <mc:Choice Requires="wpg">
            <w:drawing>
              <wp:inline distT="0" distB="0" distL="0" distR="0">
                <wp:extent cx="3322955" cy="6096"/>
                <wp:effectExtent l="0" t="0" r="0" b="0"/>
                <wp:docPr id="55098" name="Group 55098"/>
                <wp:cNvGraphicFramePr/>
                <a:graphic xmlns:a="http://schemas.openxmlformats.org/drawingml/2006/main">
                  <a:graphicData uri="http://schemas.microsoft.com/office/word/2010/wordprocessingGroup">
                    <wpg:wgp>
                      <wpg:cNvGrpSpPr/>
                      <wpg:grpSpPr>
                        <a:xfrm>
                          <a:off x="0" y="0"/>
                          <a:ext cx="3322955" cy="6096"/>
                          <a:chOff x="0" y="0"/>
                          <a:chExt cx="3322955" cy="6096"/>
                        </a:xfrm>
                      </wpg:grpSpPr>
                      <wps:wsp>
                        <wps:cNvPr id="61887" name="Shape 61887"/>
                        <wps:cNvSpPr/>
                        <wps:spPr>
                          <a:xfrm>
                            <a:off x="0" y="0"/>
                            <a:ext cx="2026031" cy="9144"/>
                          </a:xfrm>
                          <a:custGeom>
                            <a:avLst/>
                            <a:gdLst/>
                            <a:ahLst/>
                            <a:cxnLst/>
                            <a:rect l="0" t="0" r="0" b="0"/>
                            <a:pathLst>
                              <a:path w="2026031" h="9144">
                                <a:moveTo>
                                  <a:pt x="0" y="0"/>
                                </a:moveTo>
                                <a:lnTo>
                                  <a:pt x="2026031" y="0"/>
                                </a:lnTo>
                                <a:lnTo>
                                  <a:pt x="2026031"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88" name="Shape 61888"/>
                        <wps:cNvSpPr/>
                        <wps:spPr>
                          <a:xfrm>
                            <a:off x="202603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89" name="Shape 61889"/>
                        <wps:cNvSpPr/>
                        <wps:spPr>
                          <a:xfrm>
                            <a:off x="2032127" y="0"/>
                            <a:ext cx="1290828" cy="9144"/>
                          </a:xfrm>
                          <a:custGeom>
                            <a:avLst/>
                            <a:gdLst/>
                            <a:ahLst/>
                            <a:cxnLst/>
                            <a:rect l="0" t="0" r="0" b="0"/>
                            <a:pathLst>
                              <a:path w="1290828" h="9144">
                                <a:moveTo>
                                  <a:pt x="0" y="0"/>
                                </a:moveTo>
                                <a:lnTo>
                                  <a:pt x="1290828" y="0"/>
                                </a:lnTo>
                                <a:lnTo>
                                  <a:pt x="1290828"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inline>
            </w:drawing>
          </mc:Choice>
          <mc:Fallback>
            <w:pict>
              <v:group w14:anchorId="1F6B0E63" id="Group 55098" o:spid="_x0000_s1026" style="width:261.65pt;height:.5pt;mso-position-horizontal-relative:char;mso-position-vertical-relative:line" coordsize="3322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">
                <v:shape id="Shape 61887" o:spid="_x0000_s1027" style="position:absolute;width:20260;height:91;visibility:visible;mso-wrap-style:square;v-text-anchor:top" coordsize="2026031,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oNp8QA&#10;AADeAAAADwAAAGRycy9kb3ducmV2LnhtbESPQYvCMBSE78L+h/AEb5rqoYZqlEVY8CALWz30+Gje&#10;tsXmpSRR67/fCAseh5n5htnuR9uLO/nQOdawXGQgiGtnOm40XM5fcwUiRGSDvWPS8KQA+93HZIuF&#10;cQ/+oXsZG5EgHArU0MY4FFKGuiWLYeEG4uT9Om8xJukbaTw+Etz2cpVlubTYcVpocaBDS/W1vFkN&#10;9fOqvi++PFemMireVtVJ5k7r2XT83ICINMZ3+L99NBrypVJreN1JV0D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qDafEAAAA3gAAAA8AAAAAAAAAAAAAAAAAmAIAAGRycy9k&#10;b3ducmV2LnhtbFBLBQYAAAAABAAEAPUAAACJAwAAAAA=&#10;" path="m,l2026031,r,9144l,9144,,e" fillcolor="black" stroked="f" strokeweight="0">
                  <v:stroke miterlimit="83231f" joinstyle="miter"/>
                  <v:path arrowok="t" textboxrect="0,0,2026031,9144"/>
                </v:shape>
                <v:shape id="Shape 61888" o:spid="_x0000_s1028" style="position:absolute;left:20260;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uzRcMA&#10;AADeAAAADwAAAGRycy9kb3ducmV2LnhtbERPz2vCMBS+D/wfwhO8raljuFIbRQcDEQabevD4bJ5t&#10;sXmpSWy7/345DHb8+H4X69G0oifnG8sK5kkKgri0uuFKwen48ZyB8AFZY2uZFPyQh/Vq8lRgru3A&#10;39QfQiViCPscFdQhdLmUvqzJoE9sRxy5q3UGQ4SuktrhEMNNK1/SdCENNhwbauzovabydngYBd29&#10;cue711u+PL72b5zuaPx8VWo2HTdLEIHG8C/+c++0gsU8y+LeeCdeAb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TuzRcMAAADeAAAADwAAAAAAAAAAAAAAAACYAgAAZHJzL2Rv&#10;d25yZXYueG1sUEsFBgAAAAAEAAQA9QAAAIgDAAAAAA==&#10;" path="m,l9144,r,9144l,9144,,e" fillcolor="black" stroked="f" strokeweight="0">
                  <v:stroke miterlimit="83231f" joinstyle="miter"/>
                  <v:path arrowok="t" textboxrect="0,0,9144,9144"/>
                </v:shape>
                <v:shape id="Shape 61889" o:spid="_x0000_s1029" style="position:absolute;left:20321;width:12908;height:91;visibility:visible;mso-wrap-style:square;v-text-anchor:top" coordsize="129082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mqWsUA&#10;AADeAAAADwAAAGRycy9kb3ducmV2LnhtbESPwWrDMBBE74H+g9hCb4mcGILrRjalJRDoyUo/YLE2&#10;tltrZSwlsf31VaHQ4zAzb5hDOdle3Gj0nWMF200Cgrh2puNGwef5uM5A+IBssHdMCmbyUBYPqwPm&#10;xt25opsOjYgQ9jkqaEMYcil93ZJFv3EDcfQubrQYohwbaUa8R7jt5S5J9tJix3GhxYHeWqq/9dUq&#10;aL7c+/VitT6buXJpelw+gl6UenqcXl9ABJrCf/ivfTIK9tsse4bfO/EKy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uapaxQAAAN4AAAAPAAAAAAAAAAAAAAAAAJgCAABkcnMv&#10;ZG93bnJldi54bWxQSwUGAAAAAAQABAD1AAAAigMAAAAA&#10;" path="m,l1290828,r,9144l,9144,,e" fillcolor="black" stroked="f" strokeweight="0">
                  <v:stroke miterlimit="83231f" joinstyle="miter"/>
                  <v:path arrowok="t" textboxrect="0,0,1290828,9144"/>
                </v:shape>
                <w10:anchorlock/>
              </v:group>
            </w:pict>
          </mc:Fallback>
        </mc:AlternateContent>
      </w:r>
    </w:p>
    <w:p w:rsidR="00CF37F4" w:rsidRPr="00DD6B34" w:rsidRDefault="00ED068D" w:rsidP="00DD6B34">
      <w:pPr>
        <w:spacing w:after="0" w:line="276" w:lineRule="auto"/>
        <w:ind w:left="142" w:right="148"/>
        <w:jc w:val="left"/>
        <w:rPr>
          <w:szCs w:val="24"/>
        </w:rPr>
      </w:pPr>
      <w:r w:rsidRPr="00DD6B34">
        <w:rPr>
          <w:szCs w:val="24"/>
        </w:rPr>
        <w:t xml:space="preserve"> </w:t>
      </w:r>
      <w:r w:rsidRPr="00DD6B34">
        <w:rPr>
          <w:szCs w:val="24"/>
        </w:rPr>
        <w:tab/>
        <w:t xml:space="preserve"> </w:t>
      </w:r>
      <w:r w:rsidRPr="00DD6B34">
        <w:rPr>
          <w:szCs w:val="24"/>
        </w:rPr>
        <w:tab/>
        <w:t xml:space="preserve"> </w:t>
      </w:r>
      <w:r w:rsidRPr="00DD6B34">
        <w:rPr>
          <w:szCs w:val="24"/>
        </w:rPr>
        <w:tab/>
        <w:t xml:space="preserve">(должность) </w:t>
      </w:r>
      <w:r w:rsidRPr="00DD6B34">
        <w:rPr>
          <w:szCs w:val="24"/>
        </w:rPr>
        <w:tab/>
        <w:t xml:space="preserve">(И.О.Фамилия)  </w:t>
      </w:r>
    </w:p>
    <w:p w:rsidR="00CF37F4" w:rsidRPr="00DD6B34" w:rsidRDefault="00ED068D" w:rsidP="00DD6B34">
      <w:pPr>
        <w:spacing w:after="0" w:line="276" w:lineRule="auto"/>
        <w:ind w:left="142" w:right="148" w:firstLine="0"/>
        <w:jc w:val="left"/>
        <w:rPr>
          <w:szCs w:val="24"/>
        </w:rPr>
      </w:pPr>
      <w:r w:rsidRPr="00DD6B34">
        <w:rPr>
          <w:szCs w:val="24"/>
        </w:rPr>
        <w:t xml:space="preserve"> </w:t>
      </w:r>
      <w:r w:rsidRPr="00DD6B34">
        <w:rPr>
          <w:szCs w:val="24"/>
        </w:rPr>
        <w:tab/>
        <w:t xml:space="preserve"> </w:t>
      </w:r>
      <w:r w:rsidRPr="00DD6B34">
        <w:rPr>
          <w:szCs w:val="24"/>
        </w:rPr>
        <w:tab/>
        <w:t xml:space="preserve"> </w:t>
      </w:r>
      <w:r w:rsidRPr="00DD6B34">
        <w:rPr>
          <w:szCs w:val="24"/>
        </w:rPr>
        <w:tab/>
        <w:t xml:space="preserve"> </w:t>
      </w:r>
      <w:r w:rsidRPr="00DD6B34">
        <w:rPr>
          <w:szCs w:val="24"/>
        </w:rPr>
        <w:tab/>
        <w:t xml:space="preserve"> </w:t>
      </w:r>
      <w:r w:rsidRPr="00DD6B34">
        <w:rPr>
          <w:szCs w:val="24"/>
        </w:rPr>
        <w:tab/>
        <w:t xml:space="preserve"> </w:t>
      </w:r>
    </w:p>
    <w:p w:rsidR="00CF37F4" w:rsidRPr="00DD6B34" w:rsidRDefault="00ED068D" w:rsidP="00DD6B34">
      <w:pPr>
        <w:spacing w:after="0" w:line="276" w:lineRule="auto"/>
        <w:ind w:left="142" w:right="148" w:firstLine="0"/>
        <w:jc w:val="right"/>
        <w:rPr>
          <w:szCs w:val="24"/>
        </w:rPr>
      </w:pPr>
      <w:r w:rsidRPr="00DD6B34">
        <w:rPr>
          <w:rFonts w:eastAsia="Calibri"/>
          <w:noProof/>
          <w:szCs w:val="24"/>
        </w:rPr>
        <mc:AlternateContent>
          <mc:Choice Requires="wpg">
            <w:drawing>
              <wp:inline distT="0" distB="0" distL="0" distR="0">
                <wp:extent cx="1296924" cy="6096"/>
                <wp:effectExtent l="0" t="0" r="0" b="0"/>
                <wp:docPr id="55099" name="Group 55099"/>
                <wp:cNvGraphicFramePr/>
                <a:graphic xmlns:a="http://schemas.openxmlformats.org/drawingml/2006/main">
                  <a:graphicData uri="http://schemas.microsoft.com/office/word/2010/wordprocessingGroup">
                    <wpg:wgp>
                      <wpg:cNvGrpSpPr/>
                      <wpg:grpSpPr>
                        <a:xfrm>
                          <a:off x="0" y="0"/>
                          <a:ext cx="1296924" cy="6096"/>
                          <a:chOff x="0" y="0"/>
                          <a:chExt cx="1296924" cy="6096"/>
                        </a:xfrm>
                      </wpg:grpSpPr>
                      <wps:wsp>
                        <wps:cNvPr id="61890" name="Shape 61890"/>
                        <wps:cNvSpPr/>
                        <wps:spPr>
                          <a:xfrm>
                            <a:off x="0" y="0"/>
                            <a:ext cx="1296924" cy="9144"/>
                          </a:xfrm>
                          <a:custGeom>
                            <a:avLst/>
                            <a:gdLst/>
                            <a:ahLst/>
                            <a:cxnLst/>
                            <a:rect l="0" t="0" r="0" b="0"/>
                            <a:pathLst>
                              <a:path w="1296924" h="9144">
                                <a:moveTo>
                                  <a:pt x="0" y="0"/>
                                </a:moveTo>
                                <a:lnTo>
                                  <a:pt x="1296924" y="0"/>
                                </a:lnTo>
                                <a:lnTo>
                                  <a:pt x="129692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inline>
            </w:drawing>
          </mc:Choice>
          <mc:Fallback>
            <w:pict>
              <v:group w14:anchorId="50D77EA5" id="Group 55099" o:spid="_x0000_s1026" style="width:102.1pt;height:.5pt;mso-position-horizontal-relative:char;mso-position-vertical-relative:line" coordsize="1296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">
                <v:shape id="Shape 61890" o:spid="_x0000_s1027" style="position:absolute;width:12969;height:91;visibility:visible;mso-wrap-style:square;v-text-anchor:top" coordsize="129692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wj2MYA&#10;AADeAAAADwAAAGRycy9kb3ducmV2LnhtbESPzWrCQBSF94LvMNxCdzpRUWx0FBFLsiuNbWl3l8w1&#10;Sc3cCZnRTN++syh0eTh/fNt9MK24U+8aywpm0wQEcWl1w5WCt/PzZA3CeWSNrWVS8EMO9rvxaIup&#10;tgO/0r3wlYgj7FJUUHvfpVK6siaDbmo74uhdbG/QR9lXUvc4xHHTynmSrKTBhuNDjR0dayqvxc0o&#10;CO9mucjDd5CLz8x/fJ3kOWtelHp8CIcNCE/B/4f/2rlWsJqtnyJAxIkoIH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Zwj2MYAAADeAAAADwAAAAAAAAAAAAAAAACYAgAAZHJz&#10;L2Rvd25yZXYueG1sUEsFBgAAAAAEAAQA9QAAAIsDAAAAAA==&#10;" path="m,l1296924,r,9144l,9144,,e" fillcolor="black" stroked="f" strokeweight="0">
                  <v:stroke miterlimit="83231f" joinstyle="miter"/>
                  <v:path arrowok="t" textboxrect="0,0,1296924,9144"/>
                </v:shape>
                <w10:anchorlock/>
              </v:group>
            </w:pict>
          </mc:Fallback>
        </mc:AlternateContent>
      </w:r>
    </w:p>
    <w:p w:rsidR="00CF37F4" w:rsidRPr="00DD6B34" w:rsidRDefault="00ED068D" w:rsidP="00DD6B34">
      <w:pPr>
        <w:spacing w:after="0" w:line="276" w:lineRule="auto"/>
        <w:ind w:left="142" w:right="148"/>
        <w:jc w:val="left"/>
        <w:rPr>
          <w:szCs w:val="24"/>
        </w:rPr>
      </w:pPr>
      <w:r w:rsidRPr="00DD6B34">
        <w:rPr>
          <w:szCs w:val="24"/>
        </w:rPr>
        <w:t xml:space="preserve"> </w:t>
      </w:r>
      <w:r w:rsidRPr="00DD6B34">
        <w:rPr>
          <w:szCs w:val="24"/>
        </w:rPr>
        <w:tab/>
        <w:t xml:space="preserve"> </w:t>
      </w:r>
      <w:r w:rsidRPr="00DD6B34">
        <w:rPr>
          <w:szCs w:val="24"/>
        </w:rPr>
        <w:tab/>
        <w:t xml:space="preserve"> </w:t>
      </w:r>
      <w:r w:rsidRPr="00DD6B34">
        <w:rPr>
          <w:szCs w:val="24"/>
        </w:rPr>
        <w:tab/>
        <w:t xml:space="preserve"> </w:t>
      </w:r>
      <w:r w:rsidRPr="00DD6B34">
        <w:rPr>
          <w:szCs w:val="24"/>
        </w:rPr>
        <w:tab/>
        <w:t xml:space="preserve"> </w:t>
      </w:r>
      <w:r w:rsidRPr="00DD6B34">
        <w:rPr>
          <w:szCs w:val="24"/>
        </w:rPr>
        <w:tab/>
        <w:t xml:space="preserve">(подпись) </w:t>
      </w:r>
    </w:p>
    <w:p w:rsidR="00CF37F4" w:rsidRPr="00DD6B34" w:rsidRDefault="00ED068D" w:rsidP="00DD6B34">
      <w:pPr>
        <w:spacing w:after="0" w:line="276" w:lineRule="auto"/>
        <w:ind w:left="142" w:right="148"/>
        <w:rPr>
          <w:szCs w:val="24"/>
        </w:rPr>
      </w:pPr>
      <w:r w:rsidRPr="00DD6B34">
        <w:rPr>
          <w:szCs w:val="24"/>
        </w:rPr>
        <w:t xml:space="preserve"> </w:t>
      </w:r>
      <w:r w:rsidRPr="00DD6B34">
        <w:rPr>
          <w:szCs w:val="24"/>
        </w:rPr>
        <w:tab/>
        <w:t xml:space="preserve"> </w:t>
      </w:r>
      <w:r w:rsidRPr="00DD6B34">
        <w:rPr>
          <w:szCs w:val="24"/>
        </w:rPr>
        <w:tab/>
        <w:t xml:space="preserve"> </w:t>
      </w:r>
      <w:r w:rsidRPr="00DD6B34">
        <w:rPr>
          <w:szCs w:val="24"/>
        </w:rPr>
        <w:tab/>
        <w:t xml:space="preserve"> </w:t>
      </w:r>
      <w:r w:rsidRPr="00DD6B34">
        <w:rPr>
          <w:szCs w:val="24"/>
        </w:rPr>
        <w:tab/>
        <w:t xml:space="preserve"> </w:t>
      </w:r>
      <w:r w:rsidRPr="00DD6B34">
        <w:rPr>
          <w:szCs w:val="24"/>
        </w:rPr>
        <w:tab/>
        <w:t xml:space="preserve">МП  </w:t>
      </w:r>
      <w:r w:rsidRPr="00DD6B34">
        <w:rPr>
          <w:szCs w:val="24"/>
        </w:rPr>
        <w:tab/>
        <w:t xml:space="preserve"> </w:t>
      </w:r>
      <w:r w:rsidRPr="00DD6B34">
        <w:rPr>
          <w:szCs w:val="24"/>
        </w:rPr>
        <w:tab/>
        <w:t xml:space="preserve"> </w:t>
      </w:r>
      <w:r w:rsidRPr="00DD6B34">
        <w:rPr>
          <w:szCs w:val="24"/>
        </w:rPr>
        <w:tab/>
        <w:t xml:space="preserve"> </w:t>
      </w:r>
      <w:r w:rsidRPr="00DD6B34">
        <w:rPr>
          <w:szCs w:val="24"/>
        </w:rPr>
        <w:tab/>
        <w:t xml:space="preserve"> </w:t>
      </w:r>
      <w:r w:rsidRPr="00DD6B34">
        <w:rPr>
          <w:szCs w:val="24"/>
        </w:rPr>
        <w:tab/>
        <w:t xml:space="preserve"> </w:t>
      </w:r>
    </w:p>
    <w:p w:rsidR="00CF37F4" w:rsidRPr="00DD6B34" w:rsidRDefault="00ED068D" w:rsidP="00DD6B34">
      <w:pPr>
        <w:spacing w:after="0" w:line="276" w:lineRule="auto"/>
        <w:ind w:left="142" w:right="148"/>
        <w:rPr>
          <w:szCs w:val="24"/>
        </w:rPr>
      </w:pPr>
      <w:r w:rsidRPr="00DD6B34">
        <w:rPr>
          <w:szCs w:val="24"/>
        </w:rPr>
        <w:lastRenderedPageBreak/>
        <w:t xml:space="preserve"> </w:t>
      </w:r>
      <w:r w:rsidRPr="00DD6B34">
        <w:rPr>
          <w:szCs w:val="24"/>
        </w:rPr>
        <w:tab/>
        <w:t xml:space="preserve"> </w:t>
      </w:r>
      <w:r w:rsidRPr="00DD6B34">
        <w:rPr>
          <w:szCs w:val="24"/>
        </w:rPr>
        <w:tab/>
        <w:t xml:space="preserve"> </w:t>
      </w:r>
      <w:r w:rsidRPr="00DD6B34">
        <w:rPr>
          <w:szCs w:val="24"/>
        </w:rPr>
        <w:tab/>
        <w:t xml:space="preserve">Руководитель практики от филиала </w:t>
      </w:r>
    </w:p>
    <w:p w:rsidR="00CF37F4" w:rsidRPr="00DD6B34" w:rsidRDefault="00ED068D" w:rsidP="00DD6B34">
      <w:pPr>
        <w:spacing w:after="0" w:line="276" w:lineRule="auto"/>
        <w:ind w:left="142" w:right="148" w:firstLine="0"/>
        <w:jc w:val="left"/>
        <w:rPr>
          <w:szCs w:val="24"/>
        </w:rPr>
      </w:pPr>
      <w:r w:rsidRPr="00DD6B34">
        <w:rPr>
          <w:szCs w:val="24"/>
        </w:rPr>
        <w:t xml:space="preserve"> </w:t>
      </w:r>
      <w:r w:rsidRPr="00DD6B34">
        <w:rPr>
          <w:szCs w:val="24"/>
        </w:rPr>
        <w:tab/>
        <w:t xml:space="preserve"> </w:t>
      </w:r>
      <w:r w:rsidRPr="00DD6B34">
        <w:rPr>
          <w:szCs w:val="24"/>
        </w:rPr>
        <w:tab/>
        <w:t xml:space="preserve"> </w:t>
      </w:r>
      <w:r w:rsidRPr="00DD6B34">
        <w:rPr>
          <w:szCs w:val="24"/>
        </w:rPr>
        <w:tab/>
        <w:t xml:space="preserve"> </w:t>
      </w:r>
      <w:r w:rsidRPr="00DD6B34">
        <w:rPr>
          <w:szCs w:val="24"/>
        </w:rPr>
        <w:tab/>
        <w:t xml:space="preserve"> </w:t>
      </w:r>
    </w:p>
    <w:p w:rsidR="00CF37F4" w:rsidRPr="00DD6B34" w:rsidRDefault="00ED068D" w:rsidP="00DD6B34">
      <w:pPr>
        <w:spacing w:after="0" w:line="276" w:lineRule="auto"/>
        <w:ind w:left="142" w:right="148" w:firstLine="0"/>
        <w:jc w:val="right"/>
        <w:rPr>
          <w:szCs w:val="24"/>
        </w:rPr>
      </w:pPr>
      <w:r w:rsidRPr="00DD6B34">
        <w:rPr>
          <w:rFonts w:eastAsia="Calibri"/>
          <w:noProof/>
          <w:szCs w:val="24"/>
        </w:rPr>
        <mc:AlternateContent>
          <mc:Choice Requires="wpg">
            <w:drawing>
              <wp:inline distT="0" distB="0" distL="0" distR="0">
                <wp:extent cx="2304542" cy="6096"/>
                <wp:effectExtent l="0" t="0" r="0" b="0"/>
                <wp:docPr id="55100" name="Group 55100"/>
                <wp:cNvGraphicFramePr/>
                <a:graphic xmlns:a="http://schemas.openxmlformats.org/drawingml/2006/main">
                  <a:graphicData uri="http://schemas.microsoft.com/office/word/2010/wordprocessingGroup">
                    <wpg:wgp>
                      <wpg:cNvGrpSpPr/>
                      <wpg:grpSpPr>
                        <a:xfrm>
                          <a:off x="0" y="0"/>
                          <a:ext cx="2304542" cy="6096"/>
                          <a:chOff x="0" y="0"/>
                          <a:chExt cx="2304542" cy="6096"/>
                        </a:xfrm>
                      </wpg:grpSpPr>
                      <wps:wsp>
                        <wps:cNvPr id="61891" name="Shape 61891"/>
                        <wps:cNvSpPr/>
                        <wps:spPr>
                          <a:xfrm>
                            <a:off x="0" y="0"/>
                            <a:ext cx="2304542" cy="9144"/>
                          </a:xfrm>
                          <a:custGeom>
                            <a:avLst/>
                            <a:gdLst/>
                            <a:ahLst/>
                            <a:cxnLst/>
                            <a:rect l="0" t="0" r="0" b="0"/>
                            <a:pathLst>
                              <a:path w="2304542" h="9144">
                                <a:moveTo>
                                  <a:pt x="0" y="0"/>
                                </a:moveTo>
                                <a:lnTo>
                                  <a:pt x="2304542" y="0"/>
                                </a:lnTo>
                                <a:lnTo>
                                  <a:pt x="2304542"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inline>
            </w:drawing>
          </mc:Choice>
          <mc:Fallback>
            <w:pict>
              <v:group w14:anchorId="1EF1854C" id="Group 55100" o:spid="_x0000_s1026" style="width:181.45pt;height:.5pt;mso-position-horizontal-relative:char;mso-position-vertical-relative:line" coordsize="2304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">
                <v:shape id="Shape 61891" o:spid="_x0000_s1027" style="position:absolute;width:23045;height:91;visibility:visible;mso-wrap-style:square;v-text-anchor:top" coordsize="230454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S+G8YA&#10;AADeAAAADwAAAGRycy9kb3ducmV2LnhtbESP0WqDQBRE3wv5h+UG8tasFmKsdQ1FEshLobX5gIt7&#10;o1L3rribRPP12UKhj8PMnGHy3WR6caXRdZYVxOsIBHFtdceNgtP34TkF4Tyyxt4yKZjJwa5YPOWY&#10;aXvjL7pWvhEBwi5DBa33Qyalq1sy6NZ2IA7e2Y4GfZBjI/WItwA3vXyJokQa7DgstDhQ2VL9U12M&#10;gqE+36uNmZPy1Ph0/2m3c/mxVWq1nN7fQHia/H/4r33UCpI4fY3h9064ArJ4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FS+G8YAAADeAAAADwAAAAAAAAAAAAAAAACYAgAAZHJz&#10;L2Rvd25yZXYueG1sUEsFBgAAAAAEAAQA9QAAAIsDAAAAAA==&#10;" path="m,l2304542,r,9144l,9144,,e" fillcolor="black" stroked="f" strokeweight="0">
                  <v:stroke miterlimit="83231f" joinstyle="miter"/>
                  <v:path arrowok="t" textboxrect="0,0,2304542,9144"/>
                </v:shape>
                <w10:anchorlock/>
              </v:group>
            </w:pict>
          </mc:Fallback>
        </mc:AlternateContent>
      </w:r>
    </w:p>
    <w:p w:rsidR="00CF37F4" w:rsidRPr="00DD6B34" w:rsidRDefault="00ED068D" w:rsidP="00DD6B34">
      <w:pPr>
        <w:spacing w:after="0" w:line="276" w:lineRule="auto"/>
        <w:ind w:left="142" w:right="148"/>
        <w:jc w:val="left"/>
        <w:rPr>
          <w:szCs w:val="24"/>
        </w:rPr>
      </w:pPr>
      <w:r w:rsidRPr="00DD6B34">
        <w:rPr>
          <w:szCs w:val="24"/>
        </w:rPr>
        <w:t xml:space="preserve"> </w:t>
      </w:r>
      <w:r w:rsidRPr="00DD6B34">
        <w:rPr>
          <w:szCs w:val="24"/>
        </w:rPr>
        <w:tab/>
        <w:t xml:space="preserve"> </w:t>
      </w:r>
      <w:r w:rsidRPr="00DD6B34">
        <w:rPr>
          <w:szCs w:val="24"/>
        </w:rPr>
        <w:tab/>
        <w:t xml:space="preserve"> </w:t>
      </w:r>
      <w:r w:rsidRPr="00DD6B34">
        <w:rPr>
          <w:szCs w:val="24"/>
        </w:rPr>
        <w:tab/>
        <w:t xml:space="preserve"> </w:t>
      </w:r>
      <w:r w:rsidRPr="00DD6B34">
        <w:rPr>
          <w:szCs w:val="24"/>
        </w:rPr>
        <w:tab/>
        <w:t xml:space="preserve">(И.О.Фамилия) </w:t>
      </w:r>
    </w:p>
    <w:p w:rsidR="00CF37F4" w:rsidRPr="00DD6B34" w:rsidRDefault="00ED068D" w:rsidP="00DD6B34">
      <w:pPr>
        <w:spacing w:after="0" w:line="276" w:lineRule="auto"/>
        <w:ind w:left="142" w:right="148" w:firstLine="0"/>
        <w:jc w:val="left"/>
        <w:rPr>
          <w:szCs w:val="24"/>
        </w:rPr>
      </w:pPr>
      <w:r w:rsidRPr="00DD6B34">
        <w:rPr>
          <w:szCs w:val="24"/>
        </w:rPr>
        <w:t xml:space="preserve"> </w:t>
      </w:r>
      <w:r w:rsidRPr="00DD6B34">
        <w:rPr>
          <w:szCs w:val="24"/>
        </w:rPr>
        <w:tab/>
        <w:t xml:space="preserve"> </w:t>
      </w:r>
      <w:r w:rsidRPr="00DD6B34">
        <w:rPr>
          <w:szCs w:val="24"/>
        </w:rPr>
        <w:tab/>
        <w:t xml:space="preserve"> </w:t>
      </w:r>
      <w:r w:rsidRPr="00DD6B34">
        <w:rPr>
          <w:szCs w:val="24"/>
        </w:rPr>
        <w:tab/>
        <w:t xml:space="preserve"> </w:t>
      </w:r>
      <w:r w:rsidRPr="00DD6B34">
        <w:rPr>
          <w:szCs w:val="24"/>
        </w:rPr>
        <w:tab/>
        <w:t xml:space="preserve"> </w:t>
      </w:r>
    </w:p>
    <w:p w:rsidR="00CF37F4" w:rsidRPr="00DD6B34" w:rsidRDefault="00ED068D" w:rsidP="00DD6B34">
      <w:pPr>
        <w:spacing w:after="0" w:line="276" w:lineRule="auto"/>
        <w:ind w:left="142" w:right="148" w:firstLine="0"/>
        <w:jc w:val="right"/>
        <w:rPr>
          <w:szCs w:val="24"/>
        </w:rPr>
      </w:pPr>
      <w:r w:rsidRPr="00DD6B34">
        <w:rPr>
          <w:rFonts w:eastAsia="Calibri"/>
          <w:noProof/>
          <w:szCs w:val="24"/>
        </w:rPr>
        <mc:AlternateContent>
          <mc:Choice Requires="wpg">
            <w:drawing>
              <wp:inline distT="0" distB="0" distL="0" distR="0">
                <wp:extent cx="3322955" cy="6097"/>
                <wp:effectExtent l="0" t="0" r="0" b="0"/>
                <wp:docPr id="55101" name="Group 55101"/>
                <wp:cNvGraphicFramePr/>
                <a:graphic xmlns:a="http://schemas.openxmlformats.org/drawingml/2006/main">
                  <a:graphicData uri="http://schemas.microsoft.com/office/word/2010/wordprocessingGroup">
                    <wpg:wgp>
                      <wpg:cNvGrpSpPr/>
                      <wpg:grpSpPr>
                        <a:xfrm>
                          <a:off x="0" y="0"/>
                          <a:ext cx="3322955" cy="6097"/>
                          <a:chOff x="0" y="0"/>
                          <a:chExt cx="3322955" cy="6097"/>
                        </a:xfrm>
                      </wpg:grpSpPr>
                      <wps:wsp>
                        <wps:cNvPr id="61892" name="Shape 61892"/>
                        <wps:cNvSpPr/>
                        <wps:spPr>
                          <a:xfrm>
                            <a:off x="0" y="0"/>
                            <a:ext cx="2026031" cy="9144"/>
                          </a:xfrm>
                          <a:custGeom>
                            <a:avLst/>
                            <a:gdLst/>
                            <a:ahLst/>
                            <a:cxnLst/>
                            <a:rect l="0" t="0" r="0" b="0"/>
                            <a:pathLst>
                              <a:path w="2026031" h="9144">
                                <a:moveTo>
                                  <a:pt x="0" y="0"/>
                                </a:moveTo>
                                <a:lnTo>
                                  <a:pt x="2026031" y="0"/>
                                </a:lnTo>
                                <a:lnTo>
                                  <a:pt x="2026031"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93" name="Shape 61893"/>
                        <wps:cNvSpPr/>
                        <wps:spPr>
                          <a:xfrm>
                            <a:off x="202603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61894" name="Shape 61894"/>
                        <wps:cNvSpPr/>
                        <wps:spPr>
                          <a:xfrm>
                            <a:off x="2032127" y="0"/>
                            <a:ext cx="1290828" cy="9144"/>
                          </a:xfrm>
                          <a:custGeom>
                            <a:avLst/>
                            <a:gdLst/>
                            <a:ahLst/>
                            <a:cxnLst/>
                            <a:rect l="0" t="0" r="0" b="0"/>
                            <a:pathLst>
                              <a:path w="1290828" h="9144">
                                <a:moveTo>
                                  <a:pt x="0" y="0"/>
                                </a:moveTo>
                                <a:lnTo>
                                  <a:pt x="1290828" y="0"/>
                                </a:lnTo>
                                <a:lnTo>
                                  <a:pt x="1290828"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inline>
            </w:drawing>
          </mc:Choice>
          <mc:Fallback>
            <w:pict>
              <v:group w14:anchorId="27A6AEFE" id="Group 55101" o:spid="_x0000_s1026" style="width:261.65pt;height:.5pt;mso-position-horizontal-relative:char;mso-position-vertical-relative:line" coordsize="3322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">
                <v:shape id="Shape 61892" o:spid="_x0000_s1027" style="position:absolute;width:20260;height:91;visibility:visible;mso-wrap-style:square;v-text-anchor:top" coordsize="2026031,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Q44sQA&#10;AADeAAAADwAAAGRycy9kb3ducmV2LnhtbESPQYvCMBSE74L/IbwFbza1h9KtRlkWhD0sgtVDj4/m&#10;bVtsXkoStf57Iwh7HGbmG2azm8wgbuR8b1nBKklBEDdW99wqOJ/2ywKED8gaB8uk4EEedtv5bIOl&#10;tnc+0q0KrYgQ9iUq6EIYSyl905FBn9iROHp/1hkMUbpWaof3CDeDzNI0lwZ7jgsdjvTdUXOprkZB&#10;87gUh7OrTrWudRGuWf0rc6vU4mP6WoMINIX/8Lv9oxXkq+Izg9edeAXk9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EOOLEAAAA3gAAAA8AAAAAAAAAAAAAAAAAmAIAAGRycy9k&#10;b3ducmV2LnhtbFBLBQYAAAAABAAEAPUAAACJAwAAAAA=&#10;" path="m,l2026031,r,9144l,9144,,e" fillcolor="black" stroked="f" strokeweight="0">
                  <v:stroke miterlimit="83231f" joinstyle="miter"/>
                  <v:path arrowok="t" textboxrect="0,0,2026031,9144"/>
                </v:shape>
                <v:shape id="Shape 61893" o:spid="_x0000_s1028" style="position:absolute;left:20260;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a36cYA&#10;AADeAAAADwAAAGRycy9kb3ducmV2LnhtbESPQWvCQBSE74L/YXmCt7pRi9qYjaggSKHQag89vmaf&#10;STD7Nu6umv77bqHgcZiZb5hs1ZlG3Mj52rKC8SgBQVxYXXOp4PO4e1qA8AFZY2OZFPyQh1Xe72WY&#10;anvnD7odQikihH2KCqoQ2lRKX1Rk0I9sSxy9k3UGQ5SulNrhPcJNIydJMpMGa44LFba0rag4H65G&#10;QXsp3dfF6w1/X99f55zsqXt7Vmo46NZLEIG68Aj/t/dawWy8eJnC3514BWT+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ka36cYAAADeAAAADwAAAAAAAAAAAAAAAACYAgAAZHJz&#10;L2Rvd25yZXYueG1sUEsFBgAAAAAEAAQA9QAAAIsDAAAAAA==&#10;" path="m,l9144,r,9144l,9144,,e" fillcolor="black" stroked="f" strokeweight="0">
                  <v:stroke miterlimit="83231f" joinstyle="miter"/>
                  <v:path arrowok="t" textboxrect="0,0,9144,9144"/>
                </v:shape>
                <v:shape id="Shape 61894" o:spid="_x0000_s1029" style="position:absolute;left:20321;width:12908;height:91;visibility:visible;mso-wrap-style:square;v-text-anchor:top" coordsize="129082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GTGcUA&#10;AADeAAAADwAAAGRycy9kb3ducmV2LnhtbESP0WrCQBRE3wv+w3IF3+omTRGNriIWQeiTqx9wyV6T&#10;tNm7Ibtqkq/vFgp9HGbmDLPZ9bYRD+p87VhBOk9AEBfO1FwquF6Or0sQPiAbbByTgoE87LaTlw3m&#10;xj35TA8dShEh7HNUUIXQ5lL6oiKLfu5a4ujdXGcxRNmV0nT4jHDbyLckWUiLNceFCls6VFR867tV&#10;UH65j/vNan0xw9ll2XH8DHpUajbt92sQgfrwH/5rn4yCRbpcvcPvnXgF5P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YZMZxQAAAN4AAAAPAAAAAAAAAAAAAAAAAJgCAABkcnMv&#10;ZG93bnJldi54bWxQSwUGAAAAAAQABAD1AAAAigMAAAAA&#10;" path="m,l1290828,r,9144l,9144,,e" fillcolor="black" stroked="f" strokeweight="0">
                  <v:stroke miterlimit="83231f" joinstyle="miter"/>
                  <v:path arrowok="t" textboxrect="0,0,1290828,9144"/>
                </v:shape>
                <w10:anchorlock/>
              </v:group>
            </w:pict>
          </mc:Fallback>
        </mc:AlternateContent>
      </w:r>
    </w:p>
    <w:p w:rsidR="00CF37F4" w:rsidRPr="00DD6B34" w:rsidRDefault="00ED068D" w:rsidP="00DD6B34">
      <w:pPr>
        <w:spacing w:after="0" w:line="276" w:lineRule="auto"/>
        <w:ind w:left="142" w:right="148"/>
        <w:jc w:val="left"/>
        <w:rPr>
          <w:szCs w:val="24"/>
        </w:rPr>
      </w:pPr>
      <w:r w:rsidRPr="00DD6B34">
        <w:rPr>
          <w:szCs w:val="24"/>
        </w:rPr>
        <w:t xml:space="preserve"> </w:t>
      </w:r>
      <w:r w:rsidRPr="00DD6B34">
        <w:rPr>
          <w:szCs w:val="24"/>
        </w:rPr>
        <w:tab/>
        <w:t xml:space="preserve"> </w:t>
      </w:r>
      <w:r w:rsidRPr="00DD6B34">
        <w:rPr>
          <w:szCs w:val="24"/>
        </w:rPr>
        <w:tab/>
        <w:t xml:space="preserve"> </w:t>
      </w:r>
      <w:r w:rsidRPr="00DD6B34">
        <w:rPr>
          <w:szCs w:val="24"/>
        </w:rPr>
        <w:tab/>
        <w:t xml:space="preserve">(оценка) </w:t>
      </w:r>
      <w:r w:rsidRPr="00DD6B34">
        <w:rPr>
          <w:szCs w:val="24"/>
        </w:rPr>
        <w:tab/>
        <w:t xml:space="preserve">(подпись) </w:t>
      </w:r>
    </w:p>
    <w:p w:rsidR="00CF37F4" w:rsidRPr="00DD6B34" w:rsidRDefault="00ED068D" w:rsidP="00DD6B34">
      <w:pPr>
        <w:spacing w:after="0" w:line="276" w:lineRule="auto"/>
        <w:ind w:left="142" w:right="148" w:firstLine="0"/>
        <w:jc w:val="center"/>
        <w:rPr>
          <w:szCs w:val="24"/>
        </w:rPr>
      </w:pPr>
      <w:r w:rsidRPr="00DD6B34">
        <w:rPr>
          <w:szCs w:val="24"/>
        </w:rPr>
        <w:t xml:space="preserve"> </w:t>
      </w:r>
    </w:p>
    <w:p w:rsidR="00CF37F4" w:rsidRPr="00DD6B34" w:rsidRDefault="00ED068D" w:rsidP="00DD6B34">
      <w:pPr>
        <w:spacing w:after="0" w:line="276" w:lineRule="auto"/>
        <w:ind w:left="142" w:right="148" w:firstLine="0"/>
        <w:jc w:val="center"/>
        <w:rPr>
          <w:szCs w:val="24"/>
        </w:rPr>
      </w:pPr>
      <w:r w:rsidRPr="00DD6B34">
        <w:rPr>
          <w:szCs w:val="24"/>
        </w:rPr>
        <w:t xml:space="preserve"> </w:t>
      </w:r>
    </w:p>
    <w:p w:rsidR="00CF37F4" w:rsidRPr="00DD6B34" w:rsidRDefault="00ED068D" w:rsidP="00DD6B34">
      <w:pPr>
        <w:spacing w:after="0" w:line="276" w:lineRule="auto"/>
        <w:ind w:left="142" w:right="148" w:firstLine="0"/>
        <w:jc w:val="center"/>
        <w:rPr>
          <w:szCs w:val="24"/>
        </w:rPr>
      </w:pPr>
      <w:r w:rsidRPr="00DD6B34">
        <w:rPr>
          <w:szCs w:val="24"/>
        </w:rPr>
        <w:t xml:space="preserve"> </w:t>
      </w:r>
    </w:p>
    <w:p w:rsidR="00CF37F4" w:rsidRPr="00DD6B34" w:rsidRDefault="00ED068D" w:rsidP="00DD6B34">
      <w:pPr>
        <w:spacing w:after="0" w:line="276" w:lineRule="auto"/>
        <w:ind w:left="142" w:right="148" w:firstLine="0"/>
        <w:jc w:val="center"/>
        <w:rPr>
          <w:szCs w:val="24"/>
        </w:rPr>
      </w:pPr>
      <w:r w:rsidRPr="00DD6B34">
        <w:rPr>
          <w:szCs w:val="24"/>
        </w:rPr>
        <w:t xml:space="preserve"> </w:t>
      </w:r>
    </w:p>
    <w:p w:rsidR="00CF37F4" w:rsidRPr="00DD6B34" w:rsidRDefault="00ED068D" w:rsidP="00DD6B34">
      <w:pPr>
        <w:spacing w:after="0" w:line="276" w:lineRule="auto"/>
        <w:ind w:left="142" w:right="148" w:firstLine="0"/>
        <w:jc w:val="center"/>
        <w:rPr>
          <w:szCs w:val="24"/>
        </w:rPr>
      </w:pPr>
      <w:r w:rsidRPr="00DD6B34">
        <w:rPr>
          <w:szCs w:val="24"/>
        </w:rPr>
        <w:t xml:space="preserve"> </w:t>
      </w:r>
    </w:p>
    <w:p w:rsidR="00CF37F4" w:rsidRPr="00DD6B34" w:rsidRDefault="00ED068D" w:rsidP="00DD6B34">
      <w:pPr>
        <w:spacing w:after="0" w:line="276" w:lineRule="auto"/>
        <w:ind w:left="142" w:right="148"/>
        <w:jc w:val="center"/>
        <w:rPr>
          <w:szCs w:val="24"/>
        </w:rPr>
      </w:pPr>
      <w:r w:rsidRPr="00DD6B34">
        <w:rPr>
          <w:szCs w:val="24"/>
        </w:rPr>
        <w:t xml:space="preserve">20___ </w:t>
      </w:r>
    </w:p>
    <w:p w:rsidR="00CF37F4" w:rsidRPr="00DD6B34" w:rsidRDefault="00ED068D" w:rsidP="00DD6B34">
      <w:pPr>
        <w:spacing w:after="0" w:line="276" w:lineRule="auto"/>
        <w:ind w:left="142" w:right="148" w:firstLine="0"/>
        <w:jc w:val="center"/>
        <w:rPr>
          <w:szCs w:val="24"/>
        </w:rPr>
      </w:pPr>
      <w:r w:rsidRPr="00DD6B34">
        <w:rPr>
          <w:b/>
          <w:szCs w:val="24"/>
        </w:rPr>
        <w:t xml:space="preserve"> </w:t>
      </w:r>
    </w:p>
    <w:p w:rsidR="00CF37F4" w:rsidRPr="00DD6B34" w:rsidRDefault="00ED068D" w:rsidP="00DD6B34">
      <w:pPr>
        <w:spacing w:after="0" w:line="276" w:lineRule="auto"/>
        <w:ind w:left="142" w:right="148"/>
        <w:jc w:val="center"/>
        <w:rPr>
          <w:szCs w:val="24"/>
        </w:rPr>
      </w:pPr>
      <w:r w:rsidRPr="00DD6B34">
        <w:rPr>
          <w:b/>
          <w:szCs w:val="24"/>
        </w:rPr>
        <w:t xml:space="preserve">Перечень рекомендуемых учебных изданий, интернет-ресурсов,  дополнительной литературы </w:t>
      </w:r>
    </w:p>
    <w:p w:rsidR="00CF37F4" w:rsidRPr="00DD6B34" w:rsidRDefault="00ED068D" w:rsidP="00DD6B34">
      <w:pPr>
        <w:spacing w:after="0" w:line="276" w:lineRule="auto"/>
        <w:ind w:left="142" w:right="148" w:firstLine="0"/>
        <w:jc w:val="center"/>
        <w:rPr>
          <w:szCs w:val="24"/>
        </w:rPr>
      </w:pPr>
      <w:r w:rsidRPr="00DD6B34">
        <w:rPr>
          <w:b/>
          <w:szCs w:val="24"/>
        </w:rPr>
        <w:t xml:space="preserve"> </w:t>
      </w:r>
    </w:p>
    <w:p w:rsidR="00CF37F4" w:rsidRPr="00DD6B34" w:rsidRDefault="00ED068D" w:rsidP="00DD6B34">
      <w:pPr>
        <w:spacing w:after="0" w:line="276" w:lineRule="auto"/>
        <w:ind w:left="142" w:right="148"/>
        <w:rPr>
          <w:szCs w:val="24"/>
        </w:rPr>
      </w:pPr>
      <w:r w:rsidRPr="00DD6B34">
        <w:rPr>
          <w:szCs w:val="24"/>
        </w:rPr>
        <w:t xml:space="preserve">Нормативные правовые акты: </w:t>
      </w:r>
    </w:p>
    <w:p w:rsidR="00CF37F4" w:rsidRPr="00DD6B34" w:rsidRDefault="00ED068D" w:rsidP="00DD6B34">
      <w:pPr>
        <w:numPr>
          <w:ilvl w:val="0"/>
          <w:numId w:val="7"/>
        </w:numPr>
        <w:spacing w:after="0" w:line="276" w:lineRule="auto"/>
        <w:ind w:left="142" w:right="148" w:firstLine="708"/>
        <w:rPr>
          <w:szCs w:val="24"/>
        </w:rPr>
      </w:pPr>
      <w:r w:rsidRPr="00DD6B34">
        <w:rPr>
          <w:szCs w:val="24"/>
        </w:rPr>
        <w:t xml:space="preserve">Конституция Российской Федерации с изменениями. </w:t>
      </w:r>
    </w:p>
    <w:p w:rsidR="00CF37F4" w:rsidRPr="00DD6B34" w:rsidRDefault="00ED068D" w:rsidP="00DD6B34">
      <w:pPr>
        <w:numPr>
          <w:ilvl w:val="0"/>
          <w:numId w:val="7"/>
        </w:numPr>
        <w:spacing w:after="0" w:line="276" w:lineRule="auto"/>
        <w:ind w:left="142" w:right="148" w:firstLine="708"/>
        <w:rPr>
          <w:szCs w:val="24"/>
        </w:rPr>
      </w:pPr>
      <w:r w:rsidRPr="00DD6B34">
        <w:rPr>
          <w:szCs w:val="24"/>
        </w:rPr>
        <w:t xml:space="preserve">Бюджетный кодекс Российской Федерации с изменениями. </w:t>
      </w:r>
    </w:p>
    <w:p w:rsidR="00CF37F4" w:rsidRPr="00DD6B34" w:rsidRDefault="00ED068D" w:rsidP="00DD6B34">
      <w:pPr>
        <w:numPr>
          <w:ilvl w:val="0"/>
          <w:numId w:val="7"/>
        </w:numPr>
        <w:spacing w:after="0" w:line="276" w:lineRule="auto"/>
        <w:ind w:left="142" w:right="148" w:firstLine="708"/>
        <w:rPr>
          <w:szCs w:val="24"/>
        </w:rPr>
      </w:pPr>
      <w:r w:rsidRPr="00DD6B34">
        <w:rPr>
          <w:szCs w:val="24"/>
        </w:rPr>
        <w:t xml:space="preserve">Налоговый кодекс Российской Федерации. Части первая и вторая с изменениями. </w:t>
      </w:r>
    </w:p>
    <w:p w:rsidR="00CF37F4" w:rsidRPr="00DD6B34" w:rsidRDefault="00ED068D" w:rsidP="00DD6B34">
      <w:pPr>
        <w:numPr>
          <w:ilvl w:val="0"/>
          <w:numId w:val="7"/>
        </w:numPr>
        <w:spacing w:after="0" w:line="276" w:lineRule="auto"/>
        <w:ind w:left="142" w:right="148" w:firstLine="708"/>
        <w:rPr>
          <w:szCs w:val="24"/>
        </w:rPr>
      </w:pPr>
      <w:r w:rsidRPr="00DD6B34">
        <w:rPr>
          <w:szCs w:val="24"/>
        </w:rPr>
        <w:t xml:space="preserve">Кодекс Российской Федерации об административных правонарушениях. </w:t>
      </w:r>
    </w:p>
    <w:p w:rsidR="00CF37F4" w:rsidRPr="00DD6B34" w:rsidRDefault="00ED068D" w:rsidP="00DD6B34">
      <w:pPr>
        <w:numPr>
          <w:ilvl w:val="0"/>
          <w:numId w:val="7"/>
        </w:numPr>
        <w:spacing w:after="0" w:line="276" w:lineRule="auto"/>
        <w:ind w:left="142" w:right="148" w:firstLine="708"/>
        <w:rPr>
          <w:szCs w:val="24"/>
        </w:rPr>
      </w:pPr>
      <w:r w:rsidRPr="00DD6B34">
        <w:rPr>
          <w:szCs w:val="24"/>
        </w:rPr>
        <w:t xml:space="preserve">Федеральный закон «О федеральном бюджете на очередной финансовый год и плановый период». </w:t>
      </w:r>
    </w:p>
    <w:p w:rsidR="00CF37F4" w:rsidRPr="00DD6B34" w:rsidRDefault="00ED068D" w:rsidP="00DD6B34">
      <w:pPr>
        <w:numPr>
          <w:ilvl w:val="0"/>
          <w:numId w:val="7"/>
        </w:numPr>
        <w:spacing w:after="0" w:line="276" w:lineRule="auto"/>
        <w:ind w:left="142" w:right="148" w:firstLine="708"/>
        <w:rPr>
          <w:szCs w:val="24"/>
        </w:rPr>
      </w:pPr>
      <w:r w:rsidRPr="00DD6B34">
        <w:rPr>
          <w:szCs w:val="24"/>
        </w:rPr>
        <w:t xml:space="preserve">Федеральный закон от 16.07.1999 года №165-ФЗ «Об основах обязательного социального страхования» (в действующей редакции). </w:t>
      </w:r>
    </w:p>
    <w:p w:rsidR="00CF37F4" w:rsidRPr="00DD6B34" w:rsidRDefault="00ED068D" w:rsidP="00DD6B34">
      <w:pPr>
        <w:numPr>
          <w:ilvl w:val="0"/>
          <w:numId w:val="7"/>
        </w:numPr>
        <w:spacing w:after="0" w:line="276" w:lineRule="auto"/>
        <w:ind w:left="142" w:right="148" w:firstLine="708"/>
        <w:rPr>
          <w:szCs w:val="24"/>
        </w:rPr>
      </w:pPr>
      <w:r w:rsidRPr="00DD6B34">
        <w:rPr>
          <w:szCs w:val="24"/>
        </w:rPr>
        <w:t xml:space="preserve">Федеральный закон от 06.10.2003 года №131-ФЗ «Об общих принципах организации местного самоуправления в Российской Федерации» (в действующей редакции). </w:t>
      </w:r>
    </w:p>
    <w:p w:rsidR="00CF37F4" w:rsidRPr="00DD6B34" w:rsidRDefault="00ED068D" w:rsidP="00DD6B34">
      <w:pPr>
        <w:numPr>
          <w:ilvl w:val="0"/>
          <w:numId w:val="7"/>
        </w:numPr>
        <w:spacing w:after="0" w:line="276" w:lineRule="auto"/>
        <w:ind w:left="142" w:right="148" w:firstLine="708"/>
        <w:rPr>
          <w:szCs w:val="24"/>
        </w:rPr>
      </w:pPr>
      <w:r w:rsidRPr="00DD6B34">
        <w:rPr>
          <w:szCs w:val="24"/>
        </w:rPr>
        <w:t xml:space="preserve">Федеральный закон от 06.10.1999 года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действующей редакции). </w:t>
      </w:r>
    </w:p>
    <w:p w:rsidR="00CF37F4" w:rsidRPr="00DD6B34" w:rsidRDefault="00ED068D" w:rsidP="00DD6B34">
      <w:pPr>
        <w:numPr>
          <w:ilvl w:val="0"/>
          <w:numId w:val="7"/>
        </w:numPr>
        <w:spacing w:after="0" w:line="276" w:lineRule="auto"/>
        <w:ind w:left="142" w:right="148" w:firstLine="708"/>
        <w:rPr>
          <w:szCs w:val="24"/>
        </w:rPr>
      </w:pPr>
      <w:r w:rsidRPr="00DD6B34">
        <w:rPr>
          <w:szCs w:val="24"/>
        </w:rPr>
        <w:t xml:space="preserve">Федеральный закон от 05.04.2013 года №44-ФЗ «О контрактной системе в сфере закупок товаров, работ, услуг для обеспечения государственных и муниципальных нужд» (в действующей редакции). </w:t>
      </w:r>
    </w:p>
    <w:p w:rsidR="00CF37F4" w:rsidRPr="00DD6B34" w:rsidRDefault="00ED068D" w:rsidP="00DD6B34">
      <w:pPr>
        <w:numPr>
          <w:ilvl w:val="0"/>
          <w:numId w:val="7"/>
        </w:numPr>
        <w:spacing w:after="0" w:line="276" w:lineRule="auto"/>
        <w:ind w:left="142" w:right="148" w:firstLine="708"/>
        <w:rPr>
          <w:szCs w:val="24"/>
        </w:rPr>
      </w:pPr>
      <w:r w:rsidRPr="00DD6B34">
        <w:rPr>
          <w:szCs w:val="24"/>
        </w:rPr>
        <w:t xml:space="preserve">Федеральный закон от 18.07.2011 года №223-ФЗ «О закупках товаров, работ, услуг отдельными видами юридических лиц» (в действующей редакции). </w:t>
      </w:r>
    </w:p>
    <w:p w:rsidR="00CF37F4" w:rsidRPr="00DD6B34" w:rsidRDefault="00ED068D" w:rsidP="00DD6B34">
      <w:pPr>
        <w:numPr>
          <w:ilvl w:val="0"/>
          <w:numId w:val="7"/>
        </w:numPr>
        <w:spacing w:after="0" w:line="276" w:lineRule="auto"/>
        <w:ind w:left="142" w:right="148" w:firstLine="708"/>
        <w:rPr>
          <w:szCs w:val="24"/>
        </w:rPr>
      </w:pPr>
      <w:r w:rsidRPr="00DD6B34">
        <w:rPr>
          <w:szCs w:val="24"/>
        </w:rPr>
        <w:t xml:space="preserve">Федеральный закон от 08.05.2010 года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(в действующей редакции).  </w:t>
      </w:r>
    </w:p>
    <w:p w:rsidR="00CF37F4" w:rsidRPr="00DD6B34" w:rsidRDefault="00ED068D" w:rsidP="00DD6B34">
      <w:pPr>
        <w:numPr>
          <w:ilvl w:val="0"/>
          <w:numId w:val="7"/>
        </w:numPr>
        <w:spacing w:after="0" w:line="276" w:lineRule="auto"/>
        <w:ind w:left="142" w:right="148" w:firstLine="708"/>
        <w:rPr>
          <w:szCs w:val="24"/>
        </w:rPr>
      </w:pPr>
      <w:r w:rsidRPr="00DD6B34">
        <w:rPr>
          <w:szCs w:val="24"/>
        </w:rPr>
        <w:t xml:space="preserve">Федеральный закон от 29.11.2010 года №326-ФЗ «Об обязательном медицинском страховании в Российской Федерации» (в действующей редакции). </w:t>
      </w:r>
    </w:p>
    <w:p w:rsidR="00CF37F4" w:rsidRPr="00DD6B34" w:rsidRDefault="00ED068D" w:rsidP="00DD6B34">
      <w:pPr>
        <w:numPr>
          <w:ilvl w:val="0"/>
          <w:numId w:val="7"/>
        </w:numPr>
        <w:spacing w:after="0" w:line="276" w:lineRule="auto"/>
        <w:ind w:left="142" w:right="148" w:firstLine="708"/>
        <w:rPr>
          <w:szCs w:val="24"/>
        </w:rPr>
      </w:pPr>
      <w:r w:rsidRPr="00DD6B34">
        <w:rPr>
          <w:szCs w:val="24"/>
        </w:rPr>
        <w:t xml:space="preserve">Федеральный закон от 29.12.2012 года №273-ФЗ «Об образовании» (в действующей редакции). </w:t>
      </w:r>
    </w:p>
    <w:p w:rsidR="00CF37F4" w:rsidRPr="00DD6B34" w:rsidRDefault="00ED068D" w:rsidP="00DD6B34">
      <w:pPr>
        <w:numPr>
          <w:ilvl w:val="0"/>
          <w:numId w:val="7"/>
        </w:numPr>
        <w:spacing w:after="0" w:line="276" w:lineRule="auto"/>
        <w:ind w:left="142" w:right="148" w:firstLine="708"/>
        <w:rPr>
          <w:szCs w:val="24"/>
        </w:rPr>
      </w:pPr>
      <w:r w:rsidRPr="00DD6B34">
        <w:rPr>
          <w:szCs w:val="24"/>
        </w:rPr>
        <w:t xml:space="preserve">Федеральный закон от 19.05.1995 года №81-ФЗ «О государственных пособиях гражданам, имеющим детей» (в действующей редакции). </w:t>
      </w:r>
    </w:p>
    <w:p w:rsidR="00CF37F4" w:rsidRPr="00DD6B34" w:rsidRDefault="00ED068D" w:rsidP="00DD6B34">
      <w:pPr>
        <w:numPr>
          <w:ilvl w:val="0"/>
          <w:numId w:val="7"/>
        </w:numPr>
        <w:spacing w:after="0" w:line="276" w:lineRule="auto"/>
        <w:ind w:left="142" w:right="148" w:firstLine="708"/>
        <w:rPr>
          <w:szCs w:val="24"/>
        </w:rPr>
      </w:pPr>
      <w:r w:rsidRPr="00DD6B34">
        <w:rPr>
          <w:szCs w:val="24"/>
        </w:rPr>
        <w:t xml:space="preserve">Федеральный закон от 12.01.1996 года №7-ФЗ «О некоммерческих организациях» (в действующей редакции). </w:t>
      </w:r>
    </w:p>
    <w:p w:rsidR="00CF37F4" w:rsidRPr="00DD6B34" w:rsidRDefault="00ED068D" w:rsidP="00DD6B34">
      <w:pPr>
        <w:numPr>
          <w:ilvl w:val="0"/>
          <w:numId w:val="7"/>
        </w:numPr>
        <w:spacing w:after="0" w:line="276" w:lineRule="auto"/>
        <w:ind w:left="142" w:right="148" w:firstLine="708"/>
        <w:rPr>
          <w:szCs w:val="24"/>
        </w:rPr>
      </w:pPr>
      <w:r w:rsidRPr="00DD6B34">
        <w:rPr>
          <w:szCs w:val="24"/>
        </w:rPr>
        <w:lastRenderedPageBreak/>
        <w:t xml:space="preserve">Федеральный закон от 03.11.2006 года №174-ФЗ «Об автономных учреждениях» (в действующей редакции). </w:t>
      </w:r>
    </w:p>
    <w:p w:rsidR="00CF37F4" w:rsidRPr="00DD6B34" w:rsidRDefault="00ED068D" w:rsidP="00DD6B34">
      <w:pPr>
        <w:numPr>
          <w:ilvl w:val="0"/>
          <w:numId w:val="7"/>
        </w:numPr>
        <w:spacing w:after="0" w:line="276" w:lineRule="auto"/>
        <w:ind w:left="142" w:right="148" w:firstLine="708"/>
        <w:rPr>
          <w:szCs w:val="24"/>
        </w:rPr>
      </w:pPr>
      <w:r w:rsidRPr="00DD6B34">
        <w:rPr>
          <w:szCs w:val="24"/>
        </w:rPr>
        <w:t xml:space="preserve">Федеральный закон от 29.12.2006 года №256-ФЗ «О дополнительных мерах государственной поддержки семей, имеющих детей» (в действующей редакции). </w:t>
      </w:r>
    </w:p>
    <w:p w:rsidR="00CF37F4" w:rsidRPr="00DD6B34" w:rsidRDefault="00ED068D" w:rsidP="00DD6B34">
      <w:pPr>
        <w:numPr>
          <w:ilvl w:val="0"/>
          <w:numId w:val="7"/>
        </w:numPr>
        <w:spacing w:after="0" w:line="276" w:lineRule="auto"/>
        <w:ind w:left="142" w:right="148" w:firstLine="708"/>
        <w:rPr>
          <w:szCs w:val="24"/>
        </w:rPr>
      </w:pPr>
      <w:r w:rsidRPr="00DD6B34">
        <w:rPr>
          <w:szCs w:val="24"/>
        </w:rPr>
        <w:t xml:space="preserve">Федеральный закон от 28.12.2013 года №442-ФЗ «Об основах социального обслуживания граждан в Российской Федерации» (в действующей редакции). </w:t>
      </w:r>
    </w:p>
    <w:p w:rsidR="00CF37F4" w:rsidRPr="00DD6B34" w:rsidRDefault="00ED068D" w:rsidP="00DD6B34">
      <w:pPr>
        <w:numPr>
          <w:ilvl w:val="0"/>
          <w:numId w:val="7"/>
        </w:numPr>
        <w:spacing w:after="0" w:line="276" w:lineRule="auto"/>
        <w:ind w:left="142" w:right="148" w:firstLine="708"/>
        <w:rPr>
          <w:szCs w:val="24"/>
        </w:rPr>
      </w:pPr>
      <w:r w:rsidRPr="00DD6B34">
        <w:rPr>
          <w:szCs w:val="24"/>
        </w:rPr>
        <w:t xml:space="preserve">Указ Президента Российской Федерации от 25.07.2006 года №763 «О денежном содержании федеральных государственных гражданских служащих». </w:t>
      </w:r>
    </w:p>
    <w:p w:rsidR="00CF37F4" w:rsidRPr="00DD6B34" w:rsidRDefault="00ED068D" w:rsidP="00DD6B34">
      <w:pPr>
        <w:numPr>
          <w:ilvl w:val="0"/>
          <w:numId w:val="7"/>
        </w:numPr>
        <w:spacing w:after="0" w:line="276" w:lineRule="auto"/>
        <w:ind w:left="142" w:right="148" w:firstLine="708"/>
        <w:rPr>
          <w:szCs w:val="24"/>
        </w:rPr>
      </w:pPr>
      <w:r w:rsidRPr="00DD6B34">
        <w:rPr>
          <w:szCs w:val="24"/>
        </w:rPr>
        <w:t xml:space="preserve">Указ Президента Российской Федерации от 07.05.2012 года №606 «О мерах по реализации демографической политики Российской Федерации»  </w:t>
      </w:r>
    </w:p>
    <w:p w:rsidR="00CF37F4" w:rsidRPr="00DD6B34" w:rsidRDefault="00ED068D" w:rsidP="00DD6B34">
      <w:pPr>
        <w:numPr>
          <w:ilvl w:val="0"/>
          <w:numId w:val="7"/>
        </w:numPr>
        <w:spacing w:after="0" w:line="276" w:lineRule="auto"/>
        <w:ind w:left="142" w:right="148" w:firstLine="708"/>
        <w:rPr>
          <w:szCs w:val="24"/>
        </w:rPr>
      </w:pPr>
      <w:r w:rsidRPr="00DD6B34">
        <w:rPr>
          <w:szCs w:val="24"/>
        </w:rPr>
        <w:t xml:space="preserve">Указ Президента Российской Федерации от 07.05.2012 года №597 «О мероприятиях по реализации государственной социальной политики». </w:t>
      </w:r>
    </w:p>
    <w:p w:rsidR="00CF37F4" w:rsidRPr="00DD6B34" w:rsidRDefault="00ED068D" w:rsidP="00DD6B34">
      <w:pPr>
        <w:numPr>
          <w:ilvl w:val="0"/>
          <w:numId w:val="7"/>
        </w:numPr>
        <w:spacing w:after="0" w:line="276" w:lineRule="auto"/>
        <w:ind w:left="142" w:right="148" w:firstLine="708"/>
        <w:rPr>
          <w:szCs w:val="24"/>
        </w:rPr>
      </w:pPr>
      <w:r w:rsidRPr="00DD6B34">
        <w:rPr>
          <w:szCs w:val="24"/>
        </w:rPr>
        <w:t xml:space="preserve">Указ Президента Российской Федерации от 07.05.2012 года №598 «О совершенствовании государственной политики в сфере здравоохранения» </w:t>
      </w:r>
    </w:p>
    <w:p w:rsidR="00CF37F4" w:rsidRPr="00DD6B34" w:rsidRDefault="00ED068D" w:rsidP="00DD6B34">
      <w:pPr>
        <w:numPr>
          <w:ilvl w:val="0"/>
          <w:numId w:val="7"/>
        </w:numPr>
        <w:spacing w:after="0" w:line="276" w:lineRule="auto"/>
        <w:ind w:left="142" w:right="148" w:firstLine="708"/>
        <w:rPr>
          <w:szCs w:val="24"/>
        </w:rPr>
      </w:pPr>
      <w:r w:rsidRPr="00DD6B34">
        <w:rPr>
          <w:szCs w:val="24"/>
        </w:rPr>
        <w:t xml:space="preserve">Указ Президента Российской Федерации от 07.05.2012 года №599 «О мерах по реализации государственной политики в области образования и науки» </w:t>
      </w:r>
    </w:p>
    <w:p w:rsidR="00CF37F4" w:rsidRPr="00DD6B34" w:rsidRDefault="00ED068D" w:rsidP="00DD6B34">
      <w:pPr>
        <w:numPr>
          <w:ilvl w:val="0"/>
          <w:numId w:val="7"/>
        </w:numPr>
        <w:spacing w:after="0" w:line="276" w:lineRule="auto"/>
        <w:ind w:left="142" w:right="148" w:firstLine="708"/>
        <w:rPr>
          <w:szCs w:val="24"/>
        </w:rPr>
      </w:pPr>
      <w:r w:rsidRPr="00DD6B34">
        <w:rPr>
          <w:szCs w:val="24"/>
        </w:rPr>
        <w:t xml:space="preserve">Закон субъекта Российской Федерации «О бюджетном устройстве и бюджетном процессе в субъекте Российской Федерации» в действующей редакции.  </w:t>
      </w:r>
    </w:p>
    <w:p w:rsidR="00CF37F4" w:rsidRPr="00DD6B34" w:rsidRDefault="00ED068D" w:rsidP="00DD6B34">
      <w:pPr>
        <w:numPr>
          <w:ilvl w:val="0"/>
          <w:numId w:val="7"/>
        </w:numPr>
        <w:spacing w:after="0" w:line="276" w:lineRule="auto"/>
        <w:ind w:left="142" w:right="148" w:firstLine="708"/>
        <w:rPr>
          <w:szCs w:val="24"/>
        </w:rPr>
      </w:pPr>
      <w:r w:rsidRPr="00DD6B34">
        <w:rPr>
          <w:szCs w:val="24"/>
        </w:rPr>
        <w:t xml:space="preserve">Закон субъекта Российской Федерации «О бюджете субъекта Российской Федерации на очередной финансовый год и плановый период» </w:t>
      </w:r>
    </w:p>
    <w:p w:rsidR="00CF37F4" w:rsidRPr="00DD6B34" w:rsidRDefault="00ED068D" w:rsidP="00DD6B34">
      <w:pPr>
        <w:numPr>
          <w:ilvl w:val="0"/>
          <w:numId w:val="7"/>
        </w:numPr>
        <w:spacing w:after="0" w:line="276" w:lineRule="auto"/>
        <w:ind w:left="142" w:right="148" w:firstLine="708"/>
        <w:rPr>
          <w:szCs w:val="24"/>
        </w:rPr>
      </w:pPr>
      <w:r w:rsidRPr="00DD6B34">
        <w:rPr>
          <w:szCs w:val="24"/>
        </w:rPr>
        <w:t xml:space="preserve">Постановление Правительства Российской Федерации от 05.08.2008  года №583 «О введении новых систем оплаты труда работников федеральных бюджетных, автономных и казенных учреждений и федеральных государственных органов, а также гражданского персонала воинских частей, учреждений и подразделений федеральных органов исполнительной власти, в которых законом предусмотрена военная и приравненная к ней служба, оплата труда которых в настоящее время осуществляется на основе Единой тарифной сетки по оплате труда работников федеральных государственных учреждений» (в действующей редакции)». </w:t>
      </w:r>
    </w:p>
    <w:p w:rsidR="00CF37F4" w:rsidRPr="00DD6B34" w:rsidRDefault="00ED068D" w:rsidP="00DD6B34">
      <w:pPr>
        <w:numPr>
          <w:ilvl w:val="0"/>
          <w:numId w:val="7"/>
        </w:numPr>
        <w:spacing w:after="0" w:line="276" w:lineRule="auto"/>
        <w:ind w:left="142" w:right="148" w:firstLine="708"/>
        <w:rPr>
          <w:szCs w:val="24"/>
        </w:rPr>
      </w:pPr>
      <w:r w:rsidRPr="00DD6B34">
        <w:rPr>
          <w:szCs w:val="24"/>
        </w:rPr>
        <w:t xml:space="preserve">Постановление Правительства Российской Федерации от 24 марта 2018 года №326 «Об утверждении правил составления проекта федерального бюджета и проектов бюджетов государственных внебюджетных фондов Российской Федерации на очередной финансовый год и плановый период и признании утратившими силу некоторых актов Правительства Российской Федерации» (в действующей редакции)». </w:t>
      </w:r>
    </w:p>
    <w:p w:rsidR="00CF37F4" w:rsidRPr="00DD6B34" w:rsidRDefault="00ED068D" w:rsidP="00DD6B34">
      <w:pPr>
        <w:numPr>
          <w:ilvl w:val="0"/>
          <w:numId w:val="7"/>
        </w:numPr>
        <w:spacing w:after="0" w:line="276" w:lineRule="auto"/>
        <w:ind w:left="142" w:right="148" w:firstLine="708"/>
        <w:rPr>
          <w:szCs w:val="24"/>
        </w:rPr>
      </w:pPr>
      <w:r w:rsidRPr="00DD6B34">
        <w:rPr>
          <w:szCs w:val="24"/>
        </w:rPr>
        <w:t xml:space="preserve">Постановление Правительства РФ от 26 июня 2015 года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(в действующей редакции)». </w:t>
      </w:r>
    </w:p>
    <w:p w:rsidR="00CF37F4" w:rsidRPr="00DD6B34" w:rsidRDefault="00ED068D" w:rsidP="00DD6B34">
      <w:pPr>
        <w:numPr>
          <w:ilvl w:val="0"/>
          <w:numId w:val="7"/>
        </w:numPr>
        <w:spacing w:after="0" w:line="276" w:lineRule="auto"/>
        <w:ind w:left="142" w:right="148" w:firstLine="708"/>
        <w:rPr>
          <w:szCs w:val="24"/>
        </w:rPr>
      </w:pPr>
      <w:r w:rsidRPr="00DD6B34">
        <w:rPr>
          <w:szCs w:val="24"/>
        </w:rPr>
        <w:t xml:space="preserve">Постановление Правительства РФ от 30.12.2017 года №1722 «Об утверждении Правил казначейского сопровождения средств в случаях, предусмотренных Федеральным законом «О федеральном бюджете на 2018 год и на плановый период 2019 и 2020 годов». </w:t>
      </w:r>
    </w:p>
    <w:p w:rsidR="00CF37F4" w:rsidRPr="00DD6B34" w:rsidRDefault="00ED068D" w:rsidP="00DD6B34">
      <w:pPr>
        <w:numPr>
          <w:ilvl w:val="0"/>
          <w:numId w:val="7"/>
        </w:numPr>
        <w:spacing w:after="0" w:line="276" w:lineRule="auto"/>
        <w:ind w:left="142" w:right="148" w:firstLine="708"/>
        <w:rPr>
          <w:szCs w:val="24"/>
        </w:rPr>
      </w:pPr>
      <w:r w:rsidRPr="00DD6B34">
        <w:rPr>
          <w:szCs w:val="24"/>
        </w:rPr>
        <w:t xml:space="preserve">Постановление Правительства Российской Федерации от 28.12.2017 года №1680 «Об утверждении Правил казначейского сопровождения средств государственного оборонного заказа в валюте Российской Федерации в случаях, предусмотренных Федеральным законом «О федеральном бюджете на 2018 год и на плановый период 2019 и 2020 годов». </w:t>
      </w:r>
    </w:p>
    <w:p w:rsidR="00CF37F4" w:rsidRPr="00DD6B34" w:rsidRDefault="00ED068D" w:rsidP="00DD6B34">
      <w:pPr>
        <w:numPr>
          <w:ilvl w:val="0"/>
          <w:numId w:val="7"/>
        </w:numPr>
        <w:spacing w:after="0" w:line="276" w:lineRule="auto"/>
        <w:ind w:left="142" w:right="148" w:firstLine="708"/>
        <w:rPr>
          <w:szCs w:val="24"/>
        </w:rPr>
      </w:pPr>
      <w:r w:rsidRPr="00DD6B34">
        <w:rPr>
          <w:szCs w:val="24"/>
        </w:rPr>
        <w:t xml:space="preserve">Постановление Правительства РФ от 5 июня 2015 года №552 «Об утверждении Правил формирования, утверждения и ведения плана закупок товаров, работ, услуг для обеспечения федеральных нужд, а также требований к форме плана закупок товаров, работ, услуг для обеспечения федеральных нужд» (с изменениями и дополнениями от 25 января 2017 г.). </w:t>
      </w:r>
    </w:p>
    <w:p w:rsidR="00CF37F4" w:rsidRPr="00DD6B34" w:rsidRDefault="00ED068D" w:rsidP="00DD6B34">
      <w:pPr>
        <w:numPr>
          <w:ilvl w:val="0"/>
          <w:numId w:val="7"/>
        </w:numPr>
        <w:spacing w:after="0" w:line="276" w:lineRule="auto"/>
        <w:ind w:left="142" w:right="148" w:firstLine="708"/>
        <w:rPr>
          <w:szCs w:val="24"/>
        </w:rPr>
      </w:pPr>
      <w:r w:rsidRPr="00DD6B34">
        <w:rPr>
          <w:szCs w:val="24"/>
        </w:rPr>
        <w:lastRenderedPageBreak/>
        <w:t xml:space="preserve">Постановление Правительства РФ от 5 июня 2015 года №553 «Об утверждении Правил формирования, утверждения и ведения плана-графика закупок товаров, работ, услуг для обеспечения федеральных нужд, а также требований к форме плана-графика закупок товаров, работ, услуг для обеспечения федеральных нужд» (с изменениями и дополнениями от 25 января 2017 г.). </w:t>
      </w:r>
    </w:p>
    <w:p w:rsidR="00CF37F4" w:rsidRPr="00DD6B34" w:rsidRDefault="00ED068D" w:rsidP="00DD6B34">
      <w:pPr>
        <w:numPr>
          <w:ilvl w:val="0"/>
          <w:numId w:val="7"/>
        </w:numPr>
        <w:spacing w:after="0" w:line="276" w:lineRule="auto"/>
        <w:ind w:left="142" w:right="148" w:firstLine="708"/>
        <w:rPr>
          <w:szCs w:val="24"/>
        </w:rPr>
      </w:pPr>
      <w:r w:rsidRPr="00DD6B34">
        <w:rPr>
          <w:szCs w:val="24"/>
        </w:rPr>
        <w:t xml:space="preserve">Приказ Минфина России от 28.12.2016 года №244н «О Порядке проведения территориальными органами Федерального казначейства санкционирования операций при казначейском сопровождении средств в валюте Российской Федерации в случаях, предусмотренных Федеральным законом «О федеральном бюджете на 2017 год и на плановый период 2018 и 2019 годов» (в действующей редакции). </w:t>
      </w:r>
    </w:p>
    <w:p w:rsidR="00CF37F4" w:rsidRPr="00DD6B34" w:rsidRDefault="00ED068D" w:rsidP="00DD6B34">
      <w:pPr>
        <w:numPr>
          <w:ilvl w:val="0"/>
          <w:numId w:val="7"/>
        </w:numPr>
        <w:spacing w:after="0" w:line="276" w:lineRule="auto"/>
        <w:ind w:left="142" w:right="148" w:firstLine="708"/>
        <w:rPr>
          <w:szCs w:val="24"/>
        </w:rPr>
      </w:pPr>
      <w:r w:rsidRPr="00DD6B34">
        <w:rPr>
          <w:szCs w:val="24"/>
        </w:rPr>
        <w:t xml:space="preserve">Приказ Минфина России от 25.12.2015 года №213н «О Порядке проведения территориальными органами Федерального казначейства санкционирования операций при казначейском сопровождении государственных контрактов, договоров (соглашений), а также контрактов, договоров, соглашений, заключенных в рамках их исполнения» (в действующей редакции). </w:t>
      </w:r>
    </w:p>
    <w:p w:rsidR="00CF37F4" w:rsidRPr="00DD6B34" w:rsidRDefault="00ED068D" w:rsidP="00DD6B34">
      <w:pPr>
        <w:numPr>
          <w:ilvl w:val="0"/>
          <w:numId w:val="7"/>
        </w:numPr>
        <w:spacing w:after="0" w:line="276" w:lineRule="auto"/>
        <w:ind w:left="142" w:right="148" w:firstLine="708"/>
        <w:rPr>
          <w:szCs w:val="24"/>
        </w:rPr>
      </w:pPr>
      <w:r w:rsidRPr="00DD6B34">
        <w:rPr>
          <w:szCs w:val="24"/>
        </w:rPr>
        <w:t xml:space="preserve">Приказ Минфина России от 08.12.2017 года №220н «Об утверждении Порядка осуществления территориальными органами Федерального казначейства санкционирования расходов, источником финансового обеспечения которых являются целевые средства, при казначейском сопровождении целевых средств в случаях, предусмотренных Федеральным законом «О федеральном бюджете на 2018 год и на плановый период 2019 и 2020 годов» (в действующей редакции). </w:t>
      </w:r>
    </w:p>
    <w:p w:rsidR="00CF37F4" w:rsidRPr="00DD6B34" w:rsidRDefault="00ED068D" w:rsidP="00DD6B34">
      <w:pPr>
        <w:numPr>
          <w:ilvl w:val="0"/>
          <w:numId w:val="7"/>
        </w:numPr>
        <w:spacing w:after="0" w:line="276" w:lineRule="auto"/>
        <w:ind w:left="142" w:right="148" w:firstLine="708"/>
        <w:rPr>
          <w:szCs w:val="24"/>
        </w:rPr>
      </w:pPr>
      <w:r w:rsidRPr="00DD6B34">
        <w:rPr>
          <w:szCs w:val="24"/>
        </w:rPr>
        <w:t xml:space="preserve">Приказ Минфина России от 01.07.2013 года №65н «Об утверждении Указаний о порядке применения бюджетной классификации Российской Федерации». </w:t>
      </w:r>
    </w:p>
    <w:p w:rsidR="00CF37F4" w:rsidRPr="00DD6B34" w:rsidRDefault="00ED068D" w:rsidP="00DD6B34">
      <w:pPr>
        <w:numPr>
          <w:ilvl w:val="0"/>
          <w:numId w:val="7"/>
        </w:numPr>
        <w:spacing w:after="0" w:line="276" w:lineRule="auto"/>
        <w:ind w:left="142" w:right="148" w:firstLine="708"/>
        <w:rPr>
          <w:szCs w:val="24"/>
        </w:rPr>
      </w:pPr>
      <w:r w:rsidRPr="00DD6B34">
        <w:rPr>
          <w:szCs w:val="24"/>
        </w:rPr>
        <w:t xml:space="preserve">Приказ Минфина России от 20.11.2007 года №112н «Об Общих требованиях к порядку составления, утверждения и ведения бюджетных смет казенных учреждений». </w:t>
      </w:r>
    </w:p>
    <w:p w:rsidR="00CF37F4" w:rsidRPr="00DD6B34" w:rsidRDefault="00ED068D" w:rsidP="00DD6B34">
      <w:pPr>
        <w:numPr>
          <w:ilvl w:val="0"/>
          <w:numId w:val="7"/>
        </w:numPr>
        <w:spacing w:after="0" w:line="276" w:lineRule="auto"/>
        <w:ind w:left="142" w:right="148" w:firstLine="708"/>
        <w:rPr>
          <w:szCs w:val="24"/>
        </w:rPr>
      </w:pPr>
      <w:r w:rsidRPr="00DD6B34">
        <w:rPr>
          <w:szCs w:val="24"/>
        </w:rPr>
        <w:t xml:space="preserve">Приказ Минфина России от 28.07.2010 года №81н «О требованиях к плану финансовохозяйственной деятельности государственного (муниципального) учреждения» (в действующей редакции). </w:t>
      </w:r>
    </w:p>
    <w:p w:rsidR="00CF37F4" w:rsidRPr="00DD6B34" w:rsidRDefault="00ED068D" w:rsidP="00DD6B34">
      <w:pPr>
        <w:numPr>
          <w:ilvl w:val="0"/>
          <w:numId w:val="7"/>
        </w:numPr>
        <w:spacing w:after="0" w:line="276" w:lineRule="auto"/>
        <w:ind w:left="142" w:right="148" w:firstLine="708"/>
        <w:rPr>
          <w:szCs w:val="24"/>
        </w:rPr>
      </w:pPr>
      <w:r w:rsidRPr="00DD6B34">
        <w:rPr>
          <w:szCs w:val="24"/>
        </w:rPr>
        <w:t xml:space="preserve">Приказ Минздравсоцразвития России от 22.10.2007 года №663 «О методических рекомендациях по введению в федеральных бюджетных учреждениях новых систем оплаты труда» (в действующей редакции). </w:t>
      </w:r>
    </w:p>
    <w:p w:rsidR="00CF37F4" w:rsidRPr="00DD6B34" w:rsidRDefault="00ED068D" w:rsidP="00DD6B34">
      <w:pPr>
        <w:numPr>
          <w:ilvl w:val="0"/>
          <w:numId w:val="7"/>
        </w:numPr>
        <w:spacing w:after="0" w:line="276" w:lineRule="auto"/>
        <w:ind w:left="142" w:right="148" w:firstLine="708"/>
        <w:rPr>
          <w:szCs w:val="24"/>
        </w:rPr>
      </w:pPr>
      <w:r w:rsidRPr="00DD6B34">
        <w:rPr>
          <w:szCs w:val="24"/>
        </w:rPr>
        <w:t xml:space="preserve">Приказ Минздравсоцразвития России от 29.12.2007 года №818 «Об утверждении Перечня видов выплат стимулирующего характера в федеральных бюджетных, автономных, казенных учреждениях и разъяснения о порядке установления выплат стимулирующего характера в этих учреждениях» (в действующей редакции). </w:t>
      </w:r>
    </w:p>
    <w:p w:rsidR="00CF37F4" w:rsidRPr="00DD6B34" w:rsidRDefault="00ED068D" w:rsidP="00DD6B34">
      <w:pPr>
        <w:spacing w:after="0" w:line="276" w:lineRule="auto"/>
        <w:ind w:left="142" w:right="148" w:firstLine="0"/>
        <w:jc w:val="left"/>
        <w:rPr>
          <w:szCs w:val="24"/>
        </w:rPr>
      </w:pPr>
      <w:r w:rsidRPr="00DD6B34">
        <w:rPr>
          <w:szCs w:val="24"/>
        </w:rPr>
        <w:t xml:space="preserve"> </w:t>
      </w:r>
    </w:p>
    <w:p w:rsidR="00CF37F4" w:rsidRPr="00DD6B34" w:rsidRDefault="00ED068D" w:rsidP="00DD6B34">
      <w:pPr>
        <w:spacing w:after="0" w:line="276" w:lineRule="auto"/>
        <w:ind w:left="142" w:right="148"/>
        <w:rPr>
          <w:szCs w:val="24"/>
        </w:rPr>
      </w:pPr>
      <w:r w:rsidRPr="00DD6B34">
        <w:rPr>
          <w:szCs w:val="24"/>
        </w:rPr>
        <w:t xml:space="preserve">Основные источники: </w:t>
      </w:r>
    </w:p>
    <w:p w:rsidR="00CF37F4" w:rsidRPr="00DD6B34" w:rsidRDefault="00ED068D" w:rsidP="00DD6B34">
      <w:pPr>
        <w:numPr>
          <w:ilvl w:val="0"/>
          <w:numId w:val="8"/>
        </w:numPr>
        <w:spacing w:after="0" w:line="276" w:lineRule="auto"/>
        <w:ind w:left="142" w:right="148" w:firstLine="708"/>
        <w:rPr>
          <w:szCs w:val="24"/>
        </w:rPr>
      </w:pPr>
      <w:r w:rsidRPr="00DD6B34">
        <w:rPr>
          <w:szCs w:val="24"/>
        </w:rPr>
        <w:t xml:space="preserve">Афанасьев, М.П. Беленчук А. А., Кривогов,И. В. Бюджет и бюджетная система. В 2 т.: </w:t>
      </w:r>
    </w:p>
    <w:p w:rsidR="00CF37F4" w:rsidRPr="00DD6B34" w:rsidRDefault="00ED068D" w:rsidP="00DD6B34">
      <w:pPr>
        <w:spacing w:after="0" w:line="276" w:lineRule="auto"/>
        <w:ind w:left="142" w:right="148"/>
        <w:rPr>
          <w:szCs w:val="24"/>
        </w:rPr>
      </w:pPr>
      <w:r w:rsidRPr="00DD6B34">
        <w:rPr>
          <w:szCs w:val="24"/>
        </w:rPr>
        <w:t xml:space="preserve">учебник для бакалавриата и магистратуры; под ред. М.П. Афанасьева; [предисловие А. Л. Кудрина]. [Электронный ресурс] − М.: Юрайт, 2019.− 363 с. </w:t>
      </w:r>
    </w:p>
    <w:p w:rsidR="00CF37F4" w:rsidRPr="00DD6B34" w:rsidRDefault="00ED068D" w:rsidP="00DD6B34">
      <w:pPr>
        <w:numPr>
          <w:ilvl w:val="0"/>
          <w:numId w:val="8"/>
        </w:numPr>
        <w:spacing w:after="0" w:line="276" w:lineRule="auto"/>
        <w:ind w:left="142" w:right="148" w:firstLine="708"/>
        <w:rPr>
          <w:szCs w:val="24"/>
        </w:rPr>
      </w:pPr>
      <w:r w:rsidRPr="00DD6B34">
        <w:rPr>
          <w:color w:val="001329"/>
          <w:szCs w:val="24"/>
        </w:rPr>
        <w:t xml:space="preserve">Ниналалова,  Ф. И. Бюджетная система Российской Федерации : учебное пособие / Ф.И. Ниналалова. — 2-е изд., перераб. и доп. — Москва : Вузовский учебник : ИНФРА-М, 2019. — 296 с. </w:t>
      </w:r>
      <w:r w:rsidRPr="00DD6B34">
        <w:rPr>
          <w:b/>
          <w:szCs w:val="24"/>
        </w:rPr>
        <w:t xml:space="preserve"> </w:t>
      </w:r>
    </w:p>
    <w:p w:rsidR="00CF37F4" w:rsidRPr="00DD6B34" w:rsidRDefault="00ED068D" w:rsidP="00DD6B34">
      <w:pPr>
        <w:numPr>
          <w:ilvl w:val="0"/>
          <w:numId w:val="8"/>
        </w:numPr>
        <w:spacing w:after="0" w:line="276" w:lineRule="auto"/>
        <w:ind w:left="142" w:right="148" w:firstLine="708"/>
        <w:rPr>
          <w:szCs w:val="24"/>
        </w:rPr>
      </w:pPr>
      <w:r w:rsidRPr="00DD6B34">
        <w:rPr>
          <w:szCs w:val="24"/>
        </w:rPr>
        <w:t xml:space="preserve">Федорова, И. Ю.  Финансовый механизм государственных и муниципальных закупок : </w:t>
      </w:r>
    </w:p>
    <w:p w:rsidR="00CF37F4" w:rsidRPr="00DD6B34" w:rsidRDefault="00ED068D" w:rsidP="00DD6B34">
      <w:pPr>
        <w:spacing w:after="0" w:line="276" w:lineRule="auto"/>
        <w:ind w:left="142" w:right="148"/>
        <w:rPr>
          <w:szCs w:val="24"/>
        </w:rPr>
      </w:pPr>
      <w:r w:rsidRPr="00DD6B34">
        <w:rPr>
          <w:szCs w:val="24"/>
        </w:rPr>
        <w:lastRenderedPageBreak/>
        <w:t>учебное пособие для среднего профессионального образования / И. Ю. Федорова, А. В. Фрыгин. — Москва: Издательство Юрайт, 2019. — 148 с</w:t>
      </w:r>
      <w:r w:rsidRPr="00DD6B34">
        <w:rPr>
          <w:rFonts w:eastAsia="Arial"/>
          <w:szCs w:val="24"/>
        </w:rPr>
        <w:t xml:space="preserve">.  </w:t>
      </w:r>
    </w:p>
    <w:p w:rsidR="00CF37F4" w:rsidRPr="00DD6B34" w:rsidRDefault="00ED068D" w:rsidP="00DD6B34">
      <w:pPr>
        <w:spacing w:after="0" w:line="276" w:lineRule="auto"/>
        <w:ind w:left="142" w:right="148" w:firstLine="0"/>
        <w:jc w:val="left"/>
        <w:rPr>
          <w:szCs w:val="24"/>
        </w:rPr>
      </w:pPr>
      <w:r w:rsidRPr="00DD6B34">
        <w:rPr>
          <w:b/>
          <w:szCs w:val="24"/>
        </w:rPr>
        <w:t xml:space="preserve"> </w:t>
      </w:r>
    </w:p>
    <w:p w:rsidR="00CF37F4" w:rsidRPr="00DD6B34" w:rsidRDefault="00ED068D" w:rsidP="00DD6B34">
      <w:pPr>
        <w:spacing w:after="0" w:line="276" w:lineRule="auto"/>
        <w:ind w:left="142" w:right="148"/>
        <w:rPr>
          <w:szCs w:val="24"/>
        </w:rPr>
      </w:pPr>
      <w:r w:rsidRPr="00DD6B34">
        <w:rPr>
          <w:szCs w:val="24"/>
        </w:rPr>
        <w:t xml:space="preserve">Электронные ресурсы:  </w:t>
      </w:r>
    </w:p>
    <w:p w:rsidR="00CF37F4" w:rsidRPr="00DD6B34" w:rsidRDefault="003B2E1E" w:rsidP="00DD6B34">
      <w:pPr>
        <w:numPr>
          <w:ilvl w:val="0"/>
          <w:numId w:val="9"/>
        </w:numPr>
        <w:spacing w:after="0" w:line="276" w:lineRule="auto"/>
        <w:ind w:left="142" w:right="148" w:firstLine="708"/>
        <w:rPr>
          <w:szCs w:val="24"/>
        </w:rPr>
      </w:pPr>
      <w:hyperlink r:id="rId11">
        <w:r w:rsidR="00ED068D" w:rsidRPr="00DD6B34">
          <w:rPr>
            <w:szCs w:val="24"/>
          </w:rPr>
          <w:t>http://www.budget.gov.ru-Е</w:t>
        </w:r>
      </w:hyperlink>
      <w:r w:rsidR="00ED068D" w:rsidRPr="00DD6B34">
        <w:rPr>
          <w:szCs w:val="24"/>
        </w:rPr>
        <w:t xml:space="preserve">диный портал бюджетной системы «Электронный бюджет. </w:t>
      </w:r>
    </w:p>
    <w:p w:rsidR="00CF37F4" w:rsidRPr="00DD6B34" w:rsidRDefault="003B2E1E" w:rsidP="00DD6B34">
      <w:pPr>
        <w:numPr>
          <w:ilvl w:val="0"/>
          <w:numId w:val="9"/>
        </w:numPr>
        <w:spacing w:after="0" w:line="276" w:lineRule="auto"/>
        <w:ind w:left="142" w:right="148" w:firstLine="708"/>
        <w:rPr>
          <w:szCs w:val="24"/>
        </w:rPr>
      </w:pPr>
      <w:hyperlink r:id="rId12">
        <w:r w:rsidR="00ED068D" w:rsidRPr="00DD6B34">
          <w:rPr>
            <w:szCs w:val="24"/>
          </w:rPr>
          <w:t xml:space="preserve">http://www.consultant.ru </w:t>
        </w:r>
      </w:hyperlink>
      <w:r w:rsidR="00ED068D" w:rsidRPr="00DD6B34">
        <w:rPr>
          <w:szCs w:val="24"/>
        </w:rPr>
        <w:t xml:space="preserve">− Справочно-правовая система «КонсультантПлюс». </w:t>
      </w:r>
    </w:p>
    <w:p w:rsidR="00CF37F4" w:rsidRPr="00DD6B34" w:rsidRDefault="003B2E1E" w:rsidP="00DD6B34">
      <w:pPr>
        <w:numPr>
          <w:ilvl w:val="0"/>
          <w:numId w:val="9"/>
        </w:numPr>
        <w:spacing w:after="0" w:line="276" w:lineRule="auto"/>
        <w:ind w:left="142" w:right="148" w:firstLine="708"/>
        <w:rPr>
          <w:szCs w:val="24"/>
        </w:rPr>
      </w:pPr>
      <w:hyperlink r:id="rId13">
        <w:r w:rsidR="00ED068D" w:rsidRPr="00DD6B34">
          <w:rPr>
            <w:szCs w:val="24"/>
          </w:rPr>
          <w:t xml:space="preserve">http://www.garant.ru </w:t>
        </w:r>
      </w:hyperlink>
      <w:r w:rsidR="00ED068D" w:rsidRPr="00DD6B34">
        <w:rPr>
          <w:szCs w:val="24"/>
        </w:rPr>
        <w:t xml:space="preserve">− Справочно-правовая система «Гарант».  </w:t>
      </w:r>
    </w:p>
    <w:p w:rsidR="00CF37F4" w:rsidRPr="00DD6B34" w:rsidRDefault="003B2E1E" w:rsidP="00DD6B34">
      <w:pPr>
        <w:numPr>
          <w:ilvl w:val="0"/>
          <w:numId w:val="9"/>
        </w:numPr>
        <w:spacing w:after="0" w:line="276" w:lineRule="auto"/>
        <w:ind w:left="142" w:right="148" w:firstLine="708"/>
        <w:rPr>
          <w:szCs w:val="24"/>
        </w:rPr>
      </w:pPr>
      <w:hyperlink r:id="rId14">
        <w:r w:rsidR="00ED068D" w:rsidRPr="00DD6B34">
          <w:rPr>
            <w:szCs w:val="24"/>
          </w:rPr>
          <w:t xml:space="preserve">http://www.minfin.ru </w:t>
        </w:r>
      </w:hyperlink>
      <w:r w:rsidR="00ED068D" w:rsidRPr="00DD6B34">
        <w:rPr>
          <w:szCs w:val="24"/>
        </w:rPr>
        <w:t xml:space="preserve">– Официальный сайт Министерства финансов Российской Федерации. </w:t>
      </w:r>
    </w:p>
    <w:p w:rsidR="00CF37F4" w:rsidRPr="00DD6B34" w:rsidRDefault="003B2E1E" w:rsidP="00DD6B34">
      <w:pPr>
        <w:numPr>
          <w:ilvl w:val="0"/>
          <w:numId w:val="9"/>
        </w:numPr>
        <w:spacing w:after="0" w:line="276" w:lineRule="auto"/>
        <w:ind w:left="142" w:right="148" w:firstLine="708"/>
        <w:rPr>
          <w:szCs w:val="24"/>
        </w:rPr>
      </w:pPr>
      <w:hyperlink r:id="rId15">
        <w:r w:rsidR="00ED068D" w:rsidRPr="00DD6B34">
          <w:rPr>
            <w:szCs w:val="24"/>
          </w:rPr>
          <w:t xml:space="preserve">http://www.nalog.ru </w:t>
        </w:r>
      </w:hyperlink>
      <w:r w:rsidR="00ED068D" w:rsidRPr="00DD6B34">
        <w:rPr>
          <w:szCs w:val="24"/>
        </w:rPr>
        <w:t xml:space="preserve">−  Официальный сайт Федеральной налоговой службы . </w:t>
      </w:r>
    </w:p>
    <w:p w:rsidR="00CF37F4" w:rsidRPr="00DD6B34" w:rsidRDefault="003B2E1E" w:rsidP="00DD6B34">
      <w:pPr>
        <w:numPr>
          <w:ilvl w:val="0"/>
          <w:numId w:val="9"/>
        </w:numPr>
        <w:spacing w:after="0" w:line="276" w:lineRule="auto"/>
        <w:ind w:left="142" w:right="148" w:firstLine="708"/>
        <w:rPr>
          <w:szCs w:val="24"/>
        </w:rPr>
      </w:pPr>
      <w:hyperlink r:id="rId16">
        <w:r w:rsidR="00ED068D" w:rsidRPr="00DD6B34">
          <w:rPr>
            <w:szCs w:val="24"/>
          </w:rPr>
          <w:t xml:space="preserve">http://www.roskazna.ru </w:t>
        </w:r>
      </w:hyperlink>
      <w:r w:rsidR="00ED068D" w:rsidRPr="00DD6B34">
        <w:rPr>
          <w:szCs w:val="24"/>
        </w:rPr>
        <w:t xml:space="preserve">− Официальный сайт Федерального казначейства.  </w:t>
      </w:r>
    </w:p>
    <w:p w:rsidR="00CF37F4" w:rsidRPr="00DD6B34" w:rsidRDefault="003B2E1E" w:rsidP="00DD6B34">
      <w:pPr>
        <w:numPr>
          <w:ilvl w:val="0"/>
          <w:numId w:val="9"/>
        </w:numPr>
        <w:spacing w:after="0" w:line="276" w:lineRule="auto"/>
        <w:ind w:left="142" w:right="148" w:firstLine="708"/>
        <w:rPr>
          <w:szCs w:val="24"/>
        </w:rPr>
      </w:pPr>
      <w:hyperlink r:id="rId17">
        <w:r w:rsidR="00ED068D" w:rsidRPr="00DD6B34">
          <w:rPr>
            <w:szCs w:val="24"/>
          </w:rPr>
          <w:t xml:space="preserve">http://zakupki.gov.ru </w:t>
        </w:r>
      </w:hyperlink>
      <w:r w:rsidR="00ED068D" w:rsidRPr="00DD6B34">
        <w:rPr>
          <w:szCs w:val="24"/>
        </w:rPr>
        <w:t xml:space="preserve">− Официальный сайт единой информационной системы в сфере закупок . </w:t>
      </w:r>
    </w:p>
    <w:p w:rsidR="00CF37F4" w:rsidRPr="00DD6B34" w:rsidRDefault="003B2E1E" w:rsidP="00DD6B34">
      <w:pPr>
        <w:numPr>
          <w:ilvl w:val="0"/>
          <w:numId w:val="9"/>
        </w:numPr>
        <w:spacing w:after="0" w:line="276" w:lineRule="auto"/>
        <w:ind w:left="142" w:right="148" w:firstLine="708"/>
        <w:rPr>
          <w:szCs w:val="24"/>
        </w:rPr>
      </w:pPr>
      <w:hyperlink r:id="rId18">
        <w:r w:rsidR="00ED068D" w:rsidRPr="00DD6B34">
          <w:rPr>
            <w:szCs w:val="24"/>
          </w:rPr>
          <w:t xml:space="preserve">http://bus.gov.ru </w:t>
        </w:r>
      </w:hyperlink>
      <w:r w:rsidR="00ED068D" w:rsidRPr="00DD6B34">
        <w:rPr>
          <w:szCs w:val="24"/>
        </w:rPr>
        <w:t xml:space="preserve">− Официальный сайт для размещения информации о государственных </w:t>
      </w:r>
    </w:p>
    <w:p w:rsidR="00CF37F4" w:rsidRPr="00DD6B34" w:rsidRDefault="00ED068D" w:rsidP="00DD6B34">
      <w:pPr>
        <w:spacing w:after="0" w:line="276" w:lineRule="auto"/>
        <w:ind w:left="142" w:right="148"/>
        <w:rPr>
          <w:szCs w:val="24"/>
        </w:rPr>
      </w:pPr>
      <w:r w:rsidRPr="00DD6B34">
        <w:rPr>
          <w:szCs w:val="24"/>
        </w:rPr>
        <w:t xml:space="preserve">(муниципальных) учреждениях. </w:t>
      </w:r>
    </w:p>
    <w:p w:rsidR="00CF37F4" w:rsidRPr="00DD6B34" w:rsidRDefault="00ED068D" w:rsidP="00DD6B34">
      <w:pPr>
        <w:spacing w:after="0" w:line="276" w:lineRule="auto"/>
        <w:ind w:left="142" w:right="148" w:firstLine="0"/>
        <w:jc w:val="left"/>
        <w:rPr>
          <w:szCs w:val="24"/>
        </w:rPr>
      </w:pPr>
      <w:r w:rsidRPr="00DD6B34">
        <w:rPr>
          <w:b/>
          <w:szCs w:val="24"/>
        </w:rPr>
        <w:t xml:space="preserve"> </w:t>
      </w:r>
    </w:p>
    <w:p w:rsidR="00CF37F4" w:rsidRPr="00DD6B34" w:rsidRDefault="00ED068D" w:rsidP="00DD6B34">
      <w:pPr>
        <w:spacing w:after="0" w:line="276" w:lineRule="auto"/>
        <w:ind w:left="142" w:right="148"/>
        <w:rPr>
          <w:szCs w:val="24"/>
        </w:rPr>
      </w:pPr>
      <w:r w:rsidRPr="00DD6B34">
        <w:rPr>
          <w:szCs w:val="24"/>
        </w:rPr>
        <w:t xml:space="preserve">Дополнительные источники: </w:t>
      </w:r>
    </w:p>
    <w:p w:rsidR="00CF37F4" w:rsidRPr="00DD6B34" w:rsidRDefault="00ED068D" w:rsidP="00DD6B34">
      <w:pPr>
        <w:numPr>
          <w:ilvl w:val="0"/>
          <w:numId w:val="10"/>
        </w:numPr>
        <w:spacing w:after="0" w:line="276" w:lineRule="auto"/>
        <w:ind w:left="142" w:right="148" w:firstLine="708"/>
        <w:rPr>
          <w:szCs w:val="24"/>
        </w:rPr>
      </w:pPr>
      <w:r w:rsidRPr="00DD6B34">
        <w:rPr>
          <w:szCs w:val="24"/>
        </w:rPr>
        <w:t xml:space="preserve">Мамедова Н.А. Управление государственными и муниципальными закупками: учебник и практикум для бакалавриата и магистратуры / Н.А. Мамедова, А.Н. Байкова, О.Н. Трушанова. [Электронный ресурс]− М.: Издательство Юрайт, 2018. </w:t>
      </w:r>
    </w:p>
    <w:p w:rsidR="00CF37F4" w:rsidRPr="00DD6B34" w:rsidRDefault="00ED068D" w:rsidP="00DD6B34">
      <w:pPr>
        <w:numPr>
          <w:ilvl w:val="0"/>
          <w:numId w:val="10"/>
        </w:numPr>
        <w:spacing w:after="0" w:line="276" w:lineRule="auto"/>
        <w:ind w:left="142" w:right="148" w:firstLine="708"/>
        <w:rPr>
          <w:szCs w:val="24"/>
        </w:rPr>
      </w:pPr>
      <w:r w:rsidRPr="00DD6B34">
        <w:rPr>
          <w:szCs w:val="24"/>
        </w:rPr>
        <w:t xml:space="preserve">Еремин, С. Г.  Управление государственными и муниципальными закупками: учебное пособие для среднего профессионального образования / С. Г. Еремин, А. И. Галкин; под редакцией С. Е. Прокофьева [Электронный ресурс]— М.: Издательство Юрайт, 2018. — 405 с. </w:t>
      </w:r>
      <w:r w:rsidRPr="00DD6B34">
        <w:rPr>
          <w:rFonts w:eastAsia="Calibri"/>
          <w:szCs w:val="24"/>
        </w:rPr>
        <w:t xml:space="preserve"> </w:t>
      </w:r>
    </w:p>
    <w:p w:rsidR="00CF37F4" w:rsidRPr="00DD6B34" w:rsidRDefault="00ED068D" w:rsidP="00DD6B34">
      <w:pPr>
        <w:numPr>
          <w:ilvl w:val="0"/>
          <w:numId w:val="10"/>
        </w:numPr>
        <w:spacing w:after="0" w:line="276" w:lineRule="auto"/>
        <w:ind w:left="142" w:right="148" w:firstLine="708"/>
        <w:rPr>
          <w:szCs w:val="24"/>
        </w:rPr>
      </w:pPr>
      <w:r w:rsidRPr="00DD6B34">
        <w:rPr>
          <w:szCs w:val="24"/>
        </w:rPr>
        <w:t xml:space="preserve">Мамедова, Н. А.  Управление государственными и муниципальными закупками: учебник и практикум для среднего профессионального образования / Н. А. Мамедова, А. Н. Байкова, О. Н. Морозова. [Электронный ресурс] — М.: Издательство Юрайт, 2018. — 420 с.  </w:t>
      </w:r>
    </w:p>
    <w:p w:rsidR="00CF37F4" w:rsidRPr="00DD6B34" w:rsidRDefault="00ED068D" w:rsidP="00DD6B34">
      <w:pPr>
        <w:numPr>
          <w:ilvl w:val="0"/>
          <w:numId w:val="10"/>
        </w:numPr>
        <w:spacing w:after="0" w:line="276" w:lineRule="auto"/>
        <w:ind w:left="142" w:right="148" w:firstLine="708"/>
        <w:rPr>
          <w:szCs w:val="24"/>
        </w:rPr>
      </w:pPr>
      <w:r w:rsidRPr="00DD6B34">
        <w:rPr>
          <w:szCs w:val="24"/>
        </w:rPr>
        <w:t>Рябова, Е. В.  Бюджетное устройство Российской Федерации: учебное пособие для ву-</w:t>
      </w:r>
    </w:p>
    <w:p w:rsidR="00CF37F4" w:rsidRPr="00DD6B34" w:rsidRDefault="00ED068D" w:rsidP="00DD6B34">
      <w:pPr>
        <w:spacing w:after="0" w:line="276" w:lineRule="auto"/>
        <w:ind w:left="142" w:right="148"/>
        <w:rPr>
          <w:szCs w:val="24"/>
        </w:rPr>
      </w:pPr>
      <w:r w:rsidRPr="00DD6B34">
        <w:rPr>
          <w:szCs w:val="24"/>
        </w:rPr>
        <w:t xml:space="preserve">зов / Е. В. Рябова. [Электронный ресурс] — Москва.:  Издательство Юрайт, 2018. — 248 с.  </w:t>
      </w:r>
    </w:p>
    <w:p w:rsidR="00CF37F4" w:rsidRPr="00DD6B34" w:rsidRDefault="00ED068D" w:rsidP="00DD6B34">
      <w:pPr>
        <w:spacing w:after="0" w:line="276" w:lineRule="auto"/>
        <w:ind w:left="142" w:right="148" w:firstLine="0"/>
        <w:jc w:val="left"/>
        <w:rPr>
          <w:szCs w:val="24"/>
        </w:rPr>
      </w:pPr>
      <w:r w:rsidRPr="00DD6B34">
        <w:rPr>
          <w:szCs w:val="24"/>
        </w:rPr>
        <w:t xml:space="preserve"> </w:t>
      </w:r>
    </w:p>
    <w:sectPr w:rsidR="00CF37F4" w:rsidRPr="00DD6B34">
      <w:footerReference w:type="even" r:id="rId19"/>
      <w:footerReference w:type="default" r:id="rId20"/>
      <w:footerReference w:type="first" r:id="rId21"/>
      <w:pgSz w:w="11906" w:h="16838"/>
      <w:pgMar w:top="721" w:right="560" w:bottom="764" w:left="1133" w:header="720" w:footer="72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2E1E" w:rsidRDefault="003B2E1E">
      <w:pPr>
        <w:spacing w:after="0" w:line="240" w:lineRule="auto"/>
      </w:pPr>
      <w:r>
        <w:separator/>
      </w:r>
    </w:p>
  </w:endnote>
  <w:endnote w:type="continuationSeparator" w:id="0">
    <w:p w:rsidR="003B2E1E" w:rsidRDefault="003B2E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195" w:rsidRDefault="00536195">
    <w:pPr>
      <w:spacing w:after="30" w:line="240" w:lineRule="auto"/>
      <w:ind w:left="0" w:firstLine="0"/>
      <w:jc w:val="center"/>
    </w:pPr>
    <w:r>
      <w:fldChar w:fldCharType="begin"/>
    </w:r>
    <w:r>
      <w:instrText xml:space="preserve"> PAGE   \* MERGEFORMAT </w:instrText>
    </w:r>
    <w:r>
      <w:fldChar w:fldCharType="separate"/>
    </w:r>
    <w:r>
      <w:t>2</w:t>
    </w:r>
    <w:r>
      <w:fldChar w:fldCharType="end"/>
    </w:r>
    <w:r>
      <w:t xml:space="preserve"> </w:t>
    </w:r>
  </w:p>
  <w:p w:rsidR="00536195" w:rsidRDefault="00536195">
    <w:pPr>
      <w:spacing w:after="0" w:line="240" w:lineRule="auto"/>
      <w:ind w:left="0" w:firstLine="0"/>
      <w:jc w:val="left"/>
    </w:pPr>
    <w:r>
      <w:rPr>
        <w:rFonts w:ascii="Calibri" w:eastAsia="Calibri" w:hAnsi="Calibri" w:cs="Calibri"/>
        <w:sz w:val="22"/>
      </w:rPr>
      <w:t xml:space="preserve"> </w:t>
    </w:r>
  </w:p>
  <w:p w:rsidR="00536195" w:rsidRDefault="00536195">
    <w:pPr>
      <w:ind w:left="0" w:firstLine="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195" w:rsidRDefault="00536195">
    <w:pPr>
      <w:spacing w:after="0" w:line="240" w:lineRule="auto"/>
      <w:ind w:left="0" w:firstLine="0"/>
      <w:jc w:val="left"/>
    </w:pPr>
    <w:r>
      <w:rPr>
        <w:rFonts w:ascii="Calibri" w:eastAsia="Calibri" w:hAnsi="Calibri" w:cs="Calibri"/>
        <w:sz w:val="22"/>
      </w:rPr>
      <w:t xml:space="preserve"> </w:t>
    </w:r>
  </w:p>
  <w:p w:rsidR="00536195" w:rsidRDefault="00536195">
    <w:pPr>
      <w:ind w:left="0" w:firstLine="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195" w:rsidRDefault="00536195">
    <w:pPr>
      <w:spacing w:after="0" w:line="276" w:lineRule="auto"/>
      <w:ind w:left="0" w:firstLine="0"/>
      <w:jc w:val="left"/>
    </w:pPr>
  </w:p>
  <w:p w:rsidR="00536195" w:rsidRDefault="00536195">
    <w:pPr>
      <w:ind w:left="0" w:firstLine="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195" w:rsidRDefault="00536195">
    <w:pPr>
      <w:spacing w:after="37" w:line="240" w:lineRule="auto"/>
      <w:ind w:left="0" w:firstLine="0"/>
      <w:jc w:val="center"/>
    </w:pPr>
    <w:r>
      <w:fldChar w:fldCharType="begin"/>
    </w:r>
    <w:r>
      <w:instrText xml:space="preserve"> PAGE   \* MERGEFORMAT </w:instrText>
    </w:r>
    <w:r>
      <w:fldChar w:fldCharType="separate"/>
    </w:r>
    <w:r>
      <w:t>2</w:t>
    </w:r>
    <w:r>
      <w:fldChar w:fldCharType="end"/>
    </w:r>
    <w:r>
      <w:t xml:space="preserve"> </w:t>
    </w:r>
  </w:p>
  <w:p w:rsidR="00536195" w:rsidRDefault="00536195">
    <w:pPr>
      <w:spacing w:after="0" w:line="240" w:lineRule="auto"/>
      <w:ind w:left="0" w:firstLine="0"/>
      <w:jc w:val="left"/>
    </w:pPr>
    <w:r>
      <w:rPr>
        <w:rFonts w:ascii="Calibri" w:eastAsia="Calibri" w:hAnsi="Calibri" w:cs="Calibri"/>
        <w:sz w:val="22"/>
      </w:rPr>
      <w:t xml:space="preserve"> </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195" w:rsidRDefault="00536195">
    <w:pPr>
      <w:spacing w:after="0" w:line="240" w:lineRule="auto"/>
      <w:ind w:left="0" w:firstLine="0"/>
      <w:jc w:val="left"/>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195" w:rsidRDefault="00536195">
    <w:pPr>
      <w:spacing w:after="0" w:line="276" w:lineRule="auto"/>
      <w:ind w:left="0" w:firstLine="0"/>
      <w:jc w:val="lef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2E1E" w:rsidRDefault="003B2E1E">
      <w:pPr>
        <w:spacing w:after="0" w:line="240" w:lineRule="auto"/>
      </w:pPr>
      <w:r>
        <w:separator/>
      </w:r>
    </w:p>
  </w:footnote>
  <w:footnote w:type="continuationSeparator" w:id="0">
    <w:p w:rsidR="003B2E1E" w:rsidRDefault="003B2E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27B71"/>
    <w:multiLevelType w:val="hybridMultilevel"/>
    <w:tmpl w:val="BC9E945A"/>
    <w:lvl w:ilvl="0" w:tplc="E654A5D2">
      <w:start w:val="1"/>
      <w:numFmt w:val="decimal"/>
      <w:lvlText w:val="%1."/>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EB1AC5A6">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0B58B192">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D4206758">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30F6D1A8">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9BE29E7A">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202C95C4">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F44A3EB6">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541C2360">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 w15:restartNumberingAfterBreak="0">
    <w:nsid w:val="03312C7D"/>
    <w:multiLevelType w:val="hybridMultilevel"/>
    <w:tmpl w:val="DA14B55A"/>
    <w:lvl w:ilvl="0" w:tplc="B8EE2F44">
      <w:start w:val="1"/>
      <w:numFmt w:val="decimal"/>
      <w:lvlText w:val="%1."/>
      <w:lvlJc w:val="left"/>
      <w:pPr>
        <w:ind w:left="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CEF4ED40">
      <w:start w:val="1"/>
      <w:numFmt w:val="lowerLetter"/>
      <w:lvlText w:val="%2"/>
      <w:lvlJc w:val="left"/>
      <w:pPr>
        <w:ind w:left="10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53F66B98">
      <w:start w:val="1"/>
      <w:numFmt w:val="lowerRoman"/>
      <w:lvlText w:val="%3"/>
      <w:lvlJc w:val="left"/>
      <w:pPr>
        <w:ind w:left="18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1936973A">
      <w:start w:val="1"/>
      <w:numFmt w:val="decimal"/>
      <w:lvlText w:val="%4"/>
      <w:lvlJc w:val="left"/>
      <w:pPr>
        <w:ind w:left="25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1A54624E">
      <w:start w:val="1"/>
      <w:numFmt w:val="lowerLetter"/>
      <w:lvlText w:val="%5"/>
      <w:lvlJc w:val="left"/>
      <w:pPr>
        <w:ind w:left="324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AAECBA5E">
      <w:start w:val="1"/>
      <w:numFmt w:val="lowerRoman"/>
      <w:lvlText w:val="%6"/>
      <w:lvlJc w:val="left"/>
      <w:pPr>
        <w:ind w:left="396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2C063F10">
      <w:start w:val="1"/>
      <w:numFmt w:val="decimal"/>
      <w:lvlText w:val="%7"/>
      <w:lvlJc w:val="left"/>
      <w:pPr>
        <w:ind w:left="46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BEBEF544">
      <w:start w:val="1"/>
      <w:numFmt w:val="lowerLetter"/>
      <w:lvlText w:val="%8"/>
      <w:lvlJc w:val="left"/>
      <w:pPr>
        <w:ind w:left="54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FA924092">
      <w:start w:val="1"/>
      <w:numFmt w:val="lowerRoman"/>
      <w:lvlText w:val="%9"/>
      <w:lvlJc w:val="left"/>
      <w:pPr>
        <w:ind w:left="61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 w15:restartNumberingAfterBreak="0">
    <w:nsid w:val="03FB52A5"/>
    <w:multiLevelType w:val="multilevel"/>
    <w:tmpl w:val="B296A3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C12DE9"/>
    <w:multiLevelType w:val="hybridMultilevel"/>
    <w:tmpl w:val="1E748F1E"/>
    <w:lvl w:ilvl="0" w:tplc="1892F9C2">
      <w:start w:val="1"/>
      <w:numFmt w:val="bullet"/>
      <w:lvlText w:val=""/>
      <w:lvlJc w:val="left"/>
      <w:pPr>
        <w:ind w:left="708"/>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1" w:tplc="33886D84">
      <w:start w:val="1"/>
      <w:numFmt w:val="bullet"/>
      <w:lvlText w:val="o"/>
      <w:lvlJc w:val="left"/>
      <w:pPr>
        <w:ind w:left="1788"/>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2" w:tplc="F7982798">
      <w:start w:val="1"/>
      <w:numFmt w:val="bullet"/>
      <w:lvlText w:val="▪"/>
      <w:lvlJc w:val="left"/>
      <w:pPr>
        <w:ind w:left="2508"/>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3" w:tplc="57281924">
      <w:start w:val="1"/>
      <w:numFmt w:val="bullet"/>
      <w:lvlText w:val="•"/>
      <w:lvlJc w:val="left"/>
      <w:pPr>
        <w:ind w:left="3228"/>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4" w:tplc="F2B6BAB2">
      <w:start w:val="1"/>
      <w:numFmt w:val="bullet"/>
      <w:lvlText w:val="o"/>
      <w:lvlJc w:val="left"/>
      <w:pPr>
        <w:ind w:left="3948"/>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5" w:tplc="CBF03FEA">
      <w:start w:val="1"/>
      <w:numFmt w:val="bullet"/>
      <w:lvlText w:val="▪"/>
      <w:lvlJc w:val="left"/>
      <w:pPr>
        <w:ind w:left="4668"/>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6" w:tplc="564ABFEC">
      <w:start w:val="1"/>
      <w:numFmt w:val="bullet"/>
      <w:lvlText w:val="•"/>
      <w:lvlJc w:val="left"/>
      <w:pPr>
        <w:ind w:left="5388"/>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7" w:tplc="5078982A">
      <w:start w:val="1"/>
      <w:numFmt w:val="bullet"/>
      <w:lvlText w:val="o"/>
      <w:lvlJc w:val="left"/>
      <w:pPr>
        <w:ind w:left="6108"/>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8" w:tplc="1EE22B22">
      <w:start w:val="1"/>
      <w:numFmt w:val="bullet"/>
      <w:lvlText w:val="▪"/>
      <w:lvlJc w:val="left"/>
      <w:pPr>
        <w:ind w:left="6828"/>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abstractNum>
  <w:abstractNum w:abstractNumId="4" w15:restartNumberingAfterBreak="0">
    <w:nsid w:val="108157C6"/>
    <w:multiLevelType w:val="hybridMultilevel"/>
    <w:tmpl w:val="2CA03FB6"/>
    <w:lvl w:ilvl="0" w:tplc="86BEBA70">
      <w:start w:val="1"/>
      <w:numFmt w:val="bullet"/>
      <w:lvlText w:val="–"/>
      <w:lvlJc w:val="left"/>
      <w:pPr>
        <w:ind w:left="1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D9ECE018">
      <w:start w:val="1"/>
      <w:numFmt w:val="bullet"/>
      <w:lvlText w:val="o"/>
      <w:lvlJc w:val="left"/>
      <w:pPr>
        <w:ind w:left="10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72EEB504">
      <w:start w:val="1"/>
      <w:numFmt w:val="bullet"/>
      <w:lvlText w:val="▪"/>
      <w:lvlJc w:val="left"/>
      <w:pPr>
        <w:ind w:left="18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02F4B0DA">
      <w:start w:val="1"/>
      <w:numFmt w:val="bullet"/>
      <w:lvlText w:val="•"/>
      <w:lvlJc w:val="left"/>
      <w:pPr>
        <w:ind w:left="25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3D2C0ACE">
      <w:start w:val="1"/>
      <w:numFmt w:val="bullet"/>
      <w:lvlText w:val="o"/>
      <w:lvlJc w:val="left"/>
      <w:pPr>
        <w:ind w:left="324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BA7003A0">
      <w:start w:val="1"/>
      <w:numFmt w:val="bullet"/>
      <w:lvlText w:val="▪"/>
      <w:lvlJc w:val="left"/>
      <w:pPr>
        <w:ind w:left="396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5CFCA654">
      <w:start w:val="1"/>
      <w:numFmt w:val="bullet"/>
      <w:lvlText w:val="•"/>
      <w:lvlJc w:val="left"/>
      <w:pPr>
        <w:ind w:left="46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8E8403B2">
      <w:start w:val="1"/>
      <w:numFmt w:val="bullet"/>
      <w:lvlText w:val="o"/>
      <w:lvlJc w:val="left"/>
      <w:pPr>
        <w:ind w:left="54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26B68DA0">
      <w:start w:val="1"/>
      <w:numFmt w:val="bullet"/>
      <w:lvlText w:val="▪"/>
      <w:lvlJc w:val="left"/>
      <w:pPr>
        <w:ind w:left="61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5" w15:restartNumberingAfterBreak="0">
    <w:nsid w:val="131A0BDB"/>
    <w:multiLevelType w:val="hybridMultilevel"/>
    <w:tmpl w:val="9746E03E"/>
    <w:lvl w:ilvl="0" w:tplc="102231F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15:restartNumberingAfterBreak="0">
    <w:nsid w:val="16BF596E"/>
    <w:multiLevelType w:val="hybridMultilevel"/>
    <w:tmpl w:val="F73665B8"/>
    <w:lvl w:ilvl="0" w:tplc="277AFA54">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887C80"/>
    <w:multiLevelType w:val="hybridMultilevel"/>
    <w:tmpl w:val="FB86D512"/>
    <w:lvl w:ilvl="0" w:tplc="D2E09950">
      <w:start w:val="1"/>
      <w:numFmt w:val="bullet"/>
      <w:lvlText w:val=""/>
      <w:lvlJc w:val="left"/>
      <w:pPr>
        <w:ind w:left="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1" w:tplc="FFA85B34">
      <w:start w:val="1"/>
      <w:numFmt w:val="bullet"/>
      <w:lvlText w:val="o"/>
      <w:lvlJc w:val="left"/>
      <w:pPr>
        <w:ind w:left="10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4608F664">
      <w:start w:val="1"/>
      <w:numFmt w:val="bullet"/>
      <w:lvlText w:val="▪"/>
      <w:lvlJc w:val="left"/>
      <w:pPr>
        <w:ind w:left="18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12A22C36">
      <w:start w:val="1"/>
      <w:numFmt w:val="bullet"/>
      <w:lvlText w:val="•"/>
      <w:lvlJc w:val="left"/>
      <w:pPr>
        <w:ind w:left="25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76C02C90">
      <w:start w:val="1"/>
      <w:numFmt w:val="bullet"/>
      <w:lvlText w:val="o"/>
      <w:lvlJc w:val="left"/>
      <w:pPr>
        <w:ind w:left="32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EC04E41E">
      <w:start w:val="1"/>
      <w:numFmt w:val="bullet"/>
      <w:lvlText w:val="▪"/>
      <w:lvlJc w:val="left"/>
      <w:pPr>
        <w:ind w:left="39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FE6045C2">
      <w:start w:val="1"/>
      <w:numFmt w:val="bullet"/>
      <w:lvlText w:val="•"/>
      <w:lvlJc w:val="left"/>
      <w:pPr>
        <w:ind w:left="46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8F124C0E">
      <w:start w:val="1"/>
      <w:numFmt w:val="bullet"/>
      <w:lvlText w:val="o"/>
      <w:lvlJc w:val="left"/>
      <w:pPr>
        <w:ind w:left="54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339C6B68">
      <w:start w:val="1"/>
      <w:numFmt w:val="bullet"/>
      <w:lvlText w:val="▪"/>
      <w:lvlJc w:val="left"/>
      <w:pPr>
        <w:ind w:left="61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8" w15:restartNumberingAfterBreak="0">
    <w:nsid w:val="1B4844DF"/>
    <w:multiLevelType w:val="hybridMultilevel"/>
    <w:tmpl w:val="E71CA438"/>
    <w:lvl w:ilvl="0" w:tplc="6F1ABAF0">
      <w:start w:val="1"/>
      <w:numFmt w:val="bullet"/>
      <w:lvlText w:val=""/>
      <w:lvlJc w:val="left"/>
      <w:pPr>
        <w:ind w:left="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1" w:tplc="36BE8814">
      <w:start w:val="1"/>
      <w:numFmt w:val="bullet"/>
      <w:lvlText w:val="o"/>
      <w:lvlJc w:val="left"/>
      <w:pPr>
        <w:ind w:left="108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2" w:tplc="C8F4ED10">
      <w:start w:val="1"/>
      <w:numFmt w:val="bullet"/>
      <w:lvlText w:val="▪"/>
      <w:lvlJc w:val="left"/>
      <w:pPr>
        <w:ind w:left="180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3" w:tplc="FD460EFA">
      <w:start w:val="1"/>
      <w:numFmt w:val="bullet"/>
      <w:lvlText w:val="•"/>
      <w:lvlJc w:val="left"/>
      <w:pPr>
        <w:ind w:left="2520"/>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4" w:tplc="CC206E54">
      <w:start w:val="1"/>
      <w:numFmt w:val="bullet"/>
      <w:lvlText w:val="o"/>
      <w:lvlJc w:val="left"/>
      <w:pPr>
        <w:ind w:left="324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5" w:tplc="0212ECCC">
      <w:start w:val="1"/>
      <w:numFmt w:val="bullet"/>
      <w:lvlText w:val="▪"/>
      <w:lvlJc w:val="left"/>
      <w:pPr>
        <w:ind w:left="396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6" w:tplc="F06C1460">
      <w:start w:val="1"/>
      <w:numFmt w:val="bullet"/>
      <w:lvlText w:val="•"/>
      <w:lvlJc w:val="left"/>
      <w:pPr>
        <w:ind w:left="4680"/>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7" w:tplc="1986A050">
      <w:start w:val="1"/>
      <w:numFmt w:val="bullet"/>
      <w:lvlText w:val="o"/>
      <w:lvlJc w:val="left"/>
      <w:pPr>
        <w:ind w:left="540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8" w:tplc="AF06F82A">
      <w:start w:val="1"/>
      <w:numFmt w:val="bullet"/>
      <w:lvlText w:val="▪"/>
      <w:lvlJc w:val="left"/>
      <w:pPr>
        <w:ind w:left="612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abstractNum>
  <w:abstractNum w:abstractNumId="9" w15:restartNumberingAfterBreak="0">
    <w:nsid w:val="1B7A43F5"/>
    <w:multiLevelType w:val="hybridMultilevel"/>
    <w:tmpl w:val="C7245D06"/>
    <w:lvl w:ilvl="0" w:tplc="3DDA32EE">
      <w:start w:val="1"/>
      <w:numFmt w:val="decimal"/>
      <w:lvlText w:val="%1."/>
      <w:lvlJc w:val="left"/>
      <w:pPr>
        <w:ind w:left="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2E3ABC8A">
      <w:start w:val="1"/>
      <w:numFmt w:val="lowerLetter"/>
      <w:lvlText w:val="%2"/>
      <w:lvlJc w:val="left"/>
      <w:pPr>
        <w:ind w:left="10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727C5B9A">
      <w:start w:val="1"/>
      <w:numFmt w:val="lowerRoman"/>
      <w:lvlText w:val="%3"/>
      <w:lvlJc w:val="left"/>
      <w:pPr>
        <w:ind w:left="18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B3C2AD6A">
      <w:start w:val="1"/>
      <w:numFmt w:val="decimal"/>
      <w:lvlText w:val="%4"/>
      <w:lvlJc w:val="left"/>
      <w:pPr>
        <w:ind w:left="25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6BFE598A">
      <w:start w:val="1"/>
      <w:numFmt w:val="lowerLetter"/>
      <w:lvlText w:val="%5"/>
      <w:lvlJc w:val="left"/>
      <w:pPr>
        <w:ind w:left="324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8D72BDE0">
      <w:start w:val="1"/>
      <w:numFmt w:val="lowerRoman"/>
      <w:lvlText w:val="%6"/>
      <w:lvlJc w:val="left"/>
      <w:pPr>
        <w:ind w:left="396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B8E483D2">
      <w:start w:val="1"/>
      <w:numFmt w:val="decimal"/>
      <w:lvlText w:val="%7"/>
      <w:lvlJc w:val="left"/>
      <w:pPr>
        <w:ind w:left="46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6FC69652">
      <w:start w:val="1"/>
      <w:numFmt w:val="lowerLetter"/>
      <w:lvlText w:val="%8"/>
      <w:lvlJc w:val="left"/>
      <w:pPr>
        <w:ind w:left="54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72DA9142">
      <w:start w:val="1"/>
      <w:numFmt w:val="lowerRoman"/>
      <w:lvlText w:val="%9"/>
      <w:lvlJc w:val="left"/>
      <w:pPr>
        <w:ind w:left="61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0" w15:restartNumberingAfterBreak="0">
    <w:nsid w:val="1CB9124E"/>
    <w:multiLevelType w:val="hybridMultilevel"/>
    <w:tmpl w:val="FB2ECCA8"/>
    <w:lvl w:ilvl="0" w:tplc="E6BE8EA8">
      <w:start w:val="1"/>
      <w:numFmt w:val="decimal"/>
      <w:lvlText w:val="%1."/>
      <w:lvlJc w:val="left"/>
      <w:pPr>
        <w:ind w:left="7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3C8E6ED2">
      <w:start w:val="1"/>
      <w:numFmt w:val="lowerLetter"/>
      <w:lvlText w:val="%2"/>
      <w:lvlJc w:val="left"/>
      <w:pPr>
        <w:ind w:left="17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C5FCCA0A">
      <w:start w:val="1"/>
      <w:numFmt w:val="lowerRoman"/>
      <w:lvlText w:val="%3"/>
      <w:lvlJc w:val="left"/>
      <w:pPr>
        <w:ind w:left="25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707CDC36">
      <w:start w:val="1"/>
      <w:numFmt w:val="decimal"/>
      <w:lvlText w:val="%4"/>
      <w:lvlJc w:val="left"/>
      <w:pPr>
        <w:ind w:left="322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B630DF72">
      <w:start w:val="1"/>
      <w:numFmt w:val="lowerLetter"/>
      <w:lvlText w:val="%5"/>
      <w:lvlJc w:val="left"/>
      <w:pPr>
        <w:ind w:left="394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B0F421B4">
      <w:start w:val="1"/>
      <w:numFmt w:val="lowerRoman"/>
      <w:lvlText w:val="%6"/>
      <w:lvlJc w:val="left"/>
      <w:pPr>
        <w:ind w:left="46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7C540F78">
      <w:start w:val="1"/>
      <w:numFmt w:val="decimal"/>
      <w:lvlText w:val="%7"/>
      <w:lvlJc w:val="left"/>
      <w:pPr>
        <w:ind w:left="53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CF7A32DC">
      <w:start w:val="1"/>
      <w:numFmt w:val="lowerLetter"/>
      <w:lvlText w:val="%8"/>
      <w:lvlJc w:val="left"/>
      <w:pPr>
        <w:ind w:left="61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A6B4F496">
      <w:start w:val="1"/>
      <w:numFmt w:val="lowerRoman"/>
      <w:lvlText w:val="%9"/>
      <w:lvlJc w:val="left"/>
      <w:pPr>
        <w:ind w:left="682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1" w15:restartNumberingAfterBreak="0">
    <w:nsid w:val="1D976259"/>
    <w:multiLevelType w:val="hybridMultilevel"/>
    <w:tmpl w:val="825222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76592C"/>
    <w:multiLevelType w:val="hybridMultilevel"/>
    <w:tmpl w:val="51F6C50C"/>
    <w:lvl w:ilvl="0" w:tplc="E90892F6">
      <w:start w:val="1"/>
      <w:numFmt w:val="bullet"/>
      <w:lvlText w:val="-"/>
      <w:lvlJc w:val="left"/>
      <w:pPr>
        <w:ind w:left="720" w:hanging="360"/>
      </w:pPr>
      <w:rPr>
        <w:rFonts w:ascii="Times New Roman" w:hAnsi="Times New Roman" w:cs="Times New Roman" w:hint="default"/>
        <w:sz w:val="22"/>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1E8935B7"/>
    <w:multiLevelType w:val="hybridMultilevel"/>
    <w:tmpl w:val="DE980390"/>
    <w:lvl w:ilvl="0" w:tplc="0B40D6C2">
      <w:start w:val="1"/>
      <w:numFmt w:val="decimal"/>
      <w:lvlText w:val="%1."/>
      <w:lvlJc w:val="left"/>
      <w:pPr>
        <w:ind w:left="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60A04BC6">
      <w:start w:val="1"/>
      <w:numFmt w:val="lowerLetter"/>
      <w:lvlText w:val="%2"/>
      <w:lvlJc w:val="left"/>
      <w:pPr>
        <w:ind w:left="10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6B3E9208">
      <w:start w:val="1"/>
      <w:numFmt w:val="lowerRoman"/>
      <w:lvlText w:val="%3"/>
      <w:lvlJc w:val="left"/>
      <w:pPr>
        <w:ind w:left="18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C942960A">
      <w:start w:val="1"/>
      <w:numFmt w:val="decimal"/>
      <w:lvlText w:val="%4"/>
      <w:lvlJc w:val="left"/>
      <w:pPr>
        <w:ind w:left="25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AC70C120">
      <w:start w:val="1"/>
      <w:numFmt w:val="lowerLetter"/>
      <w:lvlText w:val="%5"/>
      <w:lvlJc w:val="left"/>
      <w:pPr>
        <w:ind w:left="324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5A68AE8E">
      <w:start w:val="1"/>
      <w:numFmt w:val="lowerRoman"/>
      <w:lvlText w:val="%6"/>
      <w:lvlJc w:val="left"/>
      <w:pPr>
        <w:ind w:left="396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EE58563C">
      <w:start w:val="1"/>
      <w:numFmt w:val="decimal"/>
      <w:lvlText w:val="%7"/>
      <w:lvlJc w:val="left"/>
      <w:pPr>
        <w:ind w:left="46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BC105F48">
      <w:start w:val="1"/>
      <w:numFmt w:val="lowerLetter"/>
      <w:lvlText w:val="%8"/>
      <w:lvlJc w:val="left"/>
      <w:pPr>
        <w:ind w:left="54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ADC28540">
      <w:start w:val="1"/>
      <w:numFmt w:val="lowerRoman"/>
      <w:lvlText w:val="%9"/>
      <w:lvlJc w:val="left"/>
      <w:pPr>
        <w:ind w:left="61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4" w15:restartNumberingAfterBreak="0">
    <w:nsid w:val="224576BB"/>
    <w:multiLevelType w:val="hybridMultilevel"/>
    <w:tmpl w:val="7938BC1E"/>
    <w:lvl w:ilvl="0" w:tplc="5204D6DA">
      <w:start w:val="1"/>
      <w:numFmt w:val="decimal"/>
      <w:lvlText w:val="%1."/>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153E5F06">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C616EE1A">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221C1178">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A2E46DE2">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F09672C6">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97F652B6">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659EF71E">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D908A858">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5" w15:restartNumberingAfterBreak="0">
    <w:nsid w:val="2305326A"/>
    <w:multiLevelType w:val="hybridMultilevel"/>
    <w:tmpl w:val="9FCA7C3E"/>
    <w:lvl w:ilvl="0" w:tplc="E90892F6">
      <w:start w:val="1"/>
      <w:numFmt w:val="bullet"/>
      <w:lvlText w:val="-"/>
      <w:lvlJc w:val="left"/>
      <w:pPr>
        <w:ind w:left="720" w:hanging="360"/>
      </w:pPr>
      <w:rPr>
        <w:rFonts w:ascii="Times New Roman" w:hAnsi="Times New Roman" w:cs="Times New Roman" w:hint="default"/>
        <w:sz w:val="22"/>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231E0060"/>
    <w:multiLevelType w:val="hybridMultilevel"/>
    <w:tmpl w:val="FEB63478"/>
    <w:lvl w:ilvl="0" w:tplc="72046A6C">
      <w:start w:val="1"/>
      <w:numFmt w:val="decimal"/>
      <w:lvlText w:val="%1."/>
      <w:lvlJc w:val="left"/>
      <w:pPr>
        <w:ind w:left="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2E700464">
      <w:start w:val="1"/>
      <w:numFmt w:val="lowerLetter"/>
      <w:lvlText w:val="%2"/>
      <w:lvlJc w:val="left"/>
      <w:pPr>
        <w:ind w:left="10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E2F090F6">
      <w:start w:val="1"/>
      <w:numFmt w:val="lowerRoman"/>
      <w:lvlText w:val="%3"/>
      <w:lvlJc w:val="left"/>
      <w:pPr>
        <w:ind w:left="18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B986E026">
      <w:start w:val="1"/>
      <w:numFmt w:val="decimal"/>
      <w:lvlText w:val="%4"/>
      <w:lvlJc w:val="left"/>
      <w:pPr>
        <w:ind w:left="25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D654E16E">
      <w:start w:val="1"/>
      <w:numFmt w:val="lowerLetter"/>
      <w:lvlText w:val="%5"/>
      <w:lvlJc w:val="left"/>
      <w:pPr>
        <w:ind w:left="324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F6804D2E">
      <w:start w:val="1"/>
      <w:numFmt w:val="lowerRoman"/>
      <w:lvlText w:val="%6"/>
      <w:lvlJc w:val="left"/>
      <w:pPr>
        <w:ind w:left="396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44FCC4D0">
      <w:start w:val="1"/>
      <w:numFmt w:val="decimal"/>
      <w:lvlText w:val="%7"/>
      <w:lvlJc w:val="left"/>
      <w:pPr>
        <w:ind w:left="46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1654057C">
      <w:start w:val="1"/>
      <w:numFmt w:val="lowerLetter"/>
      <w:lvlText w:val="%8"/>
      <w:lvlJc w:val="left"/>
      <w:pPr>
        <w:ind w:left="54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CBD67D02">
      <w:start w:val="1"/>
      <w:numFmt w:val="lowerRoman"/>
      <w:lvlText w:val="%9"/>
      <w:lvlJc w:val="left"/>
      <w:pPr>
        <w:ind w:left="61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7" w15:restartNumberingAfterBreak="0">
    <w:nsid w:val="2D7F0B64"/>
    <w:multiLevelType w:val="hybridMultilevel"/>
    <w:tmpl w:val="6428BBDC"/>
    <w:lvl w:ilvl="0" w:tplc="8A8A7364">
      <w:start w:val="2"/>
      <w:numFmt w:val="decimal"/>
      <w:lvlText w:val="%1."/>
      <w:lvlJc w:val="left"/>
      <w:pPr>
        <w:ind w:left="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3EDAA62A">
      <w:start w:val="1"/>
      <w:numFmt w:val="lowerLetter"/>
      <w:lvlText w:val="%2"/>
      <w:lvlJc w:val="left"/>
      <w:pPr>
        <w:ind w:left="10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42C046FE">
      <w:start w:val="1"/>
      <w:numFmt w:val="lowerRoman"/>
      <w:lvlText w:val="%3"/>
      <w:lvlJc w:val="left"/>
      <w:pPr>
        <w:ind w:left="18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07BE5ABC">
      <w:start w:val="1"/>
      <w:numFmt w:val="decimal"/>
      <w:lvlText w:val="%4"/>
      <w:lvlJc w:val="left"/>
      <w:pPr>
        <w:ind w:left="25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507C07C6">
      <w:start w:val="1"/>
      <w:numFmt w:val="lowerLetter"/>
      <w:lvlText w:val="%5"/>
      <w:lvlJc w:val="left"/>
      <w:pPr>
        <w:ind w:left="324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A4F49B88">
      <w:start w:val="1"/>
      <w:numFmt w:val="lowerRoman"/>
      <w:lvlText w:val="%6"/>
      <w:lvlJc w:val="left"/>
      <w:pPr>
        <w:ind w:left="396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31C231A6">
      <w:start w:val="1"/>
      <w:numFmt w:val="decimal"/>
      <w:lvlText w:val="%7"/>
      <w:lvlJc w:val="left"/>
      <w:pPr>
        <w:ind w:left="46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0582932A">
      <w:start w:val="1"/>
      <w:numFmt w:val="lowerLetter"/>
      <w:lvlText w:val="%8"/>
      <w:lvlJc w:val="left"/>
      <w:pPr>
        <w:ind w:left="54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495EFA56">
      <w:start w:val="1"/>
      <w:numFmt w:val="lowerRoman"/>
      <w:lvlText w:val="%9"/>
      <w:lvlJc w:val="left"/>
      <w:pPr>
        <w:ind w:left="61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8" w15:restartNumberingAfterBreak="0">
    <w:nsid w:val="31BF32C6"/>
    <w:multiLevelType w:val="hybridMultilevel"/>
    <w:tmpl w:val="39D0724C"/>
    <w:lvl w:ilvl="0" w:tplc="58CC0CE8">
      <w:start w:val="1"/>
      <w:numFmt w:val="decimal"/>
      <w:lvlText w:val="%1."/>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658AB5E6">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D41481DA">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F6C20AEE">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CC6004FA">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4FACFBD8">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26A4B708">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6562F924">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8664399E">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9" w15:restartNumberingAfterBreak="0">
    <w:nsid w:val="32842681"/>
    <w:multiLevelType w:val="hybridMultilevel"/>
    <w:tmpl w:val="AB7C531E"/>
    <w:lvl w:ilvl="0" w:tplc="235A8938">
      <w:start w:val="1"/>
      <w:numFmt w:val="decimal"/>
      <w:lvlText w:val="%1."/>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CA22F450">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554CD352">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6DE2E8CC">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98965434">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B2783A14">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7514099C">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1A6C0ED6">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6FB6F4D0">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0" w15:restartNumberingAfterBreak="0">
    <w:nsid w:val="39F123C7"/>
    <w:multiLevelType w:val="hybridMultilevel"/>
    <w:tmpl w:val="76DC6B8A"/>
    <w:lvl w:ilvl="0" w:tplc="0CA43478">
      <w:start w:val="1"/>
      <w:numFmt w:val="decimal"/>
      <w:lvlText w:val="%1."/>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4BA20F9A">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C3866D5E">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06CE5E0A">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26C83238">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E126F02C">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5D0C1742">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A99EC146">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199A76A2">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1" w15:restartNumberingAfterBreak="0">
    <w:nsid w:val="3A626FB0"/>
    <w:multiLevelType w:val="hybridMultilevel"/>
    <w:tmpl w:val="E7100EF8"/>
    <w:lvl w:ilvl="0" w:tplc="B09CED9C">
      <w:start w:val="1"/>
      <w:numFmt w:val="bullet"/>
      <w:lvlText w:val=""/>
      <w:lvlJc w:val="left"/>
      <w:pPr>
        <w:ind w:left="994"/>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1" w:tplc="388486CC">
      <w:start w:val="1"/>
      <w:numFmt w:val="bullet"/>
      <w:lvlText w:val="o"/>
      <w:lvlJc w:val="left"/>
      <w:pPr>
        <w:ind w:left="1788"/>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2" w:tplc="BCD4BD36">
      <w:start w:val="1"/>
      <w:numFmt w:val="bullet"/>
      <w:lvlText w:val="▪"/>
      <w:lvlJc w:val="left"/>
      <w:pPr>
        <w:ind w:left="2508"/>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3" w:tplc="5B2E7348">
      <w:start w:val="1"/>
      <w:numFmt w:val="bullet"/>
      <w:lvlText w:val="•"/>
      <w:lvlJc w:val="left"/>
      <w:pPr>
        <w:ind w:left="3228"/>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4" w:tplc="01AA3636">
      <w:start w:val="1"/>
      <w:numFmt w:val="bullet"/>
      <w:lvlText w:val="o"/>
      <w:lvlJc w:val="left"/>
      <w:pPr>
        <w:ind w:left="3948"/>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5" w:tplc="002C0484">
      <w:start w:val="1"/>
      <w:numFmt w:val="bullet"/>
      <w:lvlText w:val="▪"/>
      <w:lvlJc w:val="left"/>
      <w:pPr>
        <w:ind w:left="4668"/>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6" w:tplc="A41E8596">
      <w:start w:val="1"/>
      <w:numFmt w:val="bullet"/>
      <w:lvlText w:val="•"/>
      <w:lvlJc w:val="left"/>
      <w:pPr>
        <w:ind w:left="5388"/>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7" w:tplc="3FF28EB6">
      <w:start w:val="1"/>
      <w:numFmt w:val="bullet"/>
      <w:lvlText w:val="o"/>
      <w:lvlJc w:val="left"/>
      <w:pPr>
        <w:ind w:left="6108"/>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8" w:tplc="64C8D52C">
      <w:start w:val="1"/>
      <w:numFmt w:val="bullet"/>
      <w:lvlText w:val="▪"/>
      <w:lvlJc w:val="left"/>
      <w:pPr>
        <w:ind w:left="6828"/>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abstractNum>
  <w:abstractNum w:abstractNumId="22" w15:restartNumberingAfterBreak="0">
    <w:nsid w:val="3B9D27BB"/>
    <w:multiLevelType w:val="hybridMultilevel"/>
    <w:tmpl w:val="E4EE0DAE"/>
    <w:lvl w:ilvl="0" w:tplc="41DA9B7C">
      <w:start w:val="1"/>
      <w:numFmt w:val="decimal"/>
      <w:lvlText w:val="%1."/>
      <w:lvlJc w:val="left"/>
      <w:pPr>
        <w:ind w:left="99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61FA2790">
      <w:start w:val="1"/>
      <w:numFmt w:val="lowerLetter"/>
      <w:lvlText w:val="%2"/>
      <w:lvlJc w:val="left"/>
      <w:pPr>
        <w:ind w:left="17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29389046">
      <w:start w:val="1"/>
      <w:numFmt w:val="lowerRoman"/>
      <w:lvlText w:val="%3"/>
      <w:lvlJc w:val="left"/>
      <w:pPr>
        <w:ind w:left="25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5C78BFB2">
      <w:start w:val="1"/>
      <w:numFmt w:val="decimal"/>
      <w:lvlText w:val="%4"/>
      <w:lvlJc w:val="left"/>
      <w:pPr>
        <w:ind w:left="322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884C4B52">
      <w:start w:val="1"/>
      <w:numFmt w:val="lowerLetter"/>
      <w:lvlText w:val="%5"/>
      <w:lvlJc w:val="left"/>
      <w:pPr>
        <w:ind w:left="394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0276E33C">
      <w:start w:val="1"/>
      <w:numFmt w:val="lowerRoman"/>
      <w:lvlText w:val="%6"/>
      <w:lvlJc w:val="left"/>
      <w:pPr>
        <w:ind w:left="46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067893EC">
      <w:start w:val="1"/>
      <w:numFmt w:val="decimal"/>
      <w:lvlText w:val="%7"/>
      <w:lvlJc w:val="left"/>
      <w:pPr>
        <w:ind w:left="53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4EA0BBDE">
      <w:start w:val="1"/>
      <w:numFmt w:val="lowerLetter"/>
      <w:lvlText w:val="%8"/>
      <w:lvlJc w:val="left"/>
      <w:pPr>
        <w:ind w:left="61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BBEC05AC">
      <w:start w:val="1"/>
      <w:numFmt w:val="lowerRoman"/>
      <w:lvlText w:val="%9"/>
      <w:lvlJc w:val="left"/>
      <w:pPr>
        <w:ind w:left="682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3" w15:restartNumberingAfterBreak="0">
    <w:nsid w:val="3C6C4CC3"/>
    <w:multiLevelType w:val="hybridMultilevel"/>
    <w:tmpl w:val="577A4E52"/>
    <w:lvl w:ilvl="0" w:tplc="01E616D2">
      <w:start w:val="1"/>
      <w:numFmt w:val="decimal"/>
      <w:lvlText w:val="%1."/>
      <w:lvlJc w:val="left"/>
      <w:pPr>
        <w:ind w:left="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E0C0AD30">
      <w:start w:val="1"/>
      <w:numFmt w:val="lowerLetter"/>
      <w:lvlText w:val="%2"/>
      <w:lvlJc w:val="left"/>
      <w:pPr>
        <w:ind w:left="10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8066445A">
      <w:start w:val="1"/>
      <w:numFmt w:val="lowerRoman"/>
      <w:lvlText w:val="%3"/>
      <w:lvlJc w:val="left"/>
      <w:pPr>
        <w:ind w:left="18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8EBAF478">
      <w:start w:val="1"/>
      <w:numFmt w:val="decimal"/>
      <w:lvlText w:val="%4"/>
      <w:lvlJc w:val="left"/>
      <w:pPr>
        <w:ind w:left="25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6876DBE8">
      <w:start w:val="1"/>
      <w:numFmt w:val="lowerLetter"/>
      <w:lvlText w:val="%5"/>
      <w:lvlJc w:val="left"/>
      <w:pPr>
        <w:ind w:left="324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E9FABE16">
      <w:start w:val="1"/>
      <w:numFmt w:val="lowerRoman"/>
      <w:lvlText w:val="%6"/>
      <w:lvlJc w:val="left"/>
      <w:pPr>
        <w:ind w:left="396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EF8A212C">
      <w:start w:val="1"/>
      <w:numFmt w:val="decimal"/>
      <w:lvlText w:val="%7"/>
      <w:lvlJc w:val="left"/>
      <w:pPr>
        <w:ind w:left="46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E4121728">
      <w:start w:val="1"/>
      <w:numFmt w:val="lowerLetter"/>
      <w:lvlText w:val="%8"/>
      <w:lvlJc w:val="left"/>
      <w:pPr>
        <w:ind w:left="54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A9FEE5F4">
      <w:start w:val="1"/>
      <w:numFmt w:val="lowerRoman"/>
      <w:lvlText w:val="%9"/>
      <w:lvlJc w:val="left"/>
      <w:pPr>
        <w:ind w:left="61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4" w15:restartNumberingAfterBreak="0">
    <w:nsid w:val="3D70392A"/>
    <w:multiLevelType w:val="hybridMultilevel"/>
    <w:tmpl w:val="68982E54"/>
    <w:lvl w:ilvl="0" w:tplc="C0A4FBF0">
      <w:start w:val="4"/>
      <w:numFmt w:val="decimal"/>
      <w:lvlText w:val="%1."/>
      <w:lvlJc w:val="left"/>
      <w:pPr>
        <w:ind w:left="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EB68B7CA">
      <w:start w:val="1"/>
      <w:numFmt w:val="lowerLetter"/>
      <w:lvlText w:val="%2"/>
      <w:lvlJc w:val="left"/>
      <w:pPr>
        <w:ind w:left="10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51664D4E">
      <w:start w:val="1"/>
      <w:numFmt w:val="lowerRoman"/>
      <w:lvlText w:val="%3"/>
      <w:lvlJc w:val="left"/>
      <w:pPr>
        <w:ind w:left="18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40DC97CA">
      <w:start w:val="1"/>
      <w:numFmt w:val="decimal"/>
      <w:lvlText w:val="%4"/>
      <w:lvlJc w:val="left"/>
      <w:pPr>
        <w:ind w:left="25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CA721D62">
      <w:start w:val="1"/>
      <w:numFmt w:val="lowerLetter"/>
      <w:lvlText w:val="%5"/>
      <w:lvlJc w:val="left"/>
      <w:pPr>
        <w:ind w:left="324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B394B0CA">
      <w:start w:val="1"/>
      <w:numFmt w:val="lowerRoman"/>
      <w:lvlText w:val="%6"/>
      <w:lvlJc w:val="left"/>
      <w:pPr>
        <w:ind w:left="396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C4DE00C2">
      <w:start w:val="1"/>
      <w:numFmt w:val="decimal"/>
      <w:lvlText w:val="%7"/>
      <w:lvlJc w:val="left"/>
      <w:pPr>
        <w:ind w:left="46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8E0CF0DA">
      <w:start w:val="1"/>
      <w:numFmt w:val="lowerLetter"/>
      <w:lvlText w:val="%8"/>
      <w:lvlJc w:val="left"/>
      <w:pPr>
        <w:ind w:left="54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63B20262">
      <w:start w:val="1"/>
      <w:numFmt w:val="lowerRoman"/>
      <w:lvlText w:val="%9"/>
      <w:lvlJc w:val="left"/>
      <w:pPr>
        <w:ind w:left="61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5" w15:restartNumberingAfterBreak="0">
    <w:nsid w:val="40692FCB"/>
    <w:multiLevelType w:val="hybridMultilevel"/>
    <w:tmpl w:val="7BE8DAC0"/>
    <w:lvl w:ilvl="0" w:tplc="A5E01FEC">
      <w:start w:val="2"/>
      <w:numFmt w:val="decimal"/>
      <w:lvlText w:val="%1."/>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F8FECCE0">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3F945EEA">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BEA8DF40">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44B2D3F0">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1E4ED848">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F6329272">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93B03B22">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D0444B7C">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6" w15:restartNumberingAfterBreak="0">
    <w:nsid w:val="424D4C53"/>
    <w:multiLevelType w:val="hybridMultilevel"/>
    <w:tmpl w:val="5F90861A"/>
    <w:lvl w:ilvl="0" w:tplc="9A123EB6">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42C54F9D"/>
    <w:multiLevelType w:val="hybridMultilevel"/>
    <w:tmpl w:val="16AC3B4E"/>
    <w:lvl w:ilvl="0" w:tplc="74D0C01A">
      <w:start w:val="1"/>
      <w:numFmt w:val="decimal"/>
      <w:lvlText w:val="%1."/>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414680D2">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655CD6D0">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A7B65CDE">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2402D61C">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88DA7608">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B04E0BC0">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26DC3040">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794A8D9C">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8" w15:restartNumberingAfterBreak="0">
    <w:nsid w:val="47850F2C"/>
    <w:multiLevelType w:val="hybridMultilevel"/>
    <w:tmpl w:val="5ABA1FDE"/>
    <w:lvl w:ilvl="0" w:tplc="D3BC5E54">
      <w:start w:val="1"/>
      <w:numFmt w:val="decimal"/>
      <w:lvlText w:val="%1."/>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4908310A">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CF1E3CC0">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F022D390">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C5225184">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93CC7EF8">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5FF6F686">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0446663A">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210640B6">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9" w15:restartNumberingAfterBreak="0">
    <w:nsid w:val="4B037C99"/>
    <w:multiLevelType w:val="hybridMultilevel"/>
    <w:tmpl w:val="BE706F6C"/>
    <w:lvl w:ilvl="0" w:tplc="00066090">
      <w:start w:val="1"/>
      <w:numFmt w:val="decimal"/>
      <w:lvlText w:val="%1."/>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F4BA2C22">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87CAB588">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A664BD30">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4DD09790">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F3046B9A">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6D2E021E">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913AD2D4">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AE0C93BA">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0" w15:restartNumberingAfterBreak="0">
    <w:nsid w:val="50E40887"/>
    <w:multiLevelType w:val="hybridMultilevel"/>
    <w:tmpl w:val="AFF4BEDA"/>
    <w:lvl w:ilvl="0" w:tplc="3F029A40">
      <w:start w:val="1"/>
      <w:numFmt w:val="decimal"/>
      <w:lvlText w:val="%1."/>
      <w:lvlJc w:val="left"/>
      <w:pPr>
        <w:ind w:left="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F3D4BF10">
      <w:start w:val="1"/>
      <w:numFmt w:val="lowerLetter"/>
      <w:lvlText w:val="%2"/>
      <w:lvlJc w:val="left"/>
      <w:pPr>
        <w:ind w:left="10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4ED21F06">
      <w:start w:val="1"/>
      <w:numFmt w:val="lowerRoman"/>
      <w:lvlText w:val="%3"/>
      <w:lvlJc w:val="left"/>
      <w:pPr>
        <w:ind w:left="18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AE929CA0">
      <w:start w:val="1"/>
      <w:numFmt w:val="decimal"/>
      <w:lvlText w:val="%4"/>
      <w:lvlJc w:val="left"/>
      <w:pPr>
        <w:ind w:left="25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24FAED06">
      <w:start w:val="1"/>
      <w:numFmt w:val="lowerLetter"/>
      <w:lvlText w:val="%5"/>
      <w:lvlJc w:val="left"/>
      <w:pPr>
        <w:ind w:left="324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8DAECF76">
      <w:start w:val="1"/>
      <w:numFmt w:val="lowerRoman"/>
      <w:lvlText w:val="%6"/>
      <w:lvlJc w:val="left"/>
      <w:pPr>
        <w:ind w:left="396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63F65350">
      <w:start w:val="1"/>
      <w:numFmt w:val="decimal"/>
      <w:lvlText w:val="%7"/>
      <w:lvlJc w:val="left"/>
      <w:pPr>
        <w:ind w:left="46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ADFC4952">
      <w:start w:val="1"/>
      <w:numFmt w:val="lowerLetter"/>
      <w:lvlText w:val="%8"/>
      <w:lvlJc w:val="left"/>
      <w:pPr>
        <w:ind w:left="54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20DAC3A6">
      <w:start w:val="1"/>
      <w:numFmt w:val="lowerRoman"/>
      <w:lvlText w:val="%9"/>
      <w:lvlJc w:val="left"/>
      <w:pPr>
        <w:ind w:left="61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1" w15:restartNumberingAfterBreak="0">
    <w:nsid w:val="52CC2D02"/>
    <w:multiLevelType w:val="hybridMultilevel"/>
    <w:tmpl w:val="C70CA9D4"/>
    <w:lvl w:ilvl="0" w:tplc="CDF01582">
      <w:start w:val="1"/>
      <w:numFmt w:val="decimal"/>
      <w:lvlText w:val="%1."/>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5F5A6008">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737852FC">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F7365F06">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D7125342">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79CA9E08">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48D80504">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E0B2AD6C">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A1722D0A">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2" w15:restartNumberingAfterBreak="0">
    <w:nsid w:val="52F30760"/>
    <w:multiLevelType w:val="hybridMultilevel"/>
    <w:tmpl w:val="61184550"/>
    <w:lvl w:ilvl="0" w:tplc="77DE0A26">
      <w:start w:val="1"/>
      <w:numFmt w:val="decimal"/>
      <w:lvlText w:val="%1."/>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D2F460B2">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E0248A52">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F08CE01C">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361A1524">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89B20B7E">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4A308CEA">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7A2C79E4">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B3F68846">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3" w15:restartNumberingAfterBreak="0">
    <w:nsid w:val="5415672C"/>
    <w:multiLevelType w:val="hybridMultilevel"/>
    <w:tmpl w:val="97901020"/>
    <w:lvl w:ilvl="0" w:tplc="FE4E9526">
      <w:start w:val="1"/>
      <w:numFmt w:val="bullet"/>
      <w:lvlText w:val="–"/>
      <w:lvlJc w:val="left"/>
      <w:pPr>
        <w:ind w:left="1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53EE6A22">
      <w:start w:val="1"/>
      <w:numFmt w:val="bullet"/>
      <w:lvlText w:val="o"/>
      <w:lvlJc w:val="left"/>
      <w:pPr>
        <w:ind w:left="10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0346DAC4">
      <w:start w:val="1"/>
      <w:numFmt w:val="bullet"/>
      <w:lvlText w:val="▪"/>
      <w:lvlJc w:val="left"/>
      <w:pPr>
        <w:ind w:left="181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328EF118">
      <w:start w:val="1"/>
      <w:numFmt w:val="bullet"/>
      <w:lvlText w:val="•"/>
      <w:lvlJc w:val="left"/>
      <w:pPr>
        <w:ind w:left="253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ABD808C6">
      <w:start w:val="1"/>
      <w:numFmt w:val="bullet"/>
      <w:lvlText w:val="o"/>
      <w:lvlJc w:val="left"/>
      <w:pPr>
        <w:ind w:left="325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FFD06092">
      <w:start w:val="1"/>
      <w:numFmt w:val="bullet"/>
      <w:lvlText w:val="▪"/>
      <w:lvlJc w:val="left"/>
      <w:pPr>
        <w:ind w:left="39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3D9CF316">
      <w:start w:val="1"/>
      <w:numFmt w:val="bullet"/>
      <w:lvlText w:val="•"/>
      <w:lvlJc w:val="left"/>
      <w:pPr>
        <w:ind w:left="46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4DDEA6AC">
      <w:start w:val="1"/>
      <w:numFmt w:val="bullet"/>
      <w:lvlText w:val="o"/>
      <w:lvlJc w:val="left"/>
      <w:pPr>
        <w:ind w:left="541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7E88C96C">
      <w:start w:val="1"/>
      <w:numFmt w:val="bullet"/>
      <w:lvlText w:val="▪"/>
      <w:lvlJc w:val="left"/>
      <w:pPr>
        <w:ind w:left="613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4" w15:restartNumberingAfterBreak="0">
    <w:nsid w:val="562F09C5"/>
    <w:multiLevelType w:val="hybridMultilevel"/>
    <w:tmpl w:val="EAF660D2"/>
    <w:lvl w:ilvl="0" w:tplc="C9E6165C">
      <w:start w:val="1"/>
      <w:numFmt w:val="bullet"/>
      <w:lvlText w:val="–"/>
      <w:lvlJc w:val="left"/>
      <w:pPr>
        <w:ind w:left="1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DEA23EE">
      <w:start w:val="1"/>
      <w:numFmt w:val="bullet"/>
      <w:lvlText w:val="o"/>
      <w:lvlJc w:val="left"/>
      <w:pPr>
        <w:ind w:left="10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A484CC32">
      <w:start w:val="1"/>
      <w:numFmt w:val="bullet"/>
      <w:lvlText w:val="▪"/>
      <w:lvlJc w:val="left"/>
      <w:pPr>
        <w:ind w:left="18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11D680C8">
      <w:start w:val="1"/>
      <w:numFmt w:val="bullet"/>
      <w:lvlText w:val="•"/>
      <w:lvlJc w:val="left"/>
      <w:pPr>
        <w:ind w:left="25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0082B74E">
      <w:start w:val="1"/>
      <w:numFmt w:val="bullet"/>
      <w:lvlText w:val="o"/>
      <w:lvlJc w:val="left"/>
      <w:pPr>
        <w:ind w:left="324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CDDC0032">
      <w:start w:val="1"/>
      <w:numFmt w:val="bullet"/>
      <w:lvlText w:val="▪"/>
      <w:lvlJc w:val="left"/>
      <w:pPr>
        <w:ind w:left="396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F1A297A0">
      <w:start w:val="1"/>
      <w:numFmt w:val="bullet"/>
      <w:lvlText w:val="•"/>
      <w:lvlJc w:val="left"/>
      <w:pPr>
        <w:ind w:left="46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569C0666">
      <w:start w:val="1"/>
      <w:numFmt w:val="bullet"/>
      <w:lvlText w:val="o"/>
      <w:lvlJc w:val="left"/>
      <w:pPr>
        <w:ind w:left="54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C95C5776">
      <w:start w:val="1"/>
      <w:numFmt w:val="bullet"/>
      <w:lvlText w:val="▪"/>
      <w:lvlJc w:val="left"/>
      <w:pPr>
        <w:ind w:left="61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5" w15:restartNumberingAfterBreak="0">
    <w:nsid w:val="5912409D"/>
    <w:multiLevelType w:val="hybridMultilevel"/>
    <w:tmpl w:val="1458FB54"/>
    <w:lvl w:ilvl="0" w:tplc="6E60D828">
      <w:start w:val="1"/>
      <w:numFmt w:val="bullet"/>
      <w:lvlText w:val="–"/>
      <w:lvlJc w:val="left"/>
      <w:pPr>
        <w:ind w:left="1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1BA4A95E">
      <w:start w:val="1"/>
      <w:numFmt w:val="bullet"/>
      <w:lvlText w:val="o"/>
      <w:lvlJc w:val="left"/>
      <w:pPr>
        <w:ind w:left="10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E69A5970">
      <w:start w:val="1"/>
      <w:numFmt w:val="bullet"/>
      <w:lvlText w:val="▪"/>
      <w:lvlJc w:val="left"/>
      <w:pPr>
        <w:ind w:left="18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7A8A60F6">
      <w:start w:val="1"/>
      <w:numFmt w:val="bullet"/>
      <w:lvlText w:val="•"/>
      <w:lvlJc w:val="left"/>
      <w:pPr>
        <w:ind w:left="25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3D7E5C0C">
      <w:start w:val="1"/>
      <w:numFmt w:val="bullet"/>
      <w:lvlText w:val="o"/>
      <w:lvlJc w:val="left"/>
      <w:pPr>
        <w:ind w:left="324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CA34BC28">
      <w:start w:val="1"/>
      <w:numFmt w:val="bullet"/>
      <w:lvlText w:val="▪"/>
      <w:lvlJc w:val="left"/>
      <w:pPr>
        <w:ind w:left="396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CCE2A25A">
      <w:start w:val="1"/>
      <w:numFmt w:val="bullet"/>
      <w:lvlText w:val="•"/>
      <w:lvlJc w:val="left"/>
      <w:pPr>
        <w:ind w:left="46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CC84A320">
      <w:start w:val="1"/>
      <w:numFmt w:val="bullet"/>
      <w:lvlText w:val="o"/>
      <w:lvlJc w:val="left"/>
      <w:pPr>
        <w:ind w:left="54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B0844A84">
      <w:start w:val="1"/>
      <w:numFmt w:val="bullet"/>
      <w:lvlText w:val="▪"/>
      <w:lvlJc w:val="left"/>
      <w:pPr>
        <w:ind w:left="61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6" w15:restartNumberingAfterBreak="0">
    <w:nsid w:val="5E4E0EA6"/>
    <w:multiLevelType w:val="hybridMultilevel"/>
    <w:tmpl w:val="6E8E9B9E"/>
    <w:lvl w:ilvl="0" w:tplc="928C88D6">
      <w:start w:val="1"/>
      <w:numFmt w:val="decimal"/>
      <w:lvlText w:val="%1."/>
      <w:lvlJc w:val="left"/>
      <w:pPr>
        <w:ind w:left="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E76CC4A6">
      <w:start w:val="1"/>
      <w:numFmt w:val="lowerLetter"/>
      <w:lvlText w:val="%2"/>
      <w:lvlJc w:val="left"/>
      <w:pPr>
        <w:ind w:left="10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AB7EA50C">
      <w:start w:val="1"/>
      <w:numFmt w:val="lowerRoman"/>
      <w:lvlText w:val="%3"/>
      <w:lvlJc w:val="left"/>
      <w:pPr>
        <w:ind w:left="18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2872FE78">
      <w:start w:val="1"/>
      <w:numFmt w:val="decimal"/>
      <w:lvlText w:val="%4"/>
      <w:lvlJc w:val="left"/>
      <w:pPr>
        <w:ind w:left="25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D3781DD2">
      <w:start w:val="1"/>
      <w:numFmt w:val="lowerLetter"/>
      <w:lvlText w:val="%5"/>
      <w:lvlJc w:val="left"/>
      <w:pPr>
        <w:ind w:left="324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7414B0E6">
      <w:start w:val="1"/>
      <w:numFmt w:val="lowerRoman"/>
      <w:lvlText w:val="%6"/>
      <w:lvlJc w:val="left"/>
      <w:pPr>
        <w:ind w:left="396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FC8E8A4C">
      <w:start w:val="1"/>
      <w:numFmt w:val="decimal"/>
      <w:lvlText w:val="%7"/>
      <w:lvlJc w:val="left"/>
      <w:pPr>
        <w:ind w:left="46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030666FC">
      <w:start w:val="1"/>
      <w:numFmt w:val="lowerLetter"/>
      <w:lvlText w:val="%8"/>
      <w:lvlJc w:val="left"/>
      <w:pPr>
        <w:ind w:left="54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594E9C66">
      <w:start w:val="1"/>
      <w:numFmt w:val="lowerRoman"/>
      <w:lvlText w:val="%9"/>
      <w:lvlJc w:val="left"/>
      <w:pPr>
        <w:ind w:left="61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7" w15:restartNumberingAfterBreak="0">
    <w:nsid w:val="5EED0458"/>
    <w:multiLevelType w:val="hybridMultilevel"/>
    <w:tmpl w:val="BAACCF88"/>
    <w:lvl w:ilvl="0" w:tplc="1D24751A">
      <w:start w:val="1"/>
      <w:numFmt w:val="decimal"/>
      <w:lvlText w:val="%1."/>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EE3E500A">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FEC2F35E">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1DC695BC">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D2603334">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C8EC948A">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E168F26E">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EB0E18C6">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E1200C30">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8" w15:restartNumberingAfterBreak="0">
    <w:nsid w:val="63A20900"/>
    <w:multiLevelType w:val="hybridMultilevel"/>
    <w:tmpl w:val="FBD603E6"/>
    <w:lvl w:ilvl="0" w:tplc="0636B88C">
      <w:start w:val="1"/>
      <w:numFmt w:val="bullet"/>
      <w:lvlText w:val="–"/>
      <w:lvlJc w:val="left"/>
      <w:pPr>
        <w:ind w:left="1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75B8AC42">
      <w:start w:val="1"/>
      <w:numFmt w:val="bullet"/>
      <w:lvlText w:val="o"/>
      <w:lvlJc w:val="left"/>
      <w:pPr>
        <w:ind w:left="10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E3FE1848">
      <w:start w:val="1"/>
      <w:numFmt w:val="bullet"/>
      <w:lvlText w:val="▪"/>
      <w:lvlJc w:val="left"/>
      <w:pPr>
        <w:ind w:left="18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0C0095C4">
      <w:start w:val="1"/>
      <w:numFmt w:val="bullet"/>
      <w:lvlText w:val="•"/>
      <w:lvlJc w:val="left"/>
      <w:pPr>
        <w:ind w:left="25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09AA114E">
      <w:start w:val="1"/>
      <w:numFmt w:val="bullet"/>
      <w:lvlText w:val="o"/>
      <w:lvlJc w:val="left"/>
      <w:pPr>
        <w:ind w:left="324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54DE31EC">
      <w:start w:val="1"/>
      <w:numFmt w:val="bullet"/>
      <w:lvlText w:val="▪"/>
      <w:lvlJc w:val="left"/>
      <w:pPr>
        <w:ind w:left="396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7416CF2A">
      <w:start w:val="1"/>
      <w:numFmt w:val="bullet"/>
      <w:lvlText w:val="•"/>
      <w:lvlJc w:val="left"/>
      <w:pPr>
        <w:ind w:left="46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2E10870C">
      <w:start w:val="1"/>
      <w:numFmt w:val="bullet"/>
      <w:lvlText w:val="o"/>
      <w:lvlJc w:val="left"/>
      <w:pPr>
        <w:ind w:left="54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75FCBF1A">
      <w:start w:val="1"/>
      <w:numFmt w:val="bullet"/>
      <w:lvlText w:val="▪"/>
      <w:lvlJc w:val="left"/>
      <w:pPr>
        <w:ind w:left="61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9" w15:restartNumberingAfterBreak="0">
    <w:nsid w:val="6835007B"/>
    <w:multiLevelType w:val="hybridMultilevel"/>
    <w:tmpl w:val="5156E1A2"/>
    <w:lvl w:ilvl="0" w:tplc="9BF0D836">
      <w:start w:val="1"/>
      <w:numFmt w:val="decimal"/>
      <w:lvlText w:val="%1."/>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1638E478">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5BC2A58C">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688A0000">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465A3D9A">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AE14E5A4">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89E0B9A6">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A7BA26CA">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64A45888">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0" w15:restartNumberingAfterBreak="0">
    <w:nsid w:val="6E447F5A"/>
    <w:multiLevelType w:val="hybridMultilevel"/>
    <w:tmpl w:val="E814C586"/>
    <w:lvl w:ilvl="0" w:tplc="1A6E4398">
      <w:start w:val="1"/>
      <w:numFmt w:val="decimal"/>
      <w:lvlText w:val="%1."/>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AC5006B8">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1DEA13C0">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FBE65042">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616A8A90">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483A2C08">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A3A8D3CE">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0D2E02D4">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C2EA1862">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1" w15:restartNumberingAfterBreak="0">
    <w:nsid w:val="6E836058"/>
    <w:multiLevelType w:val="hybridMultilevel"/>
    <w:tmpl w:val="AA0E6D7E"/>
    <w:lvl w:ilvl="0" w:tplc="E540454E">
      <w:start w:val="1"/>
      <w:numFmt w:val="bullet"/>
      <w:lvlText w:val="–"/>
      <w:lvlJc w:val="left"/>
      <w:pPr>
        <w:ind w:left="21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530A24AC">
      <w:start w:val="1"/>
      <w:numFmt w:val="bullet"/>
      <w:lvlText w:val="o"/>
      <w:lvlJc w:val="left"/>
      <w:pPr>
        <w:ind w:left="10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463E4066">
      <w:start w:val="1"/>
      <w:numFmt w:val="bullet"/>
      <w:lvlText w:val="▪"/>
      <w:lvlJc w:val="left"/>
      <w:pPr>
        <w:ind w:left="18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DCE0193A">
      <w:start w:val="1"/>
      <w:numFmt w:val="bullet"/>
      <w:lvlText w:val="•"/>
      <w:lvlJc w:val="left"/>
      <w:pPr>
        <w:ind w:left="25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06BEE7AE">
      <w:start w:val="1"/>
      <w:numFmt w:val="bullet"/>
      <w:lvlText w:val="o"/>
      <w:lvlJc w:val="left"/>
      <w:pPr>
        <w:ind w:left="324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88FA8908">
      <w:start w:val="1"/>
      <w:numFmt w:val="bullet"/>
      <w:lvlText w:val="▪"/>
      <w:lvlJc w:val="left"/>
      <w:pPr>
        <w:ind w:left="396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857441B8">
      <w:start w:val="1"/>
      <w:numFmt w:val="bullet"/>
      <w:lvlText w:val="•"/>
      <w:lvlJc w:val="left"/>
      <w:pPr>
        <w:ind w:left="46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87148AD2">
      <w:start w:val="1"/>
      <w:numFmt w:val="bullet"/>
      <w:lvlText w:val="o"/>
      <w:lvlJc w:val="left"/>
      <w:pPr>
        <w:ind w:left="54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FFB44A68">
      <w:start w:val="1"/>
      <w:numFmt w:val="bullet"/>
      <w:lvlText w:val="▪"/>
      <w:lvlJc w:val="left"/>
      <w:pPr>
        <w:ind w:left="61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2" w15:restartNumberingAfterBreak="0">
    <w:nsid w:val="6E905171"/>
    <w:multiLevelType w:val="hybridMultilevel"/>
    <w:tmpl w:val="4D226BA4"/>
    <w:lvl w:ilvl="0" w:tplc="070471FA">
      <w:start w:val="1"/>
      <w:numFmt w:val="decimal"/>
      <w:lvlText w:val="%1."/>
      <w:lvlJc w:val="left"/>
      <w:pPr>
        <w:ind w:left="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289435DE">
      <w:start w:val="1"/>
      <w:numFmt w:val="lowerLetter"/>
      <w:lvlText w:val="%2"/>
      <w:lvlJc w:val="left"/>
      <w:pPr>
        <w:ind w:left="10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DE4EF2AE">
      <w:start w:val="1"/>
      <w:numFmt w:val="lowerRoman"/>
      <w:lvlText w:val="%3"/>
      <w:lvlJc w:val="left"/>
      <w:pPr>
        <w:ind w:left="18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A546E3B4">
      <w:start w:val="1"/>
      <w:numFmt w:val="decimal"/>
      <w:lvlText w:val="%4"/>
      <w:lvlJc w:val="left"/>
      <w:pPr>
        <w:ind w:left="25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FABE0CB4">
      <w:start w:val="1"/>
      <w:numFmt w:val="lowerLetter"/>
      <w:lvlText w:val="%5"/>
      <w:lvlJc w:val="left"/>
      <w:pPr>
        <w:ind w:left="324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AF2A6EC0">
      <w:start w:val="1"/>
      <w:numFmt w:val="lowerRoman"/>
      <w:lvlText w:val="%6"/>
      <w:lvlJc w:val="left"/>
      <w:pPr>
        <w:ind w:left="396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4CBE9244">
      <w:start w:val="1"/>
      <w:numFmt w:val="decimal"/>
      <w:lvlText w:val="%7"/>
      <w:lvlJc w:val="left"/>
      <w:pPr>
        <w:ind w:left="46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C00CFF34">
      <w:start w:val="1"/>
      <w:numFmt w:val="lowerLetter"/>
      <w:lvlText w:val="%8"/>
      <w:lvlJc w:val="left"/>
      <w:pPr>
        <w:ind w:left="54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1536415E">
      <w:start w:val="1"/>
      <w:numFmt w:val="lowerRoman"/>
      <w:lvlText w:val="%9"/>
      <w:lvlJc w:val="left"/>
      <w:pPr>
        <w:ind w:left="61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3" w15:restartNumberingAfterBreak="0">
    <w:nsid w:val="705B2E13"/>
    <w:multiLevelType w:val="hybridMultilevel"/>
    <w:tmpl w:val="73506262"/>
    <w:lvl w:ilvl="0" w:tplc="E0E8E272">
      <w:start w:val="1"/>
      <w:numFmt w:val="bullet"/>
      <w:lvlText w:val="–"/>
      <w:lvlJc w:val="left"/>
      <w:pPr>
        <w:ind w:left="1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AFCC9EE6">
      <w:start w:val="1"/>
      <w:numFmt w:val="bullet"/>
      <w:lvlText w:val="o"/>
      <w:lvlJc w:val="left"/>
      <w:pPr>
        <w:ind w:left="10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7974CA90">
      <w:start w:val="1"/>
      <w:numFmt w:val="bullet"/>
      <w:lvlText w:val="▪"/>
      <w:lvlJc w:val="left"/>
      <w:pPr>
        <w:ind w:left="18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AA2E123E">
      <w:start w:val="1"/>
      <w:numFmt w:val="bullet"/>
      <w:lvlText w:val="•"/>
      <w:lvlJc w:val="left"/>
      <w:pPr>
        <w:ind w:left="25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1AFEC4DA">
      <w:start w:val="1"/>
      <w:numFmt w:val="bullet"/>
      <w:lvlText w:val="o"/>
      <w:lvlJc w:val="left"/>
      <w:pPr>
        <w:ind w:left="324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61C67D3A">
      <w:start w:val="1"/>
      <w:numFmt w:val="bullet"/>
      <w:lvlText w:val="▪"/>
      <w:lvlJc w:val="left"/>
      <w:pPr>
        <w:ind w:left="396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A49C6EE2">
      <w:start w:val="1"/>
      <w:numFmt w:val="bullet"/>
      <w:lvlText w:val="•"/>
      <w:lvlJc w:val="left"/>
      <w:pPr>
        <w:ind w:left="46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3BF0C3F0">
      <w:start w:val="1"/>
      <w:numFmt w:val="bullet"/>
      <w:lvlText w:val="o"/>
      <w:lvlJc w:val="left"/>
      <w:pPr>
        <w:ind w:left="54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4A1446AC">
      <w:start w:val="1"/>
      <w:numFmt w:val="bullet"/>
      <w:lvlText w:val="▪"/>
      <w:lvlJc w:val="left"/>
      <w:pPr>
        <w:ind w:left="61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4" w15:restartNumberingAfterBreak="0">
    <w:nsid w:val="708C001C"/>
    <w:multiLevelType w:val="hybridMultilevel"/>
    <w:tmpl w:val="A78E72A4"/>
    <w:lvl w:ilvl="0" w:tplc="586EF29A">
      <w:start w:val="2"/>
      <w:numFmt w:val="decimal"/>
      <w:lvlText w:val="%1."/>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9F5E7F06">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A6EC3F26">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0AF48632">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CB064EA6">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BAC22D3C">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A964CC78">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A14A393A">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EF70481C">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5" w15:restartNumberingAfterBreak="0">
    <w:nsid w:val="71826BA2"/>
    <w:multiLevelType w:val="hybridMultilevel"/>
    <w:tmpl w:val="F724C84C"/>
    <w:lvl w:ilvl="0" w:tplc="A726F050">
      <w:start w:val="1"/>
      <w:numFmt w:val="decimal"/>
      <w:lvlText w:val="%1."/>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BE542DAE">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D61C990C">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0EE8299E">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0616CDD2">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8160C6A2">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AE045FF8">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0A54AB1E">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3CD07280">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6" w15:restartNumberingAfterBreak="0">
    <w:nsid w:val="71E64614"/>
    <w:multiLevelType w:val="hybridMultilevel"/>
    <w:tmpl w:val="3E92D6D0"/>
    <w:lvl w:ilvl="0" w:tplc="8FE4C08A">
      <w:start w:val="1"/>
      <w:numFmt w:val="decimal"/>
      <w:lvlText w:val="%1)"/>
      <w:lvlJc w:val="left"/>
      <w:pPr>
        <w:ind w:left="7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F0BAADA2">
      <w:start w:val="1"/>
      <w:numFmt w:val="lowerLetter"/>
      <w:lvlText w:val="%2"/>
      <w:lvlJc w:val="left"/>
      <w:pPr>
        <w:ind w:left="17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9D38FEC0">
      <w:start w:val="1"/>
      <w:numFmt w:val="lowerRoman"/>
      <w:lvlText w:val="%3"/>
      <w:lvlJc w:val="left"/>
      <w:pPr>
        <w:ind w:left="25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B7304D40">
      <w:start w:val="1"/>
      <w:numFmt w:val="decimal"/>
      <w:lvlText w:val="%4"/>
      <w:lvlJc w:val="left"/>
      <w:pPr>
        <w:ind w:left="322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FF088FC8">
      <w:start w:val="1"/>
      <w:numFmt w:val="lowerLetter"/>
      <w:lvlText w:val="%5"/>
      <w:lvlJc w:val="left"/>
      <w:pPr>
        <w:ind w:left="394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68E81A92">
      <w:start w:val="1"/>
      <w:numFmt w:val="lowerRoman"/>
      <w:lvlText w:val="%6"/>
      <w:lvlJc w:val="left"/>
      <w:pPr>
        <w:ind w:left="46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D50E22E0">
      <w:start w:val="1"/>
      <w:numFmt w:val="decimal"/>
      <w:lvlText w:val="%7"/>
      <w:lvlJc w:val="left"/>
      <w:pPr>
        <w:ind w:left="53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37728A34">
      <w:start w:val="1"/>
      <w:numFmt w:val="lowerLetter"/>
      <w:lvlText w:val="%8"/>
      <w:lvlJc w:val="left"/>
      <w:pPr>
        <w:ind w:left="61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76B699FA">
      <w:start w:val="1"/>
      <w:numFmt w:val="lowerRoman"/>
      <w:lvlText w:val="%9"/>
      <w:lvlJc w:val="left"/>
      <w:pPr>
        <w:ind w:left="682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7" w15:restartNumberingAfterBreak="0">
    <w:nsid w:val="74F06BE0"/>
    <w:multiLevelType w:val="hybridMultilevel"/>
    <w:tmpl w:val="777666CE"/>
    <w:lvl w:ilvl="0" w:tplc="8B62BDFA">
      <w:start w:val="1"/>
      <w:numFmt w:val="bullet"/>
      <w:lvlText w:val="–"/>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9AD20910">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0D723C32">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BE8EC084">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1EA03060">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5F02542A">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5712E134">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06BA5388">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EDA8DE74">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8" w15:restartNumberingAfterBreak="0">
    <w:nsid w:val="751F73A4"/>
    <w:multiLevelType w:val="hybridMultilevel"/>
    <w:tmpl w:val="6FD4BA12"/>
    <w:lvl w:ilvl="0" w:tplc="B5B8D52A">
      <w:start w:val="1"/>
      <w:numFmt w:val="bullet"/>
      <w:lvlText w:val="–"/>
      <w:lvlJc w:val="left"/>
      <w:pPr>
        <w:ind w:left="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3460D40A">
      <w:start w:val="1"/>
      <w:numFmt w:val="bullet"/>
      <w:lvlText w:val="o"/>
      <w:lvlJc w:val="left"/>
      <w:pPr>
        <w:ind w:left="11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08CA7DC4">
      <w:start w:val="1"/>
      <w:numFmt w:val="bullet"/>
      <w:lvlText w:val="▪"/>
      <w:lvlJc w:val="left"/>
      <w:pPr>
        <w:ind w:left="18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620845D6">
      <w:start w:val="1"/>
      <w:numFmt w:val="bullet"/>
      <w:lvlText w:val="•"/>
      <w:lvlJc w:val="left"/>
      <w:pPr>
        <w:ind w:left="261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B164C8D6">
      <w:start w:val="1"/>
      <w:numFmt w:val="bullet"/>
      <w:lvlText w:val="o"/>
      <w:lvlJc w:val="left"/>
      <w:pPr>
        <w:ind w:left="333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6EDA01C8">
      <w:start w:val="1"/>
      <w:numFmt w:val="bullet"/>
      <w:lvlText w:val="▪"/>
      <w:lvlJc w:val="left"/>
      <w:pPr>
        <w:ind w:left="40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8DC64970">
      <w:start w:val="1"/>
      <w:numFmt w:val="bullet"/>
      <w:lvlText w:val="•"/>
      <w:lvlJc w:val="left"/>
      <w:pPr>
        <w:ind w:left="47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C7D60334">
      <w:start w:val="1"/>
      <w:numFmt w:val="bullet"/>
      <w:lvlText w:val="o"/>
      <w:lvlJc w:val="left"/>
      <w:pPr>
        <w:ind w:left="54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5E44BE14">
      <w:start w:val="1"/>
      <w:numFmt w:val="bullet"/>
      <w:lvlText w:val="▪"/>
      <w:lvlJc w:val="left"/>
      <w:pPr>
        <w:ind w:left="621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9" w15:restartNumberingAfterBreak="0">
    <w:nsid w:val="762B130B"/>
    <w:multiLevelType w:val="hybridMultilevel"/>
    <w:tmpl w:val="8BD87902"/>
    <w:lvl w:ilvl="0" w:tplc="AB20949E">
      <w:start w:val="1"/>
      <w:numFmt w:val="decimal"/>
      <w:lvlText w:val="%1."/>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D71A96A0">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0B3654D4">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AFC2534A">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A3C68B12">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98489B36">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16B2F6CC">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7E9CA512">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2E026730">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50" w15:restartNumberingAfterBreak="0">
    <w:nsid w:val="775C504C"/>
    <w:multiLevelType w:val="hybridMultilevel"/>
    <w:tmpl w:val="5DC48A46"/>
    <w:lvl w:ilvl="0" w:tplc="400A1782">
      <w:start w:val="1"/>
      <w:numFmt w:val="decimal"/>
      <w:lvlText w:val="%1."/>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3B0A6E52">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D45C4D62">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28CED752">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1FE85ABC">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33968BBC">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281C1AAA">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5F4694F0">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562ADF48">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51" w15:restartNumberingAfterBreak="0">
    <w:nsid w:val="796F788A"/>
    <w:multiLevelType w:val="hybridMultilevel"/>
    <w:tmpl w:val="55144EBE"/>
    <w:lvl w:ilvl="0" w:tplc="5BBA5530">
      <w:start w:val="1"/>
      <w:numFmt w:val="decimal"/>
      <w:lvlText w:val="%1."/>
      <w:lvlJc w:val="left"/>
      <w:pPr>
        <w:ind w:left="7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A788B906">
      <w:start w:val="1"/>
      <w:numFmt w:val="lowerLetter"/>
      <w:lvlText w:val="%2"/>
      <w:lvlJc w:val="left"/>
      <w:pPr>
        <w:ind w:left="17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D3482132">
      <w:start w:val="1"/>
      <w:numFmt w:val="lowerRoman"/>
      <w:lvlText w:val="%3"/>
      <w:lvlJc w:val="left"/>
      <w:pPr>
        <w:ind w:left="25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BF48AD1A">
      <w:start w:val="1"/>
      <w:numFmt w:val="decimal"/>
      <w:lvlText w:val="%4"/>
      <w:lvlJc w:val="left"/>
      <w:pPr>
        <w:ind w:left="322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4C143406">
      <w:start w:val="1"/>
      <w:numFmt w:val="lowerLetter"/>
      <w:lvlText w:val="%5"/>
      <w:lvlJc w:val="left"/>
      <w:pPr>
        <w:ind w:left="394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3748487C">
      <w:start w:val="1"/>
      <w:numFmt w:val="lowerRoman"/>
      <w:lvlText w:val="%6"/>
      <w:lvlJc w:val="left"/>
      <w:pPr>
        <w:ind w:left="46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3F5E63C4">
      <w:start w:val="1"/>
      <w:numFmt w:val="decimal"/>
      <w:lvlText w:val="%7"/>
      <w:lvlJc w:val="left"/>
      <w:pPr>
        <w:ind w:left="53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B25C2582">
      <w:start w:val="1"/>
      <w:numFmt w:val="lowerLetter"/>
      <w:lvlText w:val="%8"/>
      <w:lvlJc w:val="left"/>
      <w:pPr>
        <w:ind w:left="61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78ACD7B0">
      <w:start w:val="1"/>
      <w:numFmt w:val="lowerRoman"/>
      <w:lvlText w:val="%9"/>
      <w:lvlJc w:val="left"/>
      <w:pPr>
        <w:ind w:left="682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52" w15:restartNumberingAfterBreak="0">
    <w:nsid w:val="79F20E9F"/>
    <w:multiLevelType w:val="hybridMultilevel"/>
    <w:tmpl w:val="50729314"/>
    <w:lvl w:ilvl="0" w:tplc="E66C435E">
      <w:start w:val="2"/>
      <w:numFmt w:val="decimal"/>
      <w:lvlText w:val="%1."/>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D17E7FC8">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860E3320">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A290FB7A">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10366C40">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4D4CE95A">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A8ECE888">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41884C6C">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3238FD52">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53" w15:restartNumberingAfterBreak="0">
    <w:nsid w:val="7ACE7B66"/>
    <w:multiLevelType w:val="multilevel"/>
    <w:tmpl w:val="A26EBEE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7D8A6522"/>
    <w:multiLevelType w:val="hybridMultilevel"/>
    <w:tmpl w:val="31FE66FE"/>
    <w:lvl w:ilvl="0" w:tplc="756E662E">
      <w:start w:val="1"/>
      <w:numFmt w:val="decimal"/>
      <w:lvlText w:val="%1."/>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7794C76A">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C0E23218">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26481766">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1F427CEE">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23A00354">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F0522690">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A9AA5064">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6AC8D6CA">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num w:numId="1">
    <w:abstractNumId w:val="7"/>
  </w:num>
  <w:num w:numId="2">
    <w:abstractNumId w:val="3"/>
  </w:num>
  <w:num w:numId="3">
    <w:abstractNumId w:val="8"/>
  </w:num>
  <w:num w:numId="4">
    <w:abstractNumId w:val="46"/>
  </w:num>
  <w:num w:numId="5">
    <w:abstractNumId w:val="21"/>
  </w:num>
  <w:num w:numId="6">
    <w:abstractNumId w:val="22"/>
  </w:num>
  <w:num w:numId="7">
    <w:abstractNumId w:val="49"/>
  </w:num>
  <w:num w:numId="8">
    <w:abstractNumId w:val="51"/>
  </w:num>
  <w:num w:numId="9">
    <w:abstractNumId w:val="10"/>
  </w:num>
  <w:num w:numId="10">
    <w:abstractNumId w:val="32"/>
  </w:num>
  <w:num w:numId="11">
    <w:abstractNumId w:val="18"/>
  </w:num>
  <w:num w:numId="12">
    <w:abstractNumId w:val="44"/>
  </w:num>
  <w:num w:numId="13">
    <w:abstractNumId w:val="47"/>
  </w:num>
  <w:num w:numId="14">
    <w:abstractNumId w:val="29"/>
  </w:num>
  <w:num w:numId="15">
    <w:abstractNumId w:val="39"/>
  </w:num>
  <w:num w:numId="16">
    <w:abstractNumId w:val="37"/>
  </w:num>
  <w:num w:numId="17">
    <w:abstractNumId w:val="50"/>
  </w:num>
  <w:num w:numId="18">
    <w:abstractNumId w:val="20"/>
  </w:num>
  <w:num w:numId="19">
    <w:abstractNumId w:val="31"/>
  </w:num>
  <w:num w:numId="20">
    <w:abstractNumId w:val="19"/>
  </w:num>
  <w:num w:numId="21">
    <w:abstractNumId w:val="28"/>
  </w:num>
  <w:num w:numId="22">
    <w:abstractNumId w:val="42"/>
  </w:num>
  <w:num w:numId="23">
    <w:abstractNumId w:val="1"/>
  </w:num>
  <w:num w:numId="24">
    <w:abstractNumId w:val="30"/>
  </w:num>
  <w:num w:numId="25">
    <w:abstractNumId w:val="16"/>
  </w:num>
  <w:num w:numId="26">
    <w:abstractNumId w:val="9"/>
  </w:num>
  <w:num w:numId="27">
    <w:abstractNumId w:val="13"/>
  </w:num>
  <w:num w:numId="28">
    <w:abstractNumId w:val="24"/>
  </w:num>
  <w:num w:numId="29">
    <w:abstractNumId w:val="36"/>
  </w:num>
  <w:num w:numId="30">
    <w:abstractNumId w:val="17"/>
  </w:num>
  <w:num w:numId="31">
    <w:abstractNumId w:val="23"/>
  </w:num>
  <w:num w:numId="32">
    <w:abstractNumId w:val="25"/>
  </w:num>
  <w:num w:numId="33">
    <w:abstractNumId w:val="14"/>
  </w:num>
  <w:num w:numId="34">
    <w:abstractNumId w:val="40"/>
  </w:num>
  <w:num w:numId="35">
    <w:abstractNumId w:val="38"/>
  </w:num>
  <w:num w:numId="36">
    <w:abstractNumId w:val="41"/>
  </w:num>
  <w:num w:numId="37">
    <w:abstractNumId w:val="43"/>
  </w:num>
  <w:num w:numId="38">
    <w:abstractNumId w:val="34"/>
  </w:num>
  <w:num w:numId="39">
    <w:abstractNumId w:val="35"/>
  </w:num>
  <w:num w:numId="40">
    <w:abstractNumId w:val="4"/>
  </w:num>
  <w:num w:numId="41">
    <w:abstractNumId w:val="33"/>
  </w:num>
  <w:num w:numId="42">
    <w:abstractNumId w:val="48"/>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
  </w:num>
  <w:num w:numId="45">
    <w:abstractNumId w:val="26"/>
  </w:num>
  <w:num w:numId="46">
    <w:abstractNumId w:val="45"/>
  </w:num>
  <w:num w:numId="47">
    <w:abstractNumId w:val="52"/>
  </w:num>
  <w:num w:numId="48">
    <w:abstractNumId w:val="54"/>
  </w:num>
  <w:num w:numId="49">
    <w:abstractNumId w:val="27"/>
  </w:num>
  <w:num w:numId="50">
    <w:abstractNumId w:val="0"/>
  </w:num>
  <w:num w:numId="51">
    <w:abstractNumId w:val="53"/>
  </w:num>
  <w:num w:numId="52">
    <w:abstractNumId w:val="12"/>
  </w:num>
  <w:num w:numId="53">
    <w:abstractNumId w:val="15"/>
  </w:num>
  <w:num w:numId="54">
    <w:abstractNumId w:val="6"/>
  </w:num>
  <w:num w:numId="55">
    <w:abstractNumId w:val="1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37F4"/>
    <w:rsid w:val="001D7E33"/>
    <w:rsid w:val="0035368E"/>
    <w:rsid w:val="003B2E1E"/>
    <w:rsid w:val="00536195"/>
    <w:rsid w:val="00541F69"/>
    <w:rsid w:val="006D1D24"/>
    <w:rsid w:val="006D2A49"/>
    <w:rsid w:val="00863D61"/>
    <w:rsid w:val="00965AD5"/>
    <w:rsid w:val="009F7D22"/>
    <w:rsid w:val="00AB121D"/>
    <w:rsid w:val="00C374BD"/>
    <w:rsid w:val="00CF37F4"/>
    <w:rsid w:val="00D3757B"/>
    <w:rsid w:val="00DC6003"/>
    <w:rsid w:val="00DD6B34"/>
    <w:rsid w:val="00ED0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ED1FF"/>
  <w15:docId w15:val="{0949CB0F-295D-418A-AB19-C5895F27A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90" w:line="280" w:lineRule="auto"/>
      <w:ind w:left="-5" w:hanging="10"/>
      <w:jc w:val="both"/>
    </w:pPr>
    <w:rPr>
      <w:rFonts w:ascii="Times New Roman" w:eastAsia="Times New Roman" w:hAnsi="Times New Roman" w:cs="Times New Roman"/>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a3">
    <w:name w:val="Другое_"/>
    <w:basedOn w:val="a0"/>
    <w:link w:val="a4"/>
    <w:rsid w:val="00DC6003"/>
    <w:rPr>
      <w:rFonts w:ascii="Times New Roman" w:eastAsia="Times New Roman" w:hAnsi="Times New Roman" w:cs="Times New Roman"/>
      <w:sz w:val="26"/>
      <w:szCs w:val="26"/>
      <w:shd w:val="clear" w:color="auto" w:fill="FFFFFF"/>
    </w:rPr>
  </w:style>
  <w:style w:type="paragraph" w:customStyle="1" w:styleId="a4">
    <w:name w:val="Другое"/>
    <w:basedOn w:val="a"/>
    <w:link w:val="a3"/>
    <w:rsid w:val="00DC6003"/>
    <w:pPr>
      <w:widowControl w:val="0"/>
      <w:shd w:val="clear" w:color="auto" w:fill="FFFFFF"/>
      <w:spacing w:after="0" w:line="240" w:lineRule="auto"/>
      <w:ind w:left="0" w:firstLine="20"/>
      <w:jc w:val="left"/>
    </w:pPr>
    <w:rPr>
      <w:color w:val="auto"/>
      <w:sz w:val="26"/>
      <w:szCs w:val="26"/>
    </w:rPr>
  </w:style>
  <w:style w:type="paragraph" w:styleId="a5">
    <w:name w:val="List Paragraph"/>
    <w:basedOn w:val="a"/>
    <w:uiPriority w:val="34"/>
    <w:qFormat/>
    <w:rsid w:val="00C374BD"/>
    <w:pPr>
      <w:ind w:left="720"/>
      <w:contextualSpacing/>
    </w:pPr>
  </w:style>
  <w:style w:type="numbering" w:customStyle="1" w:styleId="1">
    <w:name w:val="Нет списка1"/>
    <w:next w:val="a2"/>
    <w:uiPriority w:val="99"/>
    <w:semiHidden/>
    <w:unhideWhenUsed/>
    <w:rsid w:val="00536195"/>
  </w:style>
  <w:style w:type="table" w:customStyle="1" w:styleId="TableGrid1">
    <w:name w:val="TableGrid1"/>
    <w:rsid w:val="00536195"/>
    <w:pPr>
      <w:spacing w:after="0" w:line="240" w:lineRule="auto"/>
    </w:pPr>
    <w:tblPr>
      <w:tblCellMar>
        <w:top w:w="0" w:type="dxa"/>
        <w:left w:w="0" w:type="dxa"/>
        <w:bottom w:w="0" w:type="dxa"/>
        <w:right w:w="0" w:type="dxa"/>
      </w:tblCellMar>
    </w:tblPr>
  </w:style>
  <w:style w:type="paragraph" w:styleId="a6">
    <w:name w:val="header"/>
    <w:basedOn w:val="a"/>
    <w:link w:val="a7"/>
    <w:uiPriority w:val="99"/>
    <w:unhideWhenUsed/>
    <w:rsid w:val="00536195"/>
    <w:pPr>
      <w:tabs>
        <w:tab w:val="center" w:pos="4677"/>
        <w:tab w:val="right" w:pos="9355"/>
      </w:tabs>
      <w:spacing w:after="0" w:line="240" w:lineRule="auto"/>
      <w:ind w:left="703" w:right="-2"/>
    </w:pPr>
  </w:style>
  <w:style w:type="character" w:customStyle="1" w:styleId="a7">
    <w:name w:val="Верхний колонтитул Знак"/>
    <w:basedOn w:val="a0"/>
    <w:link w:val="a6"/>
    <w:uiPriority w:val="99"/>
    <w:rsid w:val="00536195"/>
    <w:rPr>
      <w:rFonts w:ascii="Times New Roman" w:eastAsia="Times New Roman" w:hAnsi="Times New Roman" w:cs="Times New Roman"/>
      <w:color w:val="000000"/>
      <w:sz w:val="24"/>
    </w:rPr>
  </w:style>
  <w:style w:type="paragraph" w:styleId="a8">
    <w:name w:val="footer"/>
    <w:basedOn w:val="a"/>
    <w:link w:val="a9"/>
    <w:uiPriority w:val="99"/>
    <w:unhideWhenUsed/>
    <w:rsid w:val="00536195"/>
    <w:pPr>
      <w:widowControl w:val="0"/>
      <w:tabs>
        <w:tab w:val="center" w:pos="4677"/>
        <w:tab w:val="right" w:pos="9355"/>
      </w:tabs>
      <w:spacing w:after="0" w:line="240" w:lineRule="auto"/>
      <w:ind w:left="0" w:firstLine="0"/>
      <w:jc w:val="left"/>
    </w:pPr>
    <w:rPr>
      <w:rFonts w:ascii="Tahoma" w:eastAsia="Tahoma" w:hAnsi="Tahoma" w:cs="Tahoma"/>
      <w:szCs w:val="24"/>
      <w:lang w:bidi="ru-RU"/>
    </w:rPr>
  </w:style>
  <w:style w:type="character" w:customStyle="1" w:styleId="a9">
    <w:name w:val="Нижний колонтитул Знак"/>
    <w:basedOn w:val="a0"/>
    <w:link w:val="a8"/>
    <w:uiPriority w:val="99"/>
    <w:rsid w:val="00536195"/>
    <w:rPr>
      <w:rFonts w:ascii="Tahoma" w:eastAsia="Tahoma" w:hAnsi="Tahoma" w:cs="Tahoma"/>
      <w:color w:val="000000"/>
      <w:sz w:val="24"/>
      <w:szCs w:val="24"/>
      <w:lang w:bidi="ru-RU"/>
    </w:rPr>
  </w:style>
  <w:style w:type="character" w:customStyle="1" w:styleId="aa">
    <w:name w:val="Основной текст_"/>
    <w:basedOn w:val="a0"/>
    <w:link w:val="10"/>
    <w:rsid w:val="00536195"/>
    <w:rPr>
      <w:rFonts w:ascii="Times New Roman" w:eastAsia="Times New Roman" w:hAnsi="Times New Roman" w:cs="Times New Roman"/>
      <w:sz w:val="28"/>
      <w:szCs w:val="28"/>
      <w:shd w:val="clear" w:color="auto" w:fill="FFFFFF"/>
    </w:rPr>
  </w:style>
  <w:style w:type="paragraph" w:customStyle="1" w:styleId="10">
    <w:name w:val="Основной текст1"/>
    <w:basedOn w:val="a"/>
    <w:link w:val="aa"/>
    <w:rsid w:val="00536195"/>
    <w:pPr>
      <w:widowControl w:val="0"/>
      <w:shd w:val="clear" w:color="auto" w:fill="FFFFFF"/>
      <w:spacing w:after="0" w:line="240" w:lineRule="auto"/>
      <w:ind w:left="0" w:firstLine="0"/>
      <w:jc w:val="left"/>
    </w:pPr>
    <w:rPr>
      <w:color w:val="auto"/>
      <w:sz w:val="28"/>
      <w:szCs w:val="28"/>
    </w:rPr>
  </w:style>
  <w:style w:type="table" w:customStyle="1" w:styleId="TableGrid2">
    <w:name w:val="TableGrid2"/>
    <w:rsid w:val="00536195"/>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garant.ru/" TargetMode="External"/><Relationship Id="rId18" Type="http://schemas.openxmlformats.org/officeDocument/2006/relationships/hyperlink" Target="http://bus.gov.ru/" TargetMode="Externa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image" Target="media/image1.png"/><Relationship Id="rId12" Type="http://schemas.openxmlformats.org/officeDocument/2006/relationships/hyperlink" Target="http://www.consultant.ru/" TargetMode="External"/><Relationship Id="rId17" Type="http://schemas.openxmlformats.org/officeDocument/2006/relationships/hyperlink" Target="http://zakupki.gov.ru/" TargetMode="External"/><Relationship Id="rId2" Type="http://schemas.openxmlformats.org/officeDocument/2006/relationships/styles" Target="styles.xml"/><Relationship Id="rId16" Type="http://schemas.openxmlformats.org/officeDocument/2006/relationships/hyperlink" Target="http://www.roskazna.ru/" TargetMode="External"/><Relationship Id="rId20"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udget.gov.ru-/" TargetMode="External"/><Relationship Id="rId5" Type="http://schemas.openxmlformats.org/officeDocument/2006/relationships/footnotes" Target="footnotes.xml"/><Relationship Id="rId15" Type="http://schemas.openxmlformats.org/officeDocument/2006/relationships/hyperlink" Target="http://www.nalog.ru/" TargetMode="External"/><Relationship Id="rId23" Type="http://schemas.openxmlformats.org/officeDocument/2006/relationships/theme" Target="theme/theme1.xml"/><Relationship Id="rId10" Type="http://schemas.openxmlformats.org/officeDocument/2006/relationships/footer" Target="footer3.xm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minfin.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74</Pages>
  <Words>19765</Words>
  <Characters>112661</Characters>
  <Application>Microsoft Office Word</Application>
  <DocSecurity>0</DocSecurity>
  <Lines>938</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dc:creator>
  <cp:keywords/>
  <cp:lastModifiedBy>Win10</cp:lastModifiedBy>
  <cp:revision>5</cp:revision>
  <dcterms:created xsi:type="dcterms:W3CDTF">2022-07-18T12:39:00Z</dcterms:created>
  <dcterms:modified xsi:type="dcterms:W3CDTF">2024-06-13T10:38:00Z</dcterms:modified>
</cp:coreProperties>
</file>